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2"/>
        <w:ind w:left="0" w:right="0" w:hanging="3"/>
        <w:jc w:val="center"/>
        <w:spacing w:before="0" w:after="0" w:line="360" w:lineRule="auto"/>
        <w:rPr>
          <w:rFonts w:cs="Times New Roman" w:eastAsia="Times New Roman"/>
          <w:b/>
          <w:color w:val="auto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67840" cy="1066800"/>
                <wp:effectExtent l="0" t="0" r="0" b="0"/>
                <wp:docPr id="3" name="Рисунок 1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767840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139.2pt;height:84.0pt;" stroked="false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pStyle w:val="692"/>
        <w:ind w:left="0" w:right="0" w:hanging="3"/>
        <w:jc w:val="center"/>
        <w:keepLines/>
        <w:keepNext/>
        <w:spacing w:before="0" w:after="0" w:line="240" w:lineRule="auto"/>
        <w:rPr>
          <w:rFonts w:cs="Times New Roman" w:eastAsia="Times New Roman"/>
          <w:b/>
          <w:color w:val="auto"/>
          <w:szCs w:val="28"/>
          <w:lang w:val="ru-RU" w:eastAsia="ru-RU"/>
        </w:rPr>
      </w:pPr>
      <w:r/>
      <w:bookmarkStart w:id="0" w:name="_Hlk122342870"/>
      <w:r>
        <w:rPr>
          <w:rFonts w:cs="Times New Roman" w:eastAsia="Times New Roman"/>
          <w:b/>
          <w:color w:val="auto"/>
          <w:szCs w:val="28"/>
          <w:lang w:val="ru-RU" w:eastAsia="ru-RU"/>
        </w:rPr>
        <w:t xml:space="preserve">Рейтинговый список по итогам проведения регионального этапа Международного конкурса сочинений </w:t>
      </w:r>
      <w:r/>
    </w:p>
    <w:p>
      <w:pPr>
        <w:pStyle w:val="692"/>
        <w:ind w:left="0" w:right="0" w:hanging="3"/>
        <w:jc w:val="center"/>
        <w:keepLines/>
        <w:keepNext/>
        <w:spacing w:before="0" w:after="0" w:line="240" w:lineRule="auto"/>
        <w:rPr>
          <w:rFonts w:cs="Times New Roman" w:eastAsia="Times New Roman"/>
          <w:b/>
          <w:color w:val="auto"/>
          <w:szCs w:val="28"/>
          <w:lang w:val="ru-RU" w:eastAsia="ru-RU"/>
        </w:rPr>
      </w:pPr>
      <w:r>
        <w:rPr>
          <w:rFonts w:cs="Times New Roman" w:eastAsia="Times New Roman"/>
          <w:b/>
          <w:color w:val="auto"/>
          <w:szCs w:val="28"/>
          <w:lang w:val="ru-RU" w:eastAsia="ru-RU"/>
        </w:rPr>
        <w:t xml:space="preserve">«Без срока давности» 2025/26 учебного года</w:t>
      </w:r>
      <w:bookmarkStart w:id="1" w:name="_Hlk122342901"/>
      <w:r>
        <w:rPr>
          <w:rFonts w:cs="Times New Roman" w:eastAsia="Times New Roman"/>
          <w:b/>
          <w:color w:val="auto"/>
          <w:szCs w:val="28"/>
          <w:lang w:val="ru-RU" w:eastAsia="ru-RU"/>
        </w:rPr>
        <w:t xml:space="preserve"> </w:t>
      </w:r>
      <w:bookmarkEnd w:id="0"/>
      <w:r/>
      <w:bookmarkEnd w:id="1"/>
      <w:r/>
      <w:r/>
    </w:p>
    <w:p>
      <w:pPr>
        <w:pStyle w:val="692"/>
        <w:ind w:left="0" w:right="226" w:hanging="3"/>
        <w:jc w:val="center"/>
        <w:rPr>
          <w:rFonts w:cs="Times New Roman"/>
          <w:b/>
          <w:bCs/>
          <w:u w:val="single"/>
          <w:lang w:val="ru-RU" w:eastAsia="ru-RU"/>
        </w:rPr>
      </w:pPr>
      <w:r>
        <w:rPr>
          <w:rFonts w:cs="Times New Roman"/>
          <w:b/>
          <w:bCs/>
          <w:u w:val="single"/>
          <w:lang w:val="ru-RU" w:eastAsia="ru-RU"/>
        </w:rPr>
        <w:t xml:space="preserve">Владимирская область</w:t>
      </w:r>
      <w:r/>
    </w:p>
    <w:p>
      <w:pPr>
        <w:pStyle w:val="692"/>
        <w:ind w:left="0" w:right="0" w:hanging="3"/>
        <w:jc w:val="center"/>
        <w:keepLines/>
        <w:keepNext/>
        <w:spacing w:before="0" w:after="0" w:line="240" w:lineRule="auto"/>
        <w:rPr>
          <w:rFonts w:cs="Times New Roman" w:eastAsia="Times New Roman"/>
          <w:b/>
          <w:color w:val="auto"/>
          <w:sz w:val="24"/>
          <w:szCs w:val="28"/>
          <w:lang w:val="ru-RU" w:eastAsia="ru-RU"/>
        </w:rPr>
      </w:pPr>
      <w:r>
        <w:rPr>
          <w:rFonts w:cs="Times New Roman" w:eastAsia="Times New Roman"/>
          <w:b/>
          <w:color w:val="auto"/>
          <w:sz w:val="24"/>
          <w:szCs w:val="28"/>
          <w:lang w:val="ru-RU" w:eastAsia="ru-RU"/>
        </w:rPr>
        <w:t xml:space="preserve">Субъект Российской Федерации</w:t>
      </w:r>
      <w:r/>
    </w:p>
    <w:p>
      <w:pPr>
        <w:pStyle w:val="692"/>
        <w:ind w:left="0" w:right="0" w:hanging="3"/>
        <w:jc w:val="center"/>
        <w:keepLines/>
        <w:keepNext/>
        <w:spacing w:before="0" w:after="0" w:line="240" w:lineRule="auto"/>
        <w:rPr>
          <w:rFonts w:cs="Times New Roman" w:eastAsia="Times New Roman"/>
          <w:b/>
          <w:color w:val="auto"/>
          <w:sz w:val="24"/>
          <w:szCs w:val="28"/>
          <w:lang w:val="ru-RU" w:eastAsia="ru-RU"/>
        </w:rPr>
      </w:pPr>
      <w:r>
        <w:rPr>
          <w:rFonts w:cs="Times New Roman" w:eastAsia="Times New Roman"/>
          <w:b/>
          <w:color w:val="auto"/>
          <w:sz w:val="24"/>
          <w:szCs w:val="28"/>
          <w:lang w:val="ru-RU" w:eastAsia="ru-RU"/>
        </w:rPr>
        <w:t xml:space="preserve">________________________________________________________</w:t>
      </w:r>
      <w:r/>
    </w:p>
    <w:tbl>
      <w:tblPr>
        <w:tblStyle w:val="721"/>
        <w:tblW w:w="9574" w:type="dxa"/>
        <w:tblInd w:w="-108" w:type="dxa"/>
        <w:tblLayout w:type="fixed"/>
        <w:tblCellMar>
          <w:left w:w="107" w:type="dxa"/>
          <w:top w:w="13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552"/>
        <w:gridCol w:w="1960"/>
        <w:gridCol w:w="2549"/>
        <w:gridCol w:w="3121"/>
        <w:gridCol w:w="1392"/>
      </w:tblGrid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692"/>
              <w:ind w:left="108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Ф.И.О. участника Конкурса полностью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Образовательная организация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5" w:right="0" w:firstLine="0"/>
              <w:jc w:val="center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Тема сочинения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Итоговый балл (в</w:t>
            </w:r>
            <w:r/>
          </w:p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порядке убывания)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692"/>
              <w:ind w:left="0" w:right="0" w:firstLine="567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022" w:type="dxa"/>
            <w:textDirection w:val="lrTb"/>
            <w:noWrap w:val="false"/>
          </w:tcPr>
          <w:p>
            <w:pPr>
              <w:pStyle w:val="692"/>
              <w:ind w:left="0" w:right="0" w:firstLine="567"/>
              <w:jc w:val="center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5-7 классы (категория 1)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1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Шаравина Софья Алексеевна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 «СОШ №3»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У войны не детское лицо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28</w:t>
            </w:r>
            <w:r/>
          </w:p>
        </w:tc>
      </w:tr>
      <w:tr>
        <w:trPr>
          <w:trHeight w:val="45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1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Панин Артём Игоревич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«ООШ №5»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Я не сдался!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26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1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Седова Лилия Сергеевна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«СОШ № 14 имени  Г.С. Шпагина»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Две атласных ленточки в жестяной коробочке…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26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1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Ларионова Злата Станиславовна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«СОШ № 7»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«Азбука памяти нашей семьи»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25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1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Петров Матвей Алексеевич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«ООШ №3»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«В воздухе пахнет весной...»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24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1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Рыжаков Тимур Андреевич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«Якиманско-Слободская СОШ»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«Запоздалое письмо»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24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1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Куцая Елисавета Сергеевна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«Санинская СОШ»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«В мире нет страшней могил, здесь когда-то лагерь был…»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24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1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Черкасова Евгения Сергеевна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«Галицкая СОШ»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Страшнее мир ещё не видел действо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23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1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Колесов Егор Алексеевич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СОШ №2 им.И.С. Косьминова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Нам об этом не забыть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22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1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Жбанов Даниил Александрович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«СОШ № 3»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«Белая ленточка»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21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1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Власов Артём Дмитриевич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«Мезиновская СОШ имени А.И. Солженицына»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Письмо другу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21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1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Лысова Кристина Дмитриевна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МБОУ СОШ №8</w:t>
            </w:r>
            <w:r/>
          </w:p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Цена победы и память поколений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20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1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Вологдина Ульяна Денисовна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«Степанцевская СОШ»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Одна судьба из многих тысяч. Новикова Валентина Ивановна.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20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1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Ибадуллаева Ульяна Тимуровна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«СОШ № 2»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Эхо войны в наших сердцах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20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022" w:type="dxa"/>
            <w:textDirection w:val="lrTb"/>
            <w:noWrap w:val="false"/>
          </w:tcPr>
          <w:p>
            <w:pPr>
              <w:pStyle w:val="692"/>
              <w:ind w:left="0" w:right="0" w:firstLine="567"/>
              <w:jc w:val="center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8-9 классы (категория 2)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2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Трубечкова Елизавета Николаевна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«Бавленская средняя школа имени Героя Советского Союза Рачкова П.А.»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/>
            <w:r/>
          </w:p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Цена Победы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30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2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Кириллова Мария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«Сергеихинская СОШ»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Разговор у памятника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27</w:t>
            </w:r>
            <w:r/>
          </w:p>
        </w:tc>
      </w:tr>
      <w:tr>
        <w:trPr>
          <w:trHeight w:val="45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2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Мошкова Мария Александровна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«СОШ № 1 г. Радужный»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Как однажды Жак-звонарь головой сломал фонарь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26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2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Багаева Дарья Борисовна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«Клязьмогородецкая основная общеобразовательная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«Маленькие жертвы войны»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25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2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Шурыгин Максим Александрович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«Гимназия №6»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Звон памяти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25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2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Аллахвердян Карина Артуровна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«Средняя общеобразовательная школа №13»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«Трагедия оборванных судеб – тишина, которая кричит»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25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2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Наумова Мария Сергеевна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МАОУ «Образовательный центр №5»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Ее израненное детство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25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2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Измайлова Арина Романовна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«Паустовская основная общеобразовательная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Одна из самых страшных страниц истории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bidi="ar-SA" w:eastAsia="ru-RU"/>
              </w:rPr>
              <w:t xml:space="preserve">24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2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Дуйсенбеков Александр Геннадьевич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«Волосатовская средняя общеобразовательная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Письмо в прошлое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23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2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Закондраева Ксения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СОШ №1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Гармонь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23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2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Ксенофонтова Варвара Николаевна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«ООШ №7»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Живите за нас!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22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2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Лещик Полина Руслановна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СОШ № 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Спасти самое дорогое (спасение детей от фашизма в годы Второй Мировой войны).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22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2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Липатова Татьяна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«Бутылицкая средняя общеобразовательная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«Детские слёзы войны»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22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692"/>
              <w:ind w:left="0" w:right="0" w:firstLine="567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9022" w:type="dxa"/>
            <w:textDirection w:val="lrTb"/>
            <w:noWrap w:val="false"/>
          </w:tcPr>
          <w:p>
            <w:pPr>
              <w:pStyle w:val="692"/>
              <w:ind w:left="0" w:right="0" w:firstLine="567"/>
              <w:jc w:val="center"/>
              <w:spacing w:before="0" w:after="1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10-11 классы (категория 3)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Парнова Анна Геннадьевна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«СОШ № 43 имени диктора Ю.Б.Левитана»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Спасительный сон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32</w:t>
            </w:r>
            <w:r/>
          </w:p>
        </w:tc>
      </w:tr>
      <w:tr>
        <w:trPr>
          <w:trHeight w:val="45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Демидова Кира Марковна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«СОШ №24 им. Героя Советского Союза А. В. Лопатина»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«Его оружием была скрипка»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29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Аверьянова Карина Сергеевна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«СОШ № 20 им. Героя Советского Союза В.И.Филатова»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Маньчжурский черновик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28</w:t>
            </w:r>
            <w:r/>
          </w:p>
        </w:tc>
      </w:tr>
      <w:tr>
        <w:trPr>
          <w:trHeight w:val="45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Вербицкий Даниил Евгеньевич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«СОШ №7 им. Н.К.Крупской»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Акварель памяти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27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Павлюк Анастасия Ивановна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«Бутылицкая СОШ»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Я – Яшина Нина. Исповедь из сожжённой деревни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27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Петров Дмитрий Александрович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«СОШ № 4» Александровского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Жестокость войны для ребёнка («Белые крылья»)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26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Годунова Алиса Романовна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«Купреевская СОШ»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Несломленная душа блокадного Ленинграда: история Майи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26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Аббасова Самира Адалетовна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«СОШ № 2»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У войны не женское лицо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26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Нариманян Юлиана Сейрановна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«СОШ № 1 им. М.В. Серегина»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Номер № 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25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Кашина Анастасия Михайловна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«Гимназия №17»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«Они хотят нас сломать»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25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Капитанов Артём Иванович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«СОШ № 1»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Память, высеченная в камне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24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Пухова Антонина Викторовна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«Красногорбатская СОШ»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Искусство – зеркало души: сквозь боль к бессмертию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24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Сизарева Валерия Максимовна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СОШ №1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В память о детстве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24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Пименова Мария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«Никологорская СОШ им. Героя Советского Союза Н.И. Прошенкова»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Дневник одной девочки, которая хотела жить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23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Гусева Варвара Сергеевна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«СОШ № 3»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Им навсегда осталось по двенадцать…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23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Федосеева Ксения Владимировна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«Симская СОШ имени Героя Советского Союза А. Ф. Богомолова»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«Я буду помнить»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23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3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Борисова Дарья Дмитриевна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МБОУ «СОШ № 2 им. И.С. Косьминова»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 w:bidi="ar-SA" w:eastAsia="ru-RU"/>
              </w:rPr>
              <w:t xml:space="preserve">Преступления против детства - незаживающая рана войны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ru-RU" w:bidi="ar-SA" w:eastAsia="ru-RU"/>
              </w:rPr>
              <w:t xml:space="preserve">19</w:t>
            </w:r>
            <w:r/>
          </w:p>
        </w:tc>
      </w:tr>
      <w:tr>
        <w:trPr>
          <w:trHeight w:val="454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4" w:type="dxa"/>
            <w:textDirection w:val="lrTb"/>
            <w:noWrap w:val="false"/>
          </w:tcPr>
          <w:p>
            <w:pPr>
              <w:pStyle w:val="692"/>
              <w:ind w:left="1" w:right="0" w:firstLine="567"/>
              <w:jc w:val="center"/>
              <w:spacing w:before="0" w:after="0" w:line="240" w:lineRule="auto"/>
              <w:widowControl/>
              <w:rPr>
                <w:rFonts w:cs="Times New Roman" w:eastAsia="Times New Roman"/>
                <w:b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bidi="ar-SA" w:eastAsia="ru-RU"/>
              </w:rPr>
              <w:t xml:space="preserve">Обучающиеся по образовательным программам среднего профессионального образования (категория 4)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4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Перфильев Никита Иванович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ГАПОУ ВО «Владимирский политехнический колледж»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1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Фабрика смерти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28</w:t>
            </w:r>
            <w:r/>
          </w:p>
        </w:tc>
      </w:tr>
      <w:tr>
        <w:trPr>
          <w:trHeight w:val="45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4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1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Горонков Егор Дмитриевич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ГАПОУ ВО «Владимирский политехнический колледж»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1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«Сталь и пепел»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bidi="ar-SA" w:eastAsia="ru-RU"/>
              </w:rPr>
              <w:t xml:space="preserve">27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4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Родионов Михаил Романович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1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ГАПОУ ВО «ВлГК им. Советкина»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1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«Запомнить навсегда»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bidi="ar-SA" w:eastAsia="ru-RU"/>
              </w:rPr>
              <w:t xml:space="preserve">25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4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1" w:right="0" w:firstLine="0"/>
              <w:jc w:val="left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sz w:val="26"/>
                <w:szCs w:val="26"/>
                <w:lang w:bidi="ar-SA" w:eastAsia="en-US"/>
              </w:rPr>
              <w:t xml:space="preserve">Белякова Валерия Алексеевна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1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ГАПОУ ВО «Владимирский экономико – технологический колледж»</w:t>
            </w:r>
            <w:r/>
          </w:p>
          <w:p>
            <w:pPr>
              <w:pStyle w:val="692"/>
              <w:ind w:left="1" w:right="0" w:firstLine="0"/>
              <w:jc w:val="left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1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Призрак прошлого: история, память, ответственность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bidi="ar-SA" w:eastAsia="ru-RU"/>
              </w:rPr>
              <w:t xml:space="preserve">24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4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Часовских Егор Алексеевич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ГАПОУ ВО «Муромская государственная инженерно-техническая академия»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1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«Детство, опалённое войной»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bidi="ar-SA" w:eastAsia="ru-RU"/>
              </w:rPr>
              <w:t xml:space="preserve">24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4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Кулиш София Евгеньевна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1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ГАПОУ ВО «Владимирский политехнический колледж»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1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«Памяти павших будьте достойны…»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bidi="ar-SA" w:eastAsia="ru-RU"/>
              </w:rPr>
              <w:t xml:space="preserve">23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4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Илышев Максим Юрьевич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1" w:right="0" w:firstLine="0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ГБОУ «Александровский промышленно – правовой колледж»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1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Кровавая жатва «Оста»: цена нацистской идеологии для мирного населения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bidi="ar-SA" w:eastAsia="ru-RU"/>
              </w:rPr>
              <w:t xml:space="preserve">21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4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1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Буянов Егор Алексеевич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1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ГАПОУ ВО «Владимирский политехнический колледж»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1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«Подвиг русского воина бессмертен»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bidi="ar-SA" w:eastAsia="ru-RU"/>
              </w:rPr>
              <w:t xml:space="preserve">21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4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Кузнецова Ксения Федоровна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ГАПОУ ВО «Владимирский политехнический колледж»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1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«Во имя жизни…»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bidi="ar-SA" w:eastAsia="ru-RU"/>
              </w:rPr>
              <w:t xml:space="preserve">20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" w:type="dxa"/>
            <w:textDirection w:val="lrTb"/>
            <w:noWrap w:val="false"/>
          </w:tcPr>
          <w:p>
            <w:pPr>
              <w:pStyle w:val="712"/>
              <w:numPr>
                <w:ilvl w:val="0"/>
                <w:numId w:val="4"/>
              </w:numPr>
              <w:contextualSpacing/>
              <w:ind w:left="360" w:right="0" w:hanging="360"/>
              <w:jc w:val="left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textDirection w:val="lrTb"/>
            <w:noWrap w:val="false"/>
          </w:tcPr>
          <w:p>
            <w:pPr>
              <w:pStyle w:val="692"/>
              <w:ind w:left="1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Ковальчук Владислав Владимирович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692"/>
              <w:ind w:left="1" w:right="0" w:firstLine="0"/>
              <w:jc w:val="left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ГБОУ «Александровский промышленно – правовой колледж»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1" w:type="dxa"/>
            <w:textDirection w:val="lrTb"/>
            <w:noWrap w:val="false"/>
          </w:tcPr>
          <w:p>
            <w:pPr>
              <w:pStyle w:val="692"/>
              <w:ind w:left="1" w:right="0" w:firstLine="0"/>
              <w:jc w:val="left"/>
              <w:spacing w:before="0" w:after="0" w:line="240" w:lineRule="auto"/>
              <w:widowControl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color w:val="auto"/>
                <w:sz w:val="24"/>
                <w:szCs w:val="24"/>
                <w:lang w:val="ru-RU" w:bidi="ar-SA" w:eastAsia="ru-RU"/>
              </w:rPr>
              <w:t xml:space="preserve">«Вахта памяти: как поисковые отряды и молодёжь сохраняют правду о геноциде советского народа»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692"/>
              <w:ind w:left="0" w:right="0" w:firstLine="0"/>
              <w:jc w:val="center"/>
              <w:spacing w:before="0" w:after="0" w:line="240" w:lineRule="auto"/>
              <w:widowControl/>
              <w:rPr>
                <w:rFonts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outlineLvl w:val="9"/>
            </w:pPr>
            <w:r>
              <w:rPr>
                <w:rFonts w:cs="Times New Roman"/>
                <w:b/>
                <w:bCs/>
                <w:color w:val="auto"/>
                <w:sz w:val="24"/>
                <w:szCs w:val="24"/>
                <w:lang w:val="ru-RU" w:bidi="ar-SA" w:eastAsia="ru-RU"/>
              </w:rPr>
              <w:t xml:space="preserve">19</w:t>
            </w:r>
            <w:bookmarkStart w:id="2" w:name="_Hlk87364279"/>
            <w:r/>
            <w:bookmarkEnd w:id="2"/>
            <w:r/>
            <w:r/>
          </w:p>
        </w:tc>
      </w:tr>
    </w:tbl>
    <w:p>
      <w:pPr>
        <w:pStyle w:val="692"/>
        <w:ind w:left="0" w:right="0" w:firstLine="567"/>
        <w:jc w:val="left"/>
        <w:spacing w:before="0" w:after="0" w:line="252" w:lineRule="auto"/>
        <w:rPr>
          <w:rFonts w:cs="Times New Roman" w:eastAsia="Times New Roman"/>
          <w:color w:val="auto"/>
          <w:sz w:val="24"/>
          <w:szCs w:val="24"/>
          <w:lang w:val="ru-RU" w:eastAsia="ru-RU"/>
        </w:rPr>
        <w:outlineLvl w:val="9"/>
      </w:pPr>
      <w:r>
        <w:rPr>
          <w:rFonts w:cs="Times New Roman" w:eastAsia="Times New Roman"/>
          <w:color w:val="auto"/>
          <w:sz w:val="24"/>
          <w:szCs w:val="24"/>
          <w:lang w:val="ru-RU" w:eastAsia="ru-RU"/>
        </w:rPr>
      </w:r>
      <w:r/>
    </w:p>
    <w:p>
      <w:pPr>
        <w:pStyle w:val="692"/>
        <w:ind w:left="0" w:right="0" w:firstLine="567"/>
        <w:jc w:val="left"/>
        <w:spacing w:before="0" w:after="0" w:line="252" w:lineRule="auto"/>
        <w:rPr>
          <w:rFonts w:cs="Times New Roman" w:eastAsia="Times New Roman"/>
          <w:color w:val="auto"/>
          <w:sz w:val="24"/>
          <w:szCs w:val="24"/>
          <w:lang w:val="ru-RU" w:eastAsia="ru-RU"/>
        </w:rPr>
        <w:outlineLvl w:val="9"/>
      </w:pPr>
      <w:r>
        <w:rPr>
          <w:rFonts w:cs="Times New Roman" w:eastAsia="Times New Roman"/>
          <w:color w:val="auto"/>
          <w:sz w:val="24"/>
          <w:szCs w:val="24"/>
          <w:lang w:val="ru-RU" w:eastAsia="ru-RU"/>
        </w:rPr>
      </w:r>
      <w:r/>
    </w:p>
    <w:p>
      <w:pPr>
        <w:pStyle w:val="692"/>
        <w:ind w:left="0" w:right="0" w:firstLine="567"/>
        <w:jc w:val="left"/>
        <w:spacing w:before="0" w:after="0" w:line="252" w:lineRule="auto"/>
        <w:rPr>
          <w:rFonts w:cs="Times New Roman" w:eastAsia="Times New Roman"/>
          <w:color w:val="auto"/>
          <w:sz w:val="24"/>
          <w:szCs w:val="24"/>
          <w:lang w:val="ru-RU" w:eastAsia="ru-RU"/>
        </w:rPr>
        <w:outlineLvl w:val="9"/>
      </w:pPr>
      <w:r>
        <w:rPr>
          <w:rFonts w:cs="Times New Roman" w:eastAsia="Times New Roman"/>
          <w:color w:val="auto"/>
          <w:sz w:val="24"/>
          <w:szCs w:val="24"/>
          <w:lang w:val="ru-RU" w:eastAsia="ru-RU"/>
        </w:rPr>
        <w:t xml:space="preserve">Дата___18.02.2026____</w:t>
        <w:br/>
      </w:r>
      <w:r/>
    </w:p>
    <w:p>
      <w:pPr>
        <w:pStyle w:val="692"/>
        <w:ind w:left="0" w:right="0" w:firstLine="567"/>
        <w:jc w:val="left"/>
        <w:spacing w:before="0" w:after="5" w:line="240" w:lineRule="auto"/>
        <w:rPr>
          <w:rFonts w:cs="Times New Roman" w:eastAsia="Times New Roman"/>
          <w:color w:val="auto"/>
          <w:sz w:val="24"/>
          <w:szCs w:val="24"/>
          <w:lang w:val="ru-RU" w:eastAsia="ru-RU"/>
        </w:rPr>
        <w:outlineLvl w:val="9"/>
      </w:pPr>
      <w:r>
        <w:rPr>
          <w:rFonts w:cs="Times New Roman" w:eastAsia="Times New Roman"/>
          <w:color w:val="auto"/>
          <w:sz w:val="24"/>
          <w:szCs w:val="24"/>
          <w:lang w:val="ru-RU" w:eastAsia="ru-RU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766" w:right="991" w:bottom="766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Noto Sans">
    <w:panose1 w:val="020B0502040504020204"/>
  </w:font>
  <w:font w:name="Liberation Sans">
    <w:panose1 w:val="020B0604020202020204"/>
  </w:font>
  <w:font w:name="Segoe UI">
    <w:panose1 w:val="020B0503020203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ind w:left="0" w:right="226" w:hanging="3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79755" cy="371475"/>
              <wp:effectExtent l="0" t="0" r="0" b="0"/>
              <wp:docPr id="1" name="Изображение2" descr="Изображение выглядит как текст, Шрифт, Графика, логотип&#10;&#10;Автоматически созданное описание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Изображение2" descr="Изображение выглядит как текст, Шрифт, Графика, логотип&#10;&#10;Автоматически созданное описание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9755" cy="3714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5.6pt;height:29.2pt;" stroked="false">
              <v:path textboxrect="0,0,0,0"/>
              <v:imagedata r:id="rId1" o:title="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ind w:left="0" w:right="226" w:hanging="3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79755" cy="371475"/>
              <wp:effectExtent l="0" t="0" r="0" b="0"/>
              <wp:docPr id="2" name="Изображение2" descr="Изображение выглядит как текст, Шрифт, Графика, логотип&#10;&#10;Автоматически созданное описание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Изображение2" descr="Изображение выглядит как текст, Шрифт, Графика, логотип&#10;&#10;Автоматически созданное описание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9755" cy="3714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mso-wrap-distance-left:0.0pt;mso-wrap-distance-top:0.0pt;mso-wrap-distance-right:0.0pt;mso-wrap-distance-bottom:0.0pt;width:45.6pt;height:29.2pt;" stroked="false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ind w:left="0" w:right="226" w:hanging="3"/>
      <w:jc w:val="right"/>
      <w:rPr>
        <w:bCs/>
        <w:lang w:val="ru-RU"/>
      </w:rPr>
    </w:pPr>
    <w:r>
      <w:tab/>
    </w:r>
    <w:r>
      <w:rPr>
        <w:rFonts w:eastAsia="Times New Roman"/>
        <w:bCs/>
        <w:i/>
        <w:iCs/>
        <w:sz w:val="22"/>
        <w:lang w:val="ru-RU" w:eastAsia="ru-RU"/>
      </w:rPr>
      <w:t xml:space="preserve">Международный конкурс сочинений «Без срока давности» 2025/26 учебного года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ind w:left="0" w:right="226" w:hanging="3"/>
      <w:jc w:val="right"/>
      <w:rPr>
        <w:bCs/>
        <w:lang w:val="ru-RU"/>
      </w:rPr>
    </w:pPr>
    <w:r>
      <w:tab/>
    </w:r>
    <w:r>
      <w:rPr>
        <w:rFonts w:eastAsia="Times New Roman"/>
        <w:bCs/>
        <w:i/>
        <w:iCs/>
        <w:sz w:val="22"/>
        <w:lang w:val="ru-RU" w:eastAsia="ru-RU"/>
      </w:rPr>
      <w:t xml:space="preserve">Международный конкурс сочинений «Без срока давности» 2025/26 учебного года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0">
    <w:name w:val="No List"/>
    <w:uiPriority w:val="99"/>
    <w:semiHidden/>
    <w:unhideWhenUsed/>
  </w:style>
  <w:style w:type="character" w:styleId="12">
    <w:name w:val="Heading 1 Char"/>
    <w:basedOn w:val="695"/>
    <w:link w:val="693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95"/>
    <w:link w:val="694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92"/>
    <w:next w:val="69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9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92"/>
    <w:next w:val="69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9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92"/>
    <w:next w:val="69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9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92"/>
    <w:next w:val="69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9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92"/>
    <w:next w:val="69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9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92"/>
    <w:next w:val="69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9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92"/>
    <w:next w:val="69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9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92"/>
    <w:next w:val="69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95"/>
    <w:link w:val="32"/>
    <w:uiPriority w:val="10"/>
    <w:rPr>
      <w:sz w:val="48"/>
      <w:szCs w:val="48"/>
    </w:rPr>
  </w:style>
  <w:style w:type="paragraph" w:styleId="34">
    <w:name w:val="Subtitle"/>
    <w:basedOn w:val="692"/>
    <w:next w:val="69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95"/>
    <w:link w:val="34"/>
    <w:uiPriority w:val="11"/>
    <w:rPr>
      <w:sz w:val="24"/>
      <w:szCs w:val="24"/>
    </w:rPr>
  </w:style>
  <w:style w:type="paragraph" w:styleId="36">
    <w:name w:val="Quote"/>
    <w:basedOn w:val="692"/>
    <w:next w:val="69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92"/>
    <w:next w:val="69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95"/>
    <w:link w:val="708"/>
    <w:uiPriority w:val="99"/>
  </w:style>
  <w:style w:type="character" w:styleId="43">
    <w:name w:val="Footer Char"/>
    <w:basedOn w:val="695"/>
    <w:link w:val="709"/>
    <w:uiPriority w:val="99"/>
  </w:style>
  <w:style w:type="character" w:styleId="45">
    <w:name w:val="Caption Char"/>
    <w:basedOn w:val="705"/>
    <w:link w:val="709"/>
    <w:uiPriority w:val="99"/>
  </w:style>
  <w:style w:type="table" w:styleId="47">
    <w:name w:val="Table Grid Light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9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95"/>
    <w:uiPriority w:val="99"/>
    <w:unhideWhenUsed/>
    <w:rPr>
      <w:vertAlign w:val="superscript"/>
    </w:rPr>
  </w:style>
  <w:style w:type="paragraph" w:styleId="176">
    <w:name w:val="endnote text"/>
    <w:basedOn w:val="69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95"/>
    <w:uiPriority w:val="99"/>
    <w:semiHidden/>
    <w:unhideWhenUsed/>
    <w:rPr>
      <w:vertAlign w:val="superscript"/>
    </w:rPr>
  </w:style>
  <w:style w:type="paragraph" w:styleId="179">
    <w:name w:val="toc 1"/>
    <w:basedOn w:val="692"/>
    <w:next w:val="69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92"/>
    <w:next w:val="69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92"/>
    <w:next w:val="69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92"/>
    <w:next w:val="69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92"/>
    <w:next w:val="69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92"/>
    <w:next w:val="69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92"/>
    <w:next w:val="69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92"/>
    <w:next w:val="69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92"/>
    <w:next w:val="69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92"/>
    <w:next w:val="692"/>
    <w:uiPriority w:val="99"/>
    <w:unhideWhenUsed/>
    <w:pPr>
      <w:spacing w:after="0" w:afterAutospacing="0"/>
    </w:pPr>
  </w:style>
  <w:style w:type="paragraph" w:styleId="692" w:default="1">
    <w:name w:val="Normal"/>
    <w:qFormat/>
    <w:pPr>
      <w:ind w:left="-1" w:right="226" w:hanging="1"/>
      <w:jc w:val="both"/>
      <w:spacing w:before="0" w:after="5" w:line="362" w:lineRule="auto"/>
      <w:widowControl/>
      <w:outlineLvl w:val="0"/>
    </w:pPr>
    <w:rPr>
      <w:rFonts w:ascii="Times New Roman" w:hAnsi="Times New Roman" w:cs="Calibri" w:eastAsia="Calibri"/>
      <w:color w:val="000000"/>
      <w:position w:val="-1"/>
      <w:sz w:val="28"/>
      <w:szCs w:val="22"/>
      <w:lang w:val="en-US" w:bidi="ar-SA" w:eastAsia="en-US"/>
    </w:rPr>
  </w:style>
  <w:style w:type="paragraph" w:styleId="693">
    <w:name w:val="Heading 1"/>
    <w:next w:val="692"/>
    <w:link w:val="698"/>
    <w:uiPriority w:val="9"/>
    <w:unhideWhenUsed/>
    <w:qFormat/>
    <w:pPr>
      <w:ind w:left="10" w:hanging="10"/>
      <w:jc w:val="both"/>
      <w:keepLines/>
      <w:keepNext/>
      <w:spacing w:before="0" w:after="0" w:line="271" w:lineRule="auto"/>
      <w:widowControl/>
      <w:outlineLvl w:val="0"/>
    </w:pPr>
    <w:rPr>
      <w:rFonts w:ascii="Times New Roman" w:hAnsi="Times New Roman" w:cs="Times New Roman" w:eastAsia="Times New Roman"/>
      <w:b/>
      <w:color w:val="000000"/>
      <w:sz w:val="24"/>
      <w:szCs w:val="22"/>
      <w:lang w:val="ru-RU" w:bidi="ar-SA" w:eastAsia="ru-RU"/>
    </w:rPr>
  </w:style>
  <w:style w:type="paragraph" w:styleId="694">
    <w:name w:val="Heading 2"/>
    <w:next w:val="692"/>
    <w:link w:val="699"/>
    <w:uiPriority w:val="9"/>
    <w:unhideWhenUsed/>
    <w:qFormat/>
    <w:pPr>
      <w:ind w:left="10" w:hanging="10"/>
      <w:jc w:val="both"/>
      <w:keepLines/>
      <w:keepNext/>
      <w:spacing w:before="0" w:after="0" w:line="271" w:lineRule="auto"/>
      <w:widowControl/>
      <w:outlineLvl w:val="1"/>
    </w:pPr>
    <w:rPr>
      <w:rFonts w:ascii="Times New Roman" w:hAnsi="Times New Roman" w:cs="Times New Roman" w:eastAsia="Times New Roman"/>
      <w:b/>
      <w:color w:val="000000"/>
      <w:sz w:val="24"/>
      <w:szCs w:val="22"/>
      <w:lang w:val="ru-RU" w:bidi="ar-SA" w:eastAsia="ru-RU"/>
    </w:rPr>
  </w:style>
  <w:style w:type="character" w:styleId="695" w:default="1">
    <w:name w:val="Default Paragraph Font"/>
    <w:uiPriority w:val="1"/>
    <w:semiHidden/>
    <w:unhideWhenUsed/>
    <w:qFormat/>
  </w:style>
  <w:style w:type="character" w:styleId="696" w:customStyle="1">
    <w:name w:val="Верхний колонтитул Знак"/>
    <w:basedOn w:val="695"/>
    <w:uiPriority w:val="99"/>
    <w:qFormat/>
  </w:style>
  <w:style w:type="character" w:styleId="697" w:customStyle="1">
    <w:name w:val="Нижний колонтитул Знак"/>
    <w:basedOn w:val="695"/>
    <w:uiPriority w:val="99"/>
    <w:qFormat/>
  </w:style>
  <w:style w:type="character" w:styleId="698" w:customStyle="1">
    <w:name w:val="Заголовок 1 Знак"/>
    <w:basedOn w:val="695"/>
    <w:uiPriority w:val="9"/>
    <w:qFormat/>
    <w:rPr>
      <w:rFonts w:ascii="Times New Roman" w:hAnsi="Times New Roman" w:cs="Times New Roman" w:eastAsia="Times New Roman"/>
      <w:b/>
      <w:color w:val="000000"/>
      <w:sz w:val="24"/>
      <w:lang w:eastAsia="ru-RU"/>
    </w:rPr>
  </w:style>
  <w:style w:type="character" w:styleId="699" w:customStyle="1">
    <w:name w:val="Заголовок 2 Знак"/>
    <w:basedOn w:val="695"/>
    <w:uiPriority w:val="9"/>
    <w:qFormat/>
    <w:rPr>
      <w:rFonts w:ascii="Times New Roman" w:hAnsi="Times New Roman" w:cs="Times New Roman" w:eastAsia="Times New Roman"/>
      <w:b/>
      <w:color w:val="000000"/>
      <w:sz w:val="24"/>
      <w:lang w:eastAsia="ru-RU"/>
    </w:rPr>
  </w:style>
  <w:style w:type="character" w:styleId="700">
    <w:name w:val="Strong"/>
    <w:basedOn w:val="695"/>
    <w:uiPriority w:val="22"/>
    <w:qFormat/>
    <w:rPr>
      <w:b/>
      <w:bCs/>
    </w:rPr>
  </w:style>
  <w:style w:type="character" w:styleId="701" w:customStyle="1">
    <w:name w:val="Текст выноски Знак"/>
    <w:basedOn w:val="695"/>
    <w:link w:val="711"/>
    <w:uiPriority w:val="99"/>
    <w:semiHidden/>
    <w:qFormat/>
    <w:rPr>
      <w:rFonts w:ascii="Segoe UI" w:hAnsi="Segoe UI" w:cs="Segoe UI" w:eastAsia="Calibri"/>
      <w:color w:val="000000"/>
      <w:sz w:val="18"/>
      <w:szCs w:val="18"/>
      <w:vertAlign w:val="subscript"/>
      <w:lang w:val="en-US"/>
    </w:rPr>
  </w:style>
  <w:style w:type="paragraph" w:styleId="702">
    <w:name w:val="Заголовок"/>
    <w:basedOn w:val="692"/>
    <w:next w:val="703"/>
    <w:qFormat/>
    <w:pPr>
      <w:keepNext/>
      <w:spacing w:before="240" w:after="120"/>
    </w:pPr>
    <w:rPr>
      <w:rFonts w:ascii="Liberation Sans" w:hAnsi="Liberation Sans" w:cs="Noto Sans" w:eastAsia="Tahoma"/>
      <w:sz w:val="28"/>
      <w:szCs w:val="28"/>
    </w:rPr>
  </w:style>
  <w:style w:type="paragraph" w:styleId="703">
    <w:name w:val="Body Text"/>
    <w:basedOn w:val="692"/>
    <w:pPr>
      <w:spacing w:before="0" w:after="140" w:line="276" w:lineRule="auto"/>
    </w:pPr>
  </w:style>
  <w:style w:type="paragraph" w:styleId="704">
    <w:name w:val="List"/>
    <w:basedOn w:val="703"/>
    <w:rPr>
      <w:rFonts w:cs="Noto Sans"/>
    </w:rPr>
  </w:style>
  <w:style w:type="paragraph" w:styleId="705">
    <w:name w:val="Caption"/>
    <w:basedOn w:val="692"/>
    <w:qFormat/>
    <w:pPr>
      <w:spacing w:before="120" w:after="120"/>
      <w:suppressLineNumbers/>
    </w:pPr>
    <w:rPr>
      <w:rFonts w:cs="Noto Sans"/>
      <w:i/>
      <w:iCs/>
      <w:sz w:val="24"/>
      <w:szCs w:val="24"/>
    </w:rPr>
  </w:style>
  <w:style w:type="paragraph" w:styleId="706">
    <w:name w:val="Указатель"/>
    <w:basedOn w:val="692"/>
    <w:qFormat/>
    <w:pPr>
      <w:suppressLineNumbers/>
    </w:pPr>
    <w:rPr>
      <w:rFonts w:cs="Noto Sans"/>
    </w:rPr>
  </w:style>
  <w:style w:type="paragraph" w:styleId="707">
    <w:name w:val="Header and Footer"/>
    <w:basedOn w:val="692"/>
    <w:qFormat/>
  </w:style>
  <w:style w:type="paragraph" w:styleId="708">
    <w:name w:val="Header"/>
    <w:basedOn w:val="692"/>
    <w:link w:val="696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09">
    <w:name w:val="Footer"/>
    <w:basedOn w:val="692"/>
    <w:link w:val="697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10" w:customStyle="1">
    <w:name w:val="Default"/>
    <w:qFormat/>
    <w:pPr>
      <w:jc w:val="left"/>
      <w:spacing w:before="0" w:after="0" w:line="240" w:lineRule="auto"/>
      <w:widowControl/>
    </w:pPr>
    <w:rPr>
      <w:rFonts w:ascii="Times New Roman" w:hAnsi="Times New Roman" w:cs="Times New Roman" w:eastAsia="Calibri"/>
      <w:color w:val="000000"/>
      <w:sz w:val="24"/>
      <w:szCs w:val="24"/>
      <w:lang w:val="ru-RU" w:bidi="ar-SA" w:eastAsia="en-US"/>
    </w:rPr>
  </w:style>
  <w:style w:type="paragraph" w:styleId="711">
    <w:name w:val="Balloon Text"/>
    <w:basedOn w:val="692"/>
    <w:link w:val="701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12">
    <w:name w:val="List Paragraph"/>
    <w:basedOn w:val="692"/>
    <w:uiPriority w:val="34"/>
    <w:qFormat/>
    <w:pPr>
      <w:contextualSpacing/>
      <w:ind w:left="720"/>
      <w:spacing w:before="0" w:after="5"/>
    </w:pPr>
  </w:style>
  <w:style w:type="paragraph" w:styleId="713">
    <w:name w:val="Содержимое таблицы"/>
    <w:basedOn w:val="692"/>
    <w:qFormat/>
    <w:pPr>
      <w:widowControl w:val="off"/>
      <w:suppressLineNumbers/>
    </w:pPr>
  </w:style>
  <w:style w:type="paragraph" w:styleId="714">
    <w:name w:val="Заголовок таблицы"/>
    <w:basedOn w:val="713"/>
    <w:qFormat/>
    <w:pPr>
      <w:jc w:val="center"/>
      <w:suppressLineNumbers/>
    </w:pPr>
    <w:rPr>
      <w:b/>
      <w:bCs/>
    </w:rPr>
  </w:style>
  <w:style w:type="numbering" w:styleId="715" w:default="1">
    <w:name w:val="Без списка"/>
    <w:uiPriority w:val="99"/>
    <w:semiHidden/>
    <w:unhideWhenUsed/>
    <w:qFormat/>
  </w:style>
  <w:style w:type="table" w:styleId="71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17" w:customStyle="1">
    <w:name w:val="Сетка таблицы8"/>
    <w:basedOn w:val="716"/>
    <w:uiPriority w:val="39"/>
    <w:pPr>
      <w:spacing w:after="0" w:line="240" w:lineRule="auto"/>
    </w:pPr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8">
    <w:name w:val="Table Grid"/>
    <w:basedOn w:val="71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9" w:customStyle="1">
    <w:name w:val="Сетка таблицы1"/>
    <w:basedOn w:val="716"/>
    <w:uiPriority w:val="3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0" w:customStyle="1">
    <w:name w:val="Сетка таблицы2"/>
    <w:basedOn w:val="716"/>
    <w:uiPriority w:val="3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1" w:customStyle="1">
    <w:name w:val="TableGrid1"/>
    <w:pPr>
      <w:spacing w:after="0" w:line="240" w:lineRule="auto"/>
    </w:p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dc:description/>
  <dc:language>ru-RU</dc:language>
  <cp:revision>45</cp:revision>
  <dcterms:created xsi:type="dcterms:W3CDTF">2023-10-29T08:45:00Z</dcterms:created>
  <dcterms:modified xsi:type="dcterms:W3CDTF">2026-02-19T07:42:24Z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