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Министерство образования Владимирской области</w:t>
      </w:r>
    </w:p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ГАОУ ДПО ВО «Владимирский институт развития образования</w:t>
      </w:r>
    </w:p>
    <w:p w:rsidR="00A33500" w:rsidRDefault="004B2B8B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имени Л.И. Новиковой»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4"/>
          <w:lang w:eastAsia="ru-RU"/>
        </w:rPr>
        <w:t>ИНФОРМАЦИОННОЕ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4"/>
          <w:lang w:eastAsia="ru-RU"/>
        </w:rPr>
        <w:t>ПИСЬМО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33500" w:rsidRDefault="007F1806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</w:t>
      </w:r>
      <w:r w:rsidR="000725D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-2</w:t>
      </w:r>
      <w:r w:rsidR="000725D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8 января </w:t>
      </w:r>
      <w:r w:rsid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202</w:t>
      </w:r>
      <w:r w:rsidR="0014695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6 года</w:t>
      </w:r>
      <w:r w:rsid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="00146958" w:rsidRPr="001469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состоится</w:t>
      </w:r>
    </w:p>
    <w:p w:rsidR="007F1806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ru-RU"/>
        </w:rPr>
        <w:t xml:space="preserve"> </w:t>
      </w:r>
      <w:r w:rsidR="008A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</w:t>
      </w:r>
      <w:r w:rsidR="00146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r w:rsidR="008A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НАУЧНО-ПРАКТИЧЕСК</w:t>
      </w:r>
      <w:r w:rsidR="00146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 КОНФЕРЕНЦИЯ</w:t>
      </w:r>
    </w:p>
    <w:p w:rsidR="00A33500" w:rsidRPr="007325E0" w:rsidRDefault="00146958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7325E0" w:rsidRPr="00732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НОВИКОВСКИЕ ПЕДАГОГИЧЕСКИЕ ЧТЕНИЯ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bookmarkStart w:id="0" w:name="_GoBack"/>
      <w:bookmarkEnd w:id="0"/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500" w:rsidRDefault="00AA0D69">
      <w:pPr>
        <w:widowControl w:val="0"/>
        <w:spacing w:after="0" w:line="341" w:lineRule="exact"/>
        <w:ind w:right="-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научно-практическая конференция является одним из ключевых мероприятий по подготовке к празднованию 105-летнего юбилея ученого.</w:t>
      </w:r>
    </w:p>
    <w:p w:rsidR="00D16315" w:rsidRDefault="00D16315" w:rsidP="00D16315">
      <w:pPr>
        <w:widowControl w:val="0"/>
        <w:spacing w:before="240"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конференции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необходимостью осмысления современных социокультурных вызовов, которые задают новые векторы для исследова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Pr="00D1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воспитания в рамка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научной школы Л.И. Новиковой.</w:t>
      </w:r>
    </w:p>
    <w:p w:rsidR="00D16315" w:rsidRPr="00D16315" w:rsidRDefault="00D16315" w:rsidP="00D16315">
      <w:pPr>
        <w:widowControl w:val="0"/>
        <w:spacing w:before="240"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конференции приурочено к </w:t>
      </w:r>
      <w:r w:rsidRPr="00D16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80-летнему юбилею Владимирского института развития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имени Л.И. Новиковой</w:t>
      </w:r>
      <w:r w:rsid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357A" w:rsidRDefault="00AA0D69" w:rsidP="00174ADA">
      <w:pPr>
        <w:widowControl w:val="0"/>
        <w:spacing w:before="240" w:after="0" w:line="240" w:lineRule="auto"/>
        <w:ind w:right="-5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4735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 в </w:t>
      </w:r>
      <w:r w:rsidR="0047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актуализации современных научно-практических исследований </w:t>
      </w:r>
      <w:r w:rsidR="0047357A">
        <w:rPr>
          <w:rFonts w:ascii="Times New Roman" w:hAnsi="Times New Roman" w:cs="Times New Roman"/>
          <w:sz w:val="24"/>
          <w:szCs w:val="24"/>
        </w:rPr>
        <w:t xml:space="preserve">в рамках системного </w:t>
      </w:r>
      <w:r w:rsidR="0047357A" w:rsidRPr="00574B56">
        <w:rPr>
          <w:rFonts w:ascii="Times New Roman" w:hAnsi="Times New Roman" w:cs="Times New Roman"/>
          <w:sz w:val="24"/>
          <w:szCs w:val="24"/>
        </w:rPr>
        <w:t>подход</w:t>
      </w:r>
      <w:r w:rsidR="0047357A">
        <w:rPr>
          <w:rFonts w:ascii="Times New Roman" w:hAnsi="Times New Roman" w:cs="Times New Roman"/>
          <w:sz w:val="24"/>
          <w:szCs w:val="24"/>
        </w:rPr>
        <w:t xml:space="preserve">а </w:t>
      </w:r>
      <w:r w:rsidR="0047357A" w:rsidRPr="00574B56">
        <w:rPr>
          <w:rFonts w:ascii="Times New Roman" w:hAnsi="Times New Roman" w:cs="Times New Roman"/>
          <w:sz w:val="24"/>
          <w:szCs w:val="24"/>
        </w:rPr>
        <w:t xml:space="preserve">к </w:t>
      </w:r>
      <w:r w:rsidR="0047357A">
        <w:rPr>
          <w:rFonts w:ascii="Times New Roman" w:hAnsi="Times New Roman" w:cs="Times New Roman"/>
          <w:sz w:val="24"/>
          <w:szCs w:val="24"/>
        </w:rPr>
        <w:t>в</w:t>
      </w:r>
      <w:r w:rsidR="0047357A" w:rsidRPr="00574B56">
        <w:rPr>
          <w:rFonts w:ascii="Times New Roman" w:hAnsi="Times New Roman" w:cs="Times New Roman"/>
          <w:sz w:val="24"/>
          <w:szCs w:val="24"/>
        </w:rPr>
        <w:t>оспитанию и</w:t>
      </w:r>
      <w:r w:rsidR="0047357A">
        <w:rPr>
          <w:rFonts w:ascii="Times New Roman" w:hAnsi="Times New Roman" w:cs="Times New Roman"/>
          <w:sz w:val="24"/>
          <w:szCs w:val="24"/>
        </w:rPr>
        <w:t xml:space="preserve"> социализации детей и молодежи, его роли и значения </w:t>
      </w:r>
      <w:r w:rsidR="004B2B8B">
        <w:rPr>
          <w:rFonts w:ascii="Times New Roman" w:hAnsi="Times New Roman" w:cs="Times New Roman"/>
          <w:sz w:val="24"/>
          <w:szCs w:val="24"/>
        </w:rPr>
        <w:t xml:space="preserve">в сохранении и укреплении </w:t>
      </w:r>
      <w:r w:rsidR="0047357A">
        <w:rPr>
          <w:rFonts w:ascii="Times New Roman" w:hAnsi="Times New Roman" w:cs="Times New Roman"/>
          <w:sz w:val="24"/>
          <w:szCs w:val="24"/>
        </w:rPr>
        <w:t>традиционных российских духовно-нравственных ценностей обучающихся.</w:t>
      </w:r>
    </w:p>
    <w:p w:rsidR="00A33500" w:rsidRDefault="007325E0" w:rsidP="00481EA0">
      <w:pPr>
        <w:widowControl w:val="0"/>
        <w:spacing w:before="24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Проблемное поле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чтений</w:t>
      </w:r>
      <w:r w:rsidR="00AA0D69" w:rsidRPr="00732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796F" w:rsidRPr="0033796F" w:rsidRDefault="0033796F" w:rsidP="003379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Теоретико-методологические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основания </w:t>
      </w: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>исследования воспитания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в соответствии с </w:t>
      </w: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государственной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воспитательной </w:t>
      </w: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>политик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ой</w:t>
      </w: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и </w:t>
      </w: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>современны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ми</w:t>
      </w: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социальны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ми п</w:t>
      </w: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>роцесс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ами</w:t>
      </w: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>.</w:t>
      </w:r>
    </w:p>
    <w:p w:rsidR="0033796F" w:rsidRDefault="00481EA0" w:rsidP="003379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>Методологические проблемы формирования ценностных ориентаций и гражданской идентичности у детей и молодежи.</w:t>
      </w:r>
    </w:p>
    <w:p w:rsidR="0033796F" w:rsidRPr="0033796F" w:rsidRDefault="0033796F" w:rsidP="003379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3796F">
        <w:rPr>
          <w:rFonts w:ascii="Times New Roman" w:hAnsi="Times New Roman" w:cs="Times New Roman"/>
          <w:sz w:val="24"/>
          <w:szCs w:val="24"/>
        </w:rPr>
        <w:t>Программа воспитания: теория, технологии, инновационные практики. Потенциал программ воспитания в формировании ценностных ориентаций обучающихся.</w:t>
      </w:r>
    </w:p>
    <w:p w:rsidR="006B3C47" w:rsidRPr="006B3C47" w:rsidRDefault="006B3C47" w:rsidP="00481EA0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hAnsi="Times New Roman" w:cs="Times New Roman"/>
          <w:sz w:val="24"/>
          <w:szCs w:val="24"/>
        </w:rPr>
      </w:pPr>
      <w:r w:rsidRPr="006B3C47">
        <w:rPr>
          <w:rFonts w:ascii="Times New Roman" w:hAnsi="Times New Roman" w:cs="Times New Roman"/>
          <w:bCs/>
          <w:sz w:val="24"/>
          <w:szCs w:val="24"/>
        </w:rPr>
        <w:t>Воспитание российской гражданской идентичности в контексте современных вызовов межкультурного взаимодействия.</w:t>
      </w:r>
    </w:p>
    <w:p w:rsidR="0033796F" w:rsidRDefault="0033796F" w:rsidP="00481EA0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33796F">
        <w:rPr>
          <w:rFonts w:ascii="Times New Roman" w:eastAsia="Carlito" w:hAnsi="Times New Roman" w:cs="Times New Roman"/>
          <w:color w:val="000000"/>
          <w:sz w:val="24"/>
          <w:szCs w:val="24"/>
        </w:rPr>
        <w:t>Изучение феноменологии и специфики воспитательных коллективов (детского, педагогического, общешкольного).</w:t>
      </w:r>
    </w:p>
    <w:p w:rsidR="006B3C47" w:rsidRDefault="00481EA0" w:rsidP="006B3C47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>Культурный код и воспитание: реализация программы «Пушкинская карта» и других механизмов приобщения к отечественному культурному наследию.</w:t>
      </w:r>
    </w:p>
    <w:p w:rsidR="006B3C47" w:rsidRPr="006B3C47" w:rsidRDefault="006B3C47" w:rsidP="006B3C47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6B3C47">
        <w:rPr>
          <w:rFonts w:ascii="Times New Roman" w:eastAsia="Carlito" w:hAnsi="Times New Roman" w:cs="Times New Roman"/>
          <w:color w:val="000000"/>
          <w:sz w:val="24"/>
          <w:szCs w:val="24"/>
        </w:rPr>
        <w:t>Воспитательный потенциал образовательной организации в системе профилактики угроз детской безопасности.</w:t>
      </w:r>
    </w:p>
    <w:p w:rsidR="00481EA0" w:rsidRPr="00481EA0" w:rsidRDefault="00481EA0" w:rsidP="00481EA0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bCs/>
          <w:color w:val="000000"/>
          <w:sz w:val="24"/>
          <w:szCs w:val="24"/>
        </w:rPr>
        <w:t xml:space="preserve">Цифровая социализация и </w:t>
      </w:r>
      <w:proofErr w:type="spellStart"/>
      <w:r w:rsidRPr="00481EA0">
        <w:rPr>
          <w:rFonts w:ascii="Times New Roman" w:eastAsia="Carlito" w:hAnsi="Times New Roman" w:cs="Times New Roman"/>
          <w:bCs/>
          <w:color w:val="000000"/>
          <w:sz w:val="24"/>
          <w:szCs w:val="24"/>
        </w:rPr>
        <w:t>медиабезопасность</w:t>
      </w:r>
      <w:proofErr w:type="spellEnd"/>
      <w:r w:rsidRPr="00481EA0">
        <w:rPr>
          <w:rFonts w:ascii="Times New Roman" w:eastAsia="Carlito" w:hAnsi="Times New Roman" w:cs="Times New Roman"/>
          <w:bCs/>
          <w:color w:val="000000"/>
          <w:sz w:val="24"/>
          <w:szCs w:val="24"/>
        </w:rPr>
        <w:t>: новые вызовы для воспитания.</w:t>
      </w:r>
    </w:p>
    <w:p w:rsidR="00481EA0" w:rsidRPr="00481EA0" w:rsidRDefault="00481EA0" w:rsidP="00481EA0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bCs/>
          <w:color w:val="000000"/>
          <w:sz w:val="24"/>
          <w:szCs w:val="24"/>
        </w:rPr>
        <w:t>Детско-молодежные общественные объединения как институт воспитания: от идеи к практике.</w:t>
      </w:r>
    </w:p>
    <w:p w:rsidR="006B3C47" w:rsidRPr="006B3C47" w:rsidRDefault="00481EA0" w:rsidP="006B3C47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bCs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>Семья как субъект воспитания в системе государственно-общественного партнерства.</w:t>
      </w:r>
    </w:p>
    <w:p w:rsidR="006B3C47" w:rsidRPr="001F2011" w:rsidRDefault="006B3C47" w:rsidP="001F2011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bCs/>
          <w:color w:val="000000"/>
          <w:sz w:val="24"/>
          <w:szCs w:val="24"/>
        </w:rPr>
      </w:pPr>
      <w:r w:rsidRPr="006B3C47">
        <w:rPr>
          <w:rFonts w:ascii="Times New Roman" w:hAnsi="Times New Roman" w:cs="Times New Roman"/>
          <w:sz w:val="24"/>
          <w:szCs w:val="24"/>
        </w:rPr>
        <w:t>Взаимодействие социальных институтов в духовно-нравственном воспитании детей в Российской школе.</w:t>
      </w:r>
    </w:p>
    <w:p w:rsidR="00481EA0" w:rsidRPr="00481EA0" w:rsidRDefault="00481EA0" w:rsidP="00481EA0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Carlito" w:hAnsi="Times New Roman" w:cs="Times New Roman"/>
          <w:color w:val="000000"/>
          <w:sz w:val="24"/>
          <w:szCs w:val="24"/>
        </w:rPr>
      </w:pP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Формирование ценностно-смысловой и методической готовности педагога к реализации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современных </w:t>
      </w:r>
      <w:r w:rsidRPr="00481EA0">
        <w:rPr>
          <w:rFonts w:ascii="Times New Roman" w:eastAsia="Carlito" w:hAnsi="Times New Roman" w:cs="Times New Roman"/>
          <w:color w:val="000000"/>
          <w:sz w:val="24"/>
          <w:szCs w:val="24"/>
        </w:rPr>
        <w:t>воспитательных задач.</w:t>
      </w:r>
    </w:p>
    <w:p w:rsidR="00A33500" w:rsidRDefault="008A107A" w:rsidP="006B3C47">
      <w:pPr>
        <w:widowControl w:val="0"/>
        <w:spacing w:before="240"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Конференция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</w:t>
      </w:r>
      <w:r w:rsidR="00174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AA0D6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A0D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смешанном формате (очно, </w:t>
      </w:r>
      <w:r w:rsidR="001F2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A0D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8269E3" w:rsidRDefault="008269E3" w:rsidP="006B3C47">
      <w:pPr>
        <w:widowControl w:val="0"/>
        <w:spacing w:before="240"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Ссылка на онлайн трансляцию </w:t>
      </w:r>
      <w:hyperlink r:id="rId8" w:history="1">
        <w:r w:rsidRPr="00195C09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https://rutube.ru/channel/27772911/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A33500" w:rsidRDefault="000725D0" w:rsidP="00174ADA">
      <w:pPr>
        <w:widowControl w:val="0"/>
        <w:spacing w:before="240"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27 января 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  <w:r w:rsidR="00A4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пленарное заседание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проведения: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</w:t>
      </w:r>
      <w:proofErr w:type="gramEnd"/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4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Ленина, 8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="00A47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этаж,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актовый зал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Владимирского института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образования имени Л.И. Новиковой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33500" w:rsidRDefault="00AA0D69" w:rsidP="008A107A">
      <w:pPr>
        <w:widowControl w:val="0"/>
        <w:spacing w:before="240"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47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 января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A47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</w:t>
      </w:r>
      <w:r w:rsid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дискуссионны</w:t>
      </w:r>
      <w:r w:rsid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</w:t>
      </w:r>
      <w:r w:rsid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базе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</w:t>
      </w:r>
      <w:r w:rsid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Владимирской области.</w:t>
      </w:r>
    </w:p>
    <w:p w:rsidR="00A33500" w:rsidRPr="00E77045" w:rsidRDefault="00AA0D69" w:rsidP="00E77045">
      <w:pPr>
        <w:widowControl w:val="0"/>
        <w:spacing w:before="240" w:after="0" w:line="240" w:lineRule="auto"/>
        <w:ind w:right="-53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</w:t>
      </w:r>
      <w:r w:rsidRPr="00E7704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</w:t>
      </w:r>
      <w:r w:rsidRPr="00E7704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участия:</w:t>
      </w:r>
    </w:p>
    <w:p w:rsidR="00A33500" w:rsidRDefault="00AA0D69" w:rsidP="001E030D">
      <w:pPr>
        <w:pStyle w:val="af9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докладом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(очно или в дистанционном формате) на пленарном заседании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163B" w:rsidRDefault="00AA0D69" w:rsidP="009B163B">
      <w:pPr>
        <w:pStyle w:val="af9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очное 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дистанционное 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 работе пленарного заседания в качестве слушателя;</w:t>
      </w:r>
    </w:p>
    <w:p w:rsidR="009B163B" w:rsidRPr="009B163B" w:rsidRDefault="009B163B" w:rsidP="009B163B">
      <w:pPr>
        <w:pStyle w:val="af9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очное участие в работе дискуссионных площадок на базе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Владимирской области;</w:t>
      </w:r>
    </w:p>
    <w:p w:rsidR="00A33500" w:rsidRDefault="00AA0D69" w:rsidP="001E030D">
      <w:pPr>
        <w:pStyle w:val="af9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сборнике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3C47"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научно-практической конференции </w:t>
      </w:r>
      <w:r w:rsidR="006B3C47"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Новиковски</w:t>
      </w:r>
      <w:r w:rsidR="006B3C47"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</w:t>
      </w:r>
      <w:r w:rsidR="006B3C47"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я»</w:t>
      </w:r>
      <w:r w:rsidRPr="001E03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130E" w:rsidRPr="008A107A" w:rsidRDefault="00B8130E" w:rsidP="003471E1">
      <w:pPr>
        <w:pStyle w:val="af9"/>
        <w:widowControl w:val="0"/>
        <w:tabs>
          <w:tab w:val="left" w:pos="0"/>
        </w:tabs>
        <w:spacing w:before="240" w:line="240" w:lineRule="auto"/>
        <w:ind w:left="59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30E" w:rsidRDefault="00AA0D69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конференции предполагаетс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изда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</w:t>
      </w:r>
      <w:r w:rsidR="009B1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размещением в РИНЦ.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бесплатная.</w:t>
      </w:r>
    </w:p>
    <w:p w:rsidR="00B8130E" w:rsidRDefault="00B8130E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07A" w:rsidRPr="00AB6F4D" w:rsidRDefault="00AA0D69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Заявку на участие в кон</w:t>
      </w:r>
      <w:r w:rsidR="006B3C47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ференции </w:t>
      </w:r>
      <w:r w:rsidR="008A107A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необходимо заполнить до </w:t>
      </w:r>
      <w:r w:rsidR="009B163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</w:t>
      </w:r>
      <w:r w:rsidR="00A47132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января 2026</w:t>
      </w:r>
      <w:r w:rsidR="006B3C47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6B3C47" w:rsidRPr="00AB6F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(прил</w:t>
      </w:r>
      <w:r w:rsidR="00AB6F4D" w:rsidRPr="00AB6F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ожение</w:t>
      </w:r>
      <w:r w:rsidR="006B3C47" w:rsidRPr="00AB6F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1)</w:t>
      </w:r>
      <w:r w:rsidR="008A107A" w:rsidRPr="00AB6F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B8130E" w:rsidRPr="00B8130E" w:rsidRDefault="00B8130E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принимаются по адресу электронной почты: </w:t>
      </w:r>
      <w:hyperlink r:id="rId9" w:history="1">
        <w:r w:rsidRPr="004F4F78">
          <w:rPr>
            <w:rStyle w:val="af0"/>
            <w:rFonts w:ascii="Times New Roman" w:eastAsia="Times New Roman" w:hAnsi="Times New Roman" w:cs="Times New Roman"/>
            <w:sz w:val="24"/>
            <w:szCs w:val="24"/>
            <w:lang w:eastAsia="ru-RU"/>
          </w:rPr>
          <w:t>schokin.iwan@yandex.ru</w:t>
        </w:r>
      </w:hyperlink>
    </w:p>
    <w:p w:rsidR="00A47132" w:rsidRPr="00AB6F4D" w:rsidRDefault="00AA0D69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Прием статей для сборника (в электронном варианте) – </w:t>
      </w:r>
      <w:r w:rsidR="00A47132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3E252A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 февраля</w:t>
      </w:r>
      <w:r w:rsidR="006B3C47" w:rsidRPr="00AB6F4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2026.</w:t>
      </w:r>
    </w:p>
    <w:p w:rsidR="006B3C47" w:rsidRPr="00B8130E" w:rsidRDefault="003E252A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Style w:val="af0"/>
          <w:rFonts w:ascii="Times New Roman" w:hAnsi="Times New Roman" w:cs="Times New Roman"/>
          <w:sz w:val="24"/>
        </w:rPr>
      </w:pPr>
      <w:r w:rsidRPr="00B81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принимаются по адресу электронной почты: </w:t>
      </w:r>
      <w:hyperlink r:id="rId10" w:tgtFrame="_blank" w:history="1">
        <w:r w:rsidRPr="00B8130E">
          <w:rPr>
            <w:rStyle w:val="af0"/>
            <w:rFonts w:ascii="Times New Roman" w:hAnsi="Times New Roman" w:cs="Times New Roman"/>
            <w:sz w:val="24"/>
            <w:lang w:eastAsia="ru-RU"/>
          </w:rPr>
          <w:t>ktimv33@yandex.ru</w:t>
        </w:r>
      </w:hyperlink>
    </w:p>
    <w:p w:rsidR="00B8130E" w:rsidRPr="00B8130E" w:rsidRDefault="00B8130E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500" w:rsidRPr="00B8130E" w:rsidRDefault="00AA0D69" w:rsidP="00B8130E">
      <w:pPr>
        <w:pStyle w:val="af9"/>
        <w:widowControl w:val="0"/>
        <w:tabs>
          <w:tab w:val="left" w:pos="0"/>
        </w:tabs>
        <w:spacing w:before="240" w:line="240" w:lineRule="auto"/>
        <w:ind w:left="0"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проезда и проживания </w:t>
      </w:r>
      <w:r w:rsidR="00B81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</w:t>
      </w:r>
      <w:r w:rsidRPr="00B813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направляющей стороны.</w:t>
      </w:r>
    </w:p>
    <w:p w:rsidR="00A33500" w:rsidRPr="008269E3" w:rsidRDefault="00AA0D69" w:rsidP="008A107A">
      <w:pPr>
        <w:widowControl w:val="0"/>
        <w:spacing w:before="240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публикации</w:t>
      </w:r>
    </w:p>
    <w:p w:rsidR="004B2B8B" w:rsidRDefault="00AA0D69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Редакция рассматривает только </w:t>
      </w:r>
      <w:r w:rsidR="004B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не опубликованные</w:t>
      </w:r>
      <w:r w:rsidR="004B2B8B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4B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Pr="008269E3" w:rsidRDefault="00AA0D69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r w:rsidR="003A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проходят </w:t>
      </w:r>
      <w:r w:rsidR="00D8416E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проверку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систему «</w:t>
      </w:r>
      <w:proofErr w:type="spellStart"/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</w:t>
      </w:r>
      <w:r w:rsidR="009B2A9D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="009B2A9D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рецензирование и редактуру.</w:t>
      </w:r>
    </w:p>
    <w:p w:rsidR="00413E7F" w:rsidRDefault="00AA0D69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</w:t>
      </w:r>
      <w:r w:rsidR="003A2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материал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подается в двух</w:t>
      </w:r>
      <w:r w:rsid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форматах:</w:t>
      </w:r>
    </w:p>
    <w:p w:rsidR="00413E7F" w:rsidRDefault="00AA0D69" w:rsidP="00413E7F">
      <w:pPr>
        <w:pStyle w:val="af9"/>
        <w:widowControl w:val="0"/>
        <w:numPr>
          <w:ilvl w:val="0"/>
          <w:numId w:val="20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в электронном виде, доступный для редактирования (файлы .</w:t>
      </w:r>
      <w:proofErr w:type="spellStart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</w:t>
      </w:r>
      <w:proofErr w:type="spellStart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3500" w:rsidRPr="00413E7F" w:rsidRDefault="009B2A9D" w:rsidP="00413E7F">
      <w:pPr>
        <w:pStyle w:val="af9"/>
        <w:widowControl w:val="0"/>
        <w:numPr>
          <w:ilvl w:val="0"/>
          <w:numId w:val="20"/>
        </w:numPr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же текст в файле </w:t>
      </w:r>
      <w:proofErr w:type="spellStart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A0D69"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файла долж</w:t>
      </w:r>
      <w:r w:rsidRPr="00413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совпадать с фамилией автора.</w:t>
      </w:r>
    </w:p>
    <w:p w:rsidR="00A33500" w:rsidRPr="008269E3" w:rsidRDefault="00AA0D69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Редакторы не оказывают услуг по доработке авторских текстов до состояния, пригодного для подачи рецензенту.</w:t>
      </w:r>
    </w:p>
    <w:p w:rsidR="00A33500" w:rsidRPr="008269E3" w:rsidRDefault="003A26A3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</w:t>
      </w:r>
      <w:r w:rsidR="00AA0D69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оформлять по следующим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</w:t>
      </w:r>
      <w:r w:rsidR="00AA0D69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Заглавие</w:t>
      </w:r>
      <w:r w:rsidR="00D8416E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7045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</w:t>
      </w:r>
      <w:r w:rsidR="00E52C71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авторе: ФАМИЛИЯ Имя Отчество –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звание, д</w:t>
      </w:r>
      <w:r w:rsidR="00E77045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олжность и место работы, город.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и почтовый адрес автора</w:t>
      </w:r>
      <w:r w:rsidR="00E77045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на русском языке (не более 800 знаков).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(не более 10).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заглавия на английский язык (все слова кроме предлогов, союзов и артиклей начинаются с прописных букв).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данных об авторе на английский язык.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аннотации на английский язык.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ключевых слов на английский язык.</w:t>
      </w:r>
    </w:p>
    <w:p w:rsidR="00A33500" w:rsidRPr="008269E3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ст</w:t>
      </w:r>
      <w:proofErr w:type="gramEnd"/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атьи (на русском языке, объем статьи - не более </w:t>
      </w:r>
      <w:r w:rsidR="00D8416E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0000 знаков)</w:t>
      </w:r>
      <w:r w:rsidR="00D8416E"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416E" w:rsidRPr="008269E3" w:rsidRDefault="00D8416E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 ссылок на литературу: любой источник из списка литературы должен упоминаться и иметь ссылку в тексте работы. Ссылки в тексте статьи даются цифрами в квадратных скобках (например, [4]), если указываются сразу несколько источников, то они отделяются точкой с запятой (например,[4;8;11]). Если в тексте приводится прямая цитата, то после номера ссылки на источник через запятую необходимо указать страницу (например, [8, с. 105]). В список используемых источников включаются только те источники, на которые есть ссылки в тексте статьи.</w:t>
      </w:r>
    </w:p>
    <w:p w:rsidR="00D8416E" w:rsidRPr="008269E3" w:rsidRDefault="00D8416E" w:rsidP="00D8416E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используемых источников приводится в алфавитном порядке.</w:t>
      </w:r>
    </w:p>
    <w:p w:rsidR="008A107A" w:rsidRDefault="00AA0D69" w:rsidP="00D8416E">
      <w:pPr>
        <w:widowControl w:val="0"/>
        <w:spacing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269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Примечание: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оргкомитет</w:t>
      </w:r>
      <w:r w:rsidRPr="008269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</w:t>
      </w:r>
      <w:r w:rsidRPr="008269E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8269E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 право</w:t>
      </w:r>
      <w:r w:rsidRPr="008269E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отклонять</w:t>
      </w:r>
      <w:r w:rsidRPr="008269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82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</w:t>
      </w:r>
      <w:r w:rsidRPr="008269E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8A107A" w:rsidRPr="008A107A" w:rsidRDefault="008A107A" w:rsidP="009B2A9D">
      <w:pPr>
        <w:widowControl w:val="0"/>
        <w:spacing w:line="240" w:lineRule="auto"/>
        <w:ind w:right="-53" w:firstLine="60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lastRenderedPageBreak/>
        <w:t>Контакты организатора</w:t>
      </w:r>
      <w:r w:rsidRP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:</w:t>
      </w:r>
    </w:p>
    <w:p w:rsidR="008A107A" w:rsidRDefault="008A107A" w:rsidP="008A107A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 (4922) 777-</w:t>
      </w:r>
      <w:r w:rsidR="00A471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617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– </w:t>
      </w:r>
      <w:r w:rsidR="00A471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Панфилова Людмила Вячеславовна</w:t>
      </w:r>
    </w:p>
    <w:p w:rsidR="00A33500" w:rsidRDefault="00E77045" w:rsidP="008A107A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 (4922) 366-954</w:t>
      </w:r>
      <w:r w:rsid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Соколова Ольга Александровна</w:t>
      </w:r>
    </w:p>
    <w:p w:rsidR="003E252A" w:rsidRDefault="003E252A">
      <w:pP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 w:type="page"/>
      </w:r>
    </w:p>
    <w:p w:rsidR="003E252A" w:rsidRDefault="003E252A" w:rsidP="003E252A">
      <w:pPr>
        <w:widowControl w:val="0"/>
        <w:spacing w:after="0" w:line="240" w:lineRule="auto"/>
        <w:ind w:right="-53" w:firstLine="607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Приложение 1</w:t>
      </w:r>
    </w:p>
    <w:p w:rsidR="003E252A" w:rsidRPr="00540CF8" w:rsidRDefault="003E252A" w:rsidP="003E252A">
      <w:pPr>
        <w:spacing w:before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BA6">
        <w:rPr>
          <w:rFonts w:ascii="Times New Roman" w:hAnsi="Times New Roman" w:cs="Times New Roman"/>
          <w:b/>
          <w:color w:val="000000"/>
          <w:sz w:val="28"/>
          <w:szCs w:val="24"/>
        </w:rPr>
        <w:t>Форма заявки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6095"/>
        <w:gridCol w:w="3508"/>
      </w:tblGrid>
      <w:tr w:rsidR="003E252A" w:rsidRPr="00FC5257" w:rsidTr="00FC5257">
        <w:trPr>
          <w:trHeight w:val="180"/>
        </w:trPr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szCs w:val="24"/>
              </w:rPr>
            </w:pPr>
            <w:r w:rsidRPr="00FC5257">
              <w:rPr>
                <w:rFonts w:ascii="Times New Roman" w:hAnsi="Times New Roman" w:cs="Times New Roman"/>
                <w:szCs w:val="24"/>
              </w:rPr>
              <w:t>Район, город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Место работы (учебы)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Электронный адрес (</w:t>
            </w:r>
            <w:r w:rsidRPr="00FC5257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FC5257">
              <w:rPr>
                <w:rFonts w:ascii="Times New Roman" w:hAnsi="Times New Roman" w:cs="Times New Roman"/>
                <w:color w:val="000000"/>
              </w:rPr>
              <w:t>-</w:t>
            </w:r>
            <w:r w:rsidRPr="00FC5257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FC525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Контактный телефон (сотовый)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rPr>
          <w:trHeight w:val="1016"/>
        </w:trPr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color w:val="000000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Форма участия:</w:t>
            </w:r>
          </w:p>
          <w:p w:rsidR="00271AD2" w:rsidRPr="00FC5257" w:rsidRDefault="00271AD2" w:rsidP="00271AD2">
            <w:pPr>
              <w:pStyle w:val="af9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52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выступление с докладом (очно или в дистанционном формате) на пленарном заседании;</w:t>
            </w:r>
          </w:p>
          <w:p w:rsidR="00271AD2" w:rsidRPr="00FC5257" w:rsidRDefault="00271AD2" w:rsidP="00271AD2">
            <w:pPr>
              <w:pStyle w:val="af9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52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очное или дистанционное участие в работе пленарного заседания в качестве слушателя;</w:t>
            </w:r>
          </w:p>
          <w:p w:rsidR="00271AD2" w:rsidRPr="00FC5257" w:rsidRDefault="00271AD2" w:rsidP="00271AD2">
            <w:pPr>
              <w:pStyle w:val="af9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52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очное участие в работе дискуссионных площадок на базе образовательных организаций Владимирской области;</w:t>
            </w:r>
          </w:p>
          <w:p w:rsidR="003E252A" w:rsidRPr="00FC5257" w:rsidRDefault="00271AD2" w:rsidP="00271AD2">
            <w:pPr>
              <w:pStyle w:val="af9"/>
              <w:widowControl w:val="0"/>
              <w:numPr>
                <w:ilvl w:val="0"/>
                <w:numId w:val="19"/>
              </w:numPr>
              <w:tabs>
                <w:tab w:val="left" w:pos="0"/>
              </w:tabs>
              <w:ind w:right="-51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525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публикация в сборнике материалов научно-практической конференции «Новиковские чтения».</w:t>
            </w:r>
          </w:p>
        </w:tc>
        <w:tc>
          <w:tcPr>
            <w:tcW w:w="3508" w:type="dxa"/>
          </w:tcPr>
          <w:p w:rsidR="003E252A" w:rsidRPr="00FC5257" w:rsidRDefault="003E252A" w:rsidP="008269E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E252A" w:rsidRPr="00FC5257" w:rsidTr="00FC5257">
        <w:tc>
          <w:tcPr>
            <w:tcW w:w="6095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C5257">
              <w:rPr>
                <w:rFonts w:ascii="Times New Roman" w:hAnsi="Times New Roman" w:cs="Times New Roman"/>
                <w:color w:val="000000"/>
              </w:rPr>
              <w:t>Тема выступления*</w:t>
            </w:r>
          </w:p>
        </w:tc>
        <w:tc>
          <w:tcPr>
            <w:tcW w:w="3508" w:type="dxa"/>
            <w:vAlign w:val="center"/>
          </w:tcPr>
          <w:p w:rsidR="003E252A" w:rsidRPr="00FC5257" w:rsidRDefault="003E252A" w:rsidP="00207EB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3E252A" w:rsidRPr="008A107A" w:rsidRDefault="003E252A" w:rsidP="00271AD2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Обращаем внимание, что оргкомитет оставляет за собой право рассмотрения представленных материалов на предмет возможности выступления на Конференции и формировани</w:t>
      </w:r>
      <w:r w:rsidR="00271AD2">
        <w:rPr>
          <w:rFonts w:ascii="Times New Roman" w:hAnsi="Times New Roman" w:cs="Times New Roman"/>
          <w:color w:val="000000"/>
          <w:sz w:val="24"/>
          <w:szCs w:val="24"/>
        </w:rPr>
        <w:t>я деловой программы мероприятия.</w:t>
      </w:r>
    </w:p>
    <w:sectPr w:rsidR="003E252A" w:rsidRPr="008A107A" w:rsidSect="00E77045">
      <w:pgSz w:w="11910" w:h="16840"/>
      <w:pgMar w:top="426" w:right="1020" w:bottom="56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30" w:rsidRDefault="00B56A30">
      <w:pPr>
        <w:spacing w:after="0" w:line="240" w:lineRule="auto"/>
      </w:pPr>
      <w:r>
        <w:separator/>
      </w:r>
    </w:p>
  </w:endnote>
  <w:endnote w:type="continuationSeparator" w:id="0">
    <w:p w:rsidR="00B56A30" w:rsidRDefault="00B5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30" w:rsidRDefault="00B56A30">
      <w:pPr>
        <w:spacing w:after="0" w:line="240" w:lineRule="auto"/>
      </w:pPr>
      <w:r>
        <w:separator/>
      </w:r>
    </w:p>
  </w:footnote>
  <w:footnote w:type="continuationSeparator" w:id="0">
    <w:p w:rsidR="00B56A30" w:rsidRDefault="00B5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08A"/>
    <w:multiLevelType w:val="hybridMultilevel"/>
    <w:tmpl w:val="9B08FBDE"/>
    <w:lvl w:ilvl="0" w:tplc="3188A1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240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8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E1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8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46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4B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8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73346"/>
    <w:multiLevelType w:val="hybridMultilevel"/>
    <w:tmpl w:val="5FF46B40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055A"/>
    <w:multiLevelType w:val="multilevel"/>
    <w:tmpl w:val="F75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C5272"/>
    <w:multiLevelType w:val="hybridMultilevel"/>
    <w:tmpl w:val="49B88066"/>
    <w:lvl w:ilvl="0" w:tplc="0419000F">
      <w:start w:val="1"/>
      <w:numFmt w:val="decimal"/>
      <w:lvlText w:val="%1."/>
      <w:lvlJc w:val="left"/>
      <w:pPr>
        <w:ind w:left="590" w:hanging="360"/>
      </w:p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>
    <w:nsid w:val="199E0752"/>
    <w:multiLevelType w:val="hybridMultilevel"/>
    <w:tmpl w:val="23980248"/>
    <w:lvl w:ilvl="0" w:tplc="F63A9F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7207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B6BB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97C83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28C0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30A0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0204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12AE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30CA3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CF64770"/>
    <w:multiLevelType w:val="hybridMultilevel"/>
    <w:tmpl w:val="B4245E52"/>
    <w:lvl w:ilvl="0" w:tplc="064A86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14E5B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9416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AE7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00E2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B6F2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20CA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C564F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4002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A390A0B"/>
    <w:multiLevelType w:val="hybridMultilevel"/>
    <w:tmpl w:val="DCE86604"/>
    <w:lvl w:ilvl="0" w:tplc="0A76A50C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60040CAE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AA24D166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D27097DA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DC639AC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2B06C4A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5E8753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420AC9C0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4970C06E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34AE3F83"/>
    <w:multiLevelType w:val="hybridMultilevel"/>
    <w:tmpl w:val="0072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F1CAC"/>
    <w:multiLevelType w:val="hybridMultilevel"/>
    <w:tmpl w:val="5492F804"/>
    <w:lvl w:ilvl="0" w:tplc="0040F386">
      <w:start w:val="1"/>
      <w:numFmt w:val="bullet"/>
      <w:lvlText w:val=""/>
      <w:lvlJc w:val="left"/>
      <w:pPr>
        <w:ind w:left="5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>
    <w:nsid w:val="4621314E"/>
    <w:multiLevelType w:val="hybridMultilevel"/>
    <w:tmpl w:val="59B29128"/>
    <w:lvl w:ilvl="0" w:tplc="51E6674A">
      <w:start w:val="1"/>
      <w:numFmt w:val="decimal"/>
      <w:lvlText w:val="%1)"/>
      <w:lvlJc w:val="right"/>
      <w:pPr>
        <w:ind w:left="720" w:hanging="360"/>
      </w:pPr>
      <w:rPr>
        <w:color w:val="000000" w:themeColor="text1"/>
      </w:rPr>
    </w:lvl>
    <w:lvl w:ilvl="1" w:tplc="EE8AD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C2B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2678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64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FA79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2298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A1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F21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98B153D"/>
    <w:multiLevelType w:val="hybridMultilevel"/>
    <w:tmpl w:val="057CA23E"/>
    <w:lvl w:ilvl="0" w:tplc="8E92E9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D6C7C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0A6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A0F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A2E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66C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A220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A9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1A4A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F680FB6"/>
    <w:multiLevelType w:val="hybridMultilevel"/>
    <w:tmpl w:val="E17AAC58"/>
    <w:lvl w:ilvl="0" w:tplc="0419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>
    <w:nsid w:val="594E53E0"/>
    <w:multiLevelType w:val="multilevel"/>
    <w:tmpl w:val="0BF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F1B34"/>
    <w:multiLevelType w:val="multilevel"/>
    <w:tmpl w:val="8398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76FBF"/>
    <w:multiLevelType w:val="hybridMultilevel"/>
    <w:tmpl w:val="374E26FE"/>
    <w:lvl w:ilvl="0" w:tplc="01E27C0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64DD4"/>
    <w:multiLevelType w:val="hybridMultilevel"/>
    <w:tmpl w:val="1018E008"/>
    <w:lvl w:ilvl="0" w:tplc="0040F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32677"/>
    <w:multiLevelType w:val="hybridMultilevel"/>
    <w:tmpl w:val="BE94B4D0"/>
    <w:lvl w:ilvl="0" w:tplc="26D2A8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52D6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B665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F67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C03E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5059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E2CB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C93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8491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6EB15A5B"/>
    <w:multiLevelType w:val="hybridMultilevel"/>
    <w:tmpl w:val="41D4F54C"/>
    <w:lvl w:ilvl="0" w:tplc="2EDC2D98">
      <w:start w:val="1"/>
      <w:numFmt w:val="bullet"/>
      <w:lvlText w:val="–"/>
      <w:lvlJc w:val="left"/>
      <w:pPr>
        <w:ind w:left="286" w:hanging="173"/>
      </w:pPr>
      <w:rPr>
        <w:rFonts w:ascii="Calibri" w:hAnsi="Calibri"/>
        <w:b w:val="0"/>
        <w:i w:val="0"/>
        <w:spacing w:val="0"/>
        <w:sz w:val="24"/>
      </w:rPr>
    </w:lvl>
    <w:lvl w:ilvl="1" w:tplc="88DE319A">
      <w:start w:val="1"/>
      <w:numFmt w:val="decimal"/>
      <w:lvlText w:val="%2)"/>
      <w:lvlJc w:val="left"/>
      <w:pPr>
        <w:ind w:left="113" w:hanging="245"/>
      </w:pPr>
      <w:rPr>
        <w:rFonts w:ascii="Times New Roman" w:hAnsi="Times New Roman" w:cs="Times New Roman" w:hint="default"/>
        <w:b w:val="0"/>
        <w:i w:val="0"/>
        <w:spacing w:val="-2"/>
        <w:sz w:val="28"/>
        <w:szCs w:val="28"/>
      </w:rPr>
    </w:lvl>
    <w:lvl w:ilvl="2" w:tplc="3F44A8BA">
      <w:start w:val="1"/>
      <w:numFmt w:val="bullet"/>
      <w:lvlText w:val="•"/>
      <w:lvlJc w:val="left"/>
      <w:pPr>
        <w:ind w:left="1344" w:hanging="245"/>
      </w:pPr>
    </w:lvl>
    <w:lvl w:ilvl="3" w:tplc="51BCEA22">
      <w:start w:val="1"/>
      <w:numFmt w:val="bullet"/>
      <w:lvlText w:val="•"/>
      <w:lvlJc w:val="left"/>
      <w:pPr>
        <w:ind w:left="2409" w:hanging="245"/>
      </w:pPr>
    </w:lvl>
    <w:lvl w:ilvl="4" w:tplc="B84A91FE">
      <w:start w:val="1"/>
      <w:numFmt w:val="bullet"/>
      <w:lvlText w:val="•"/>
      <w:lvlJc w:val="left"/>
      <w:pPr>
        <w:ind w:left="3474" w:hanging="245"/>
      </w:pPr>
    </w:lvl>
    <w:lvl w:ilvl="5" w:tplc="466ACE1E">
      <w:start w:val="1"/>
      <w:numFmt w:val="bullet"/>
      <w:lvlText w:val="•"/>
      <w:lvlJc w:val="left"/>
      <w:pPr>
        <w:ind w:left="4539" w:hanging="245"/>
      </w:pPr>
    </w:lvl>
    <w:lvl w:ilvl="6" w:tplc="D9A07CD2">
      <w:start w:val="1"/>
      <w:numFmt w:val="bullet"/>
      <w:lvlText w:val="•"/>
      <w:lvlJc w:val="left"/>
      <w:pPr>
        <w:ind w:left="5604" w:hanging="245"/>
      </w:pPr>
    </w:lvl>
    <w:lvl w:ilvl="7" w:tplc="FDF2B41C">
      <w:start w:val="1"/>
      <w:numFmt w:val="bullet"/>
      <w:lvlText w:val="•"/>
      <w:lvlJc w:val="left"/>
      <w:pPr>
        <w:ind w:left="6669" w:hanging="245"/>
      </w:pPr>
    </w:lvl>
    <w:lvl w:ilvl="8" w:tplc="21342414">
      <w:start w:val="1"/>
      <w:numFmt w:val="bullet"/>
      <w:lvlText w:val="•"/>
      <w:lvlJc w:val="left"/>
      <w:pPr>
        <w:ind w:left="7734" w:hanging="245"/>
      </w:pPr>
    </w:lvl>
  </w:abstractNum>
  <w:abstractNum w:abstractNumId="18">
    <w:nsid w:val="73530BB6"/>
    <w:multiLevelType w:val="multilevel"/>
    <w:tmpl w:val="DA56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9266B3"/>
    <w:multiLevelType w:val="hybridMultilevel"/>
    <w:tmpl w:val="6AD60236"/>
    <w:lvl w:ilvl="0" w:tplc="2AFA0CBA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86CE06DA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574661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4E7C5124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46D848AE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BA5CE8CA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424B5B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962698EA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8C0687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5"/>
  </w:num>
  <w:num w:numId="5">
    <w:abstractNumId w:val="16"/>
  </w:num>
  <w:num w:numId="6">
    <w:abstractNumId w:val="4"/>
  </w:num>
  <w:num w:numId="7">
    <w:abstractNumId w:val="10"/>
  </w:num>
  <w:num w:numId="8">
    <w:abstractNumId w:val="19"/>
  </w:num>
  <w:num w:numId="9">
    <w:abstractNumId w:val="9"/>
  </w:num>
  <w:num w:numId="10">
    <w:abstractNumId w:val="3"/>
  </w:num>
  <w:num w:numId="11">
    <w:abstractNumId w:val="13"/>
  </w:num>
  <w:num w:numId="12">
    <w:abstractNumId w:val="12"/>
  </w:num>
  <w:num w:numId="13">
    <w:abstractNumId w:val="2"/>
  </w:num>
  <w:num w:numId="14">
    <w:abstractNumId w:val="7"/>
  </w:num>
  <w:num w:numId="15">
    <w:abstractNumId w:val="18"/>
  </w:num>
  <w:num w:numId="16">
    <w:abstractNumId w:val="1"/>
  </w:num>
  <w:num w:numId="17">
    <w:abstractNumId w:val="14"/>
  </w:num>
  <w:num w:numId="18">
    <w:abstractNumId w:val="11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00"/>
    <w:rsid w:val="00021CE8"/>
    <w:rsid w:val="00050D05"/>
    <w:rsid w:val="000725D0"/>
    <w:rsid w:val="00146958"/>
    <w:rsid w:val="00174ADA"/>
    <w:rsid w:val="00196559"/>
    <w:rsid w:val="001E030D"/>
    <w:rsid w:val="001F2011"/>
    <w:rsid w:val="0024217D"/>
    <w:rsid w:val="00264F6D"/>
    <w:rsid w:val="00271AD2"/>
    <w:rsid w:val="002D31D5"/>
    <w:rsid w:val="0033796F"/>
    <w:rsid w:val="003471E1"/>
    <w:rsid w:val="003A26A3"/>
    <w:rsid w:val="003E252A"/>
    <w:rsid w:val="00413E7F"/>
    <w:rsid w:val="0047357A"/>
    <w:rsid w:val="00481EA0"/>
    <w:rsid w:val="004B2B8B"/>
    <w:rsid w:val="00540469"/>
    <w:rsid w:val="006B3C47"/>
    <w:rsid w:val="007325E0"/>
    <w:rsid w:val="00735173"/>
    <w:rsid w:val="00753D56"/>
    <w:rsid w:val="007F1806"/>
    <w:rsid w:val="008269E3"/>
    <w:rsid w:val="008470C5"/>
    <w:rsid w:val="008A107A"/>
    <w:rsid w:val="008E0E93"/>
    <w:rsid w:val="00910309"/>
    <w:rsid w:val="00995F6F"/>
    <w:rsid w:val="009B163B"/>
    <w:rsid w:val="009B2A9D"/>
    <w:rsid w:val="009E6CE7"/>
    <w:rsid w:val="00A33500"/>
    <w:rsid w:val="00A47132"/>
    <w:rsid w:val="00AA0D69"/>
    <w:rsid w:val="00AB6F4D"/>
    <w:rsid w:val="00AD6A5D"/>
    <w:rsid w:val="00B56A30"/>
    <w:rsid w:val="00B8130E"/>
    <w:rsid w:val="00C443F1"/>
    <w:rsid w:val="00D16315"/>
    <w:rsid w:val="00D4356A"/>
    <w:rsid w:val="00D8416E"/>
    <w:rsid w:val="00DC0A24"/>
    <w:rsid w:val="00DC1733"/>
    <w:rsid w:val="00E52C71"/>
    <w:rsid w:val="00E77045"/>
    <w:rsid w:val="00ED60DF"/>
    <w:rsid w:val="00FC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481EA0"/>
    <w:rPr>
      <w:b/>
      <w:bCs/>
    </w:rPr>
  </w:style>
  <w:style w:type="paragraph" w:customStyle="1" w:styleId="ds-markdown-paragraph">
    <w:name w:val="ds-markdown-paragraph"/>
    <w:basedOn w:val="a"/>
    <w:rsid w:val="0048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8269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sid w:val="00481EA0"/>
    <w:rPr>
      <w:b/>
      <w:bCs/>
    </w:rPr>
  </w:style>
  <w:style w:type="paragraph" w:customStyle="1" w:styleId="ds-markdown-paragraph">
    <w:name w:val="ds-markdown-paragraph"/>
    <w:basedOn w:val="a"/>
    <w:rsid w:val="0048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826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777291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timv3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kin.iw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Харчевникова Елена Львовна</dc:creator>
  <cp:keywords/>
  <dc:description/>
  <cp:lastModifiedBy>Панфилова Людмила Вячеславовна</cp:lastModifiedBy>
  <cp:revision>50</cp:revision>
  <cp:lastPrinted>2024-12-23T14:12:00Z</cp:lastPrinted>
  <dcterms:created xsi:type="dcterms:W3CDTF">2024-11-07T12:51:00Z</dcterms:created>
  <dcterms:modified xsi:type="dcterms:W3CDTF">2025-12-30T10:46:00Z</dcterms:modified>
</cp:coreProperties>
</file>