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E6" w:rsidRDefault="0051263A">
      <w:pPr>
        <w:pStyle w:val="NoSpacing1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4137E6" w:rsidRDefault="0051263A">
      <w:pPr>
        <w:pStyle w:val="NoSpacing1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 проведении регионального соревновательного турнира по  </w:t>
      </w:r>
      <w:proofErr w:type="spellStart"/>
      <w:r>
        <w:rPr>
          <w:rFonts w:ascii="Times New Roman" w:hAnsi="Times New Roman"/>
          <w:b/>
          <w:sz w:val="28"/>
        </w:rPr>
        <w:t>алгоритмике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«Алгоритмический старт!»</w:t>
      </w:r>
    </w:p>
    <w:p w:rsidR="004137E6" w:rsidRDefault="0051263A">
      <w:pPr>
        <w:pStyle w:val="NoSpacing1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1. Общие положения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proofErr w:type="gramStart"/>
      <w:r>
        <w:rPr>
          <w:rFonts w:ascii="Times New Roman" w:hAnsi="Times New Roman"/>
          <w:sz w:val="24"/>
        </w:rPr>
        <w:t xml:space="preserve">Настоящее Положение определяет цели, задачи, процедуру проведения  соревновательного Турнира по соревновательной </w:t>
      </w:r>
      <w:proofErr w:type="spellStart"/>
      <w:r>
        <w:rPr>
          <w:rFonts w:ascii="Times New Roman" w:hAnsi="Times New Roman"/>
          <w:sz w:val="24"/>
        </w:rPr>
        <w:t>алгоритмике</w:t>
      </w:r>
      <w:proofErr w:type="spellEnd"/>
      <w:r>
        <w:rPr>
          <w:rFonts w:ascii="Times New Roman" w:hAnsi="Times New Roman"/>
          <w:sz w:val="24"/>
        </w:rPr>
        <w:t xml:space="preserve"> «Алгоритмический старт!» для детей дошкольного возраста (далее Турнир).</w:t>
      </w:r>
      <w:proofErr w:type="gramEnd"/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Организаторами Турнира выступают Владимирский институт развития образования и муниципальное бюджетное дошкольное образовательное учреждение «Детский сад №66» 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Об</w:t>
      </w:r>
      <w:r>
        <w:rPr>
          <w:rFonts w:ascii="Times New Roman" w:hAnsi="Times New Roman"/>
          <w:sz w:val="24"/>
        </w:rPr>
        <w:t>язанности по организации и проведению Турнира возлагаются на организационный комитет.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Оценку конкурсных соревнований Турнира осуществляет экспертная комиссия судей.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Функции  экспертной комиссии: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оценивание конкурсных соревнований Турнира;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заполн</w:t>
      </w:r>
      <w:r>
        <w:rPr>
          <w:rFonts w:ascii="Times New Roman" w:hAnsi="Times New Roman"/>
          <w:sz w:val="24"/>
        </w:rPr>
        <w:t xml:space="preserve">ение протоколов по результатам выполнения участниками конкурсных соревнований Турнира (любой из таких протоколов имеет силу после подписания его всеми членами экспертной комиссии);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определение победителей в номинациях Турнира.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 экспертной комисси</w:t>
      </w:r>
      <w:r>
        <w:rPr>
          <w:rFonts w:ascii="Times New Roman" w:hAnsi="Times New Roman"/>
          <w:sz w:val="24"/>
        </w:rPr>
        <w:t xml:space="preserve">и определяется решением организационного комитета.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 Решение экспертной комиссии обжалованию не подлежит.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1.6. Дополнительная информация, комментарии к номинациям, порядок оформления публикуется в официальной группе «КЛУБ юных инженеров» в социальной с</w:t>
      </w:r>
      <w:r>
        <w:rPr>
          <w:rFonts w:ascii="Times New Roman" w:hAnsi="Times New Roman"/>
          <w:sz w:val="24"/>
        </w:rPr>
        <w:t xml:space="preserve">ети ВК. </w:t>
      </w:r>
    </w:p>
    <w:p w:rsidR="004137E6" w:rsidRDefault="0051263A">
      <w:pPr>
        <w:pStyle w:val="NoSpacing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Цели и задачи Турнира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Основной целью Турнира является повышение интереса детей дошкольного возраста к программированию, поисковой, изобретательской, творческой деятельности.</w:t>
      </w:r>
    </w:p>
    <w:p w:rsidR="004137E6" w:rsidRDefault="0051263A">
      <w:pPr>
        <w:pStyle w:val="NoSpacing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2.2. Задачи Турнира: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популяризация основ </w:t>
      </w:r>
      <w:proofErr w:type="spellStart"/>
      <w:r>
        <w:rPr>
          <w:rFonts w:ascii="Times New Roman" w:hAnsi="Times New Roman"/>
          <w:sz w:val="24"/>
        </w:rPr>
        <w:t>алгоритмики</w:t>
      </w:r>
      <w:proofErr w:type="spellEnd"/>
      <w:r>
        <w:rPr>
          <w:rFonts w:ascii="Times New Roman" w:hAnsi="Times New Roman"/>
          <w:sz w:val="24"/>
        </w:rPr>
        <w:t>, основ п</w:t>
      </w:r>
      <w:r>
        <w:rPr>
          <w:rFonts w:ascii="Times New Roman" w:hAnsi="Times New Roman"/>
          <w:sz w:val="24"/>
        </w:rPr>
        <w:t xml:space="preserve">рограммирования, научно-технического творчества среди дошкольников;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выявление и поддержка талантливых дошкольников в области инженерного творчества, инновационных образовательных технологий. </w:t>
      </w:r>
    </w:p>
    <w:p w:rsidR="004137E6" w:rsidRDefault="0051263A">
      <w:pPr>
        <w:pStyle w:val="NoSpacing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3. Состав и функции организационного комитета Турнира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В</w:t>
      </w:r>
      <w:r>
        <w:rPr>
          <w:rFonts w:ascii="Times New Roman" w:hAnsi="Times New Roman"/>
          <w:sz w:val="24"/>
        </w:rPr>
        <w:t xml:space="preserve"> состав организационного комитета (</w:t>
      </w:r>
      <w:proofErr w:type="gramStart"/>
      <w:r>
        <w:rPr>
          <w:rFonts w:ascii="Times New Roman" w:hAnsi="Times New Roman"/>
          <w:sz w:val="24"/>
        </w:rPr>
        <w:t>Приложении</w:t>
      </w:r>
      <w:proofErr w:type="gramEnd"/>
      <w:r>
        <w:rPr>
          <w:rFonts w:ascii="Times New Roman" w:hAnsi="Times New Roman"/>
          <w:sz w:val="24"/>
        </w:rPr>
        <w:t xml:space="preserve"> № 1) входят сертифицированные специалисты, обладающие достаточными знаниями и опытом работы с ботами.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Организационный комитет выполняет следующие функции: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обеспечение информационной поддержки Турнира;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формирование состава экспертной комиссии Турнира;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разработка критериев оценивания конкурсных соревнований по всем номинациям;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принятие решений об участии в Турнире дополнительных команд;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изменение сроков и места проведения Турнира,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принятие иных решений, не противоречащих данному Положению и законодательству Российской Федерации. </w:t>
      </w:r>
    </w:p>
    <w:p w:rsidR="004137E6" w:rsidRDefault="0051263A">
      <w:pPr>
        <w:pStyle w:val="NoSpacing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Время и место проведения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Турнир проводится очно на базе МБДОУ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.В</w:t>
      </w:r>
      <w:proofErr w:type="gramEnd"/>
      <w:r>
        <w:rPr>
          <w:rFonts w:ascii="Times New Roman" w:hAnsi="Times New Roman"/>
          <w:sz w:val="24"/>
        </w:rPr>
        <w:t>ладимира</w:t>
      </w:r>
      <w:proofErr w:type="spellEnd"/>
      <w:r>
        <w:rPr>
          <w:rFonts w:ascii="Times New Roman" w:hAnsi="Times New Roman"/>
          <w:sz w:val="24"/>
        </w:rPr>
        <w:t xml:space="preserve"> «Детский сад №66» Владимирской области </w:t>
      </w:r>
      <w:r>
        <w:rPr>
          <w:rFonts w:ascii="Times New Roman" w:hAnsi="Times New Roman"/>
          <w:b/>
          <w:bCs/>
          <w:sz w:val="24"/>
        </w:rPr>
        <w:t>2 июня 2026 года, с 9.00  до 15.00</w:t>
      </w:r>
    </w:p>
    <w:p w:rsidR="004137E6" w:rsidRDefault="0051263A">
      <w:pPr>
        <w:pStyle w:val="NoSpacing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 xml:space="preserve">  Условия и правила участия в Турнире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Участниками Турнира могут быть дети в возрасте от 5 до 7 лет (возраст участников учитывается на момент проведения Турнира).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Участие в соревновательном Турнире подкрепляется согласием на обработку персональн</w:t>
      </w:r>
      <w:r>
        <w:rPr>
          <w:rFonts w:ascii="Times New Roman" w:hAnsi="Times New Roman"/>
          <w:sz w:val="24"/>
        </w:rPr>
        <w:t>ых данных участ</w:t>
      </w:r>
      <w:r>
        <w:rPr>
          <w:rFonts w:ascii="Times New Roman" w:hAnsi="Times New Roman"/>
          <w:sz w:val="24"/>
        </w:rPr>
        <w:t xml:space="preserve">ника (Приложение № 2)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5.3. Положением предусматривается командное  участие в конкурсных соревнованиях Турнира.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- 2 ребёнка в команде  от одной образовательной </w:t>
      </w:r>
      <w:r>
        <w:rPr>
          <w:rFonts w:ascii="Times New Roman" w:hAnsi="Times New Roman"/>
          <w:sz w:val="24"/>
        </w:rPr>
        <w:t>организации.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тренер команды – педагог, который осуществляет подготовку команды</w:t>
      </w:r>
      <w:r>
        <w:rPr>
          <w:rFonts w:ascii="Times New Roman" w:hAnsi="Times New Roman"/>
          <w:sz w:val="24"/>
        </w:rPr>
        <w:t xml:space="preserve"> к конкурсным заданиям, координирует участника для достижения максимальных результатов в соревнованиях Турнира, представляет участника перед экспертной комиссией, а также перед другими командами.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В региональном этапе участвует</w:t>
      </w:r>
      <w:r>
        <w:rPr>
          <w:rFonts w:ascii="Times New Roman" w:hAnsi="Times New Roman"/>
          <w:sz w:val="24"/>
        </w:rPr>
        <w:t xml:space="preserve"> 2 команды </w:t>
      </w:r>
      <w:r>
        <w:rPr>
          <w:rFonts w:ascii="Times New Roman" w:hAnsi="Times New Roman"/>
          <w:sz w:val="24"/>
        </w:rPr>
        <w:t>от муниципальн</w:t>
      </w:r>
      <w:r>
        <w:rPr>
          <w:rFonts w:ascii="Times New Roman" w:hAnsi="Times New Roman"/>
          <w:sz w:val="24"/>
        </w:rPr>
        <w:t>ого образования.</w:t>
      </w:r>
    </w:p>
    <w:p w:rsidR="004137E6" w:rsidRDefault="0051263A">
      <w:pPr>
        <w:pStyle w:val="NoSpacing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5.5. </w:t>
      </w:r>
      <w:r>
        <w:rPr>
          <w:rFonts w:ascii="Times New Roman" w:hAnsi="Times New Roman"/>
          <w:b/>
          <w:sz w:val="24"/>
        </w:rPr>
        <w:t>Команды  участвуют в двух конкурсных испытаниях: «</w:t>
      </w:r>
      <w:proofErr w:type="spellStart"/>
      <w:r>
        <w:rPr>
          <w:rFonts w:ascii="Times New Roman" w:hAnsi="Times New Roman"/>
          <w:b/>
          <w:sz w:val="24"/>
        </w:rPr>
        <w:t>Алгоритмика</w:t>
      </w:r>
      <w:proofErr w:type="spellEnd"/>
      <w:r>
        <w:rPr>
          <w:rFonts w:ascii="Times New Roman" w:hAnsi="Times New Roman"/>
          <w:b/>
          <w:sz w:val="24"/>
        </w:rPr>
        <w:t xml:space="preserve"> на поле» и «</w:t>
      </w:r>
      <w:proofErr w:type="spellStart"/>
      <w:r>
        <w:rPr>
          <w:rFonts w:ascii="Times New Roman" w:hAnsi="Times New Roman"/>
          <w:b/>
          <w:sz w:val="24"/>
        </w:rPr>
        <w:t>Алгоритмика</w:t>
      </w:r>
      <w:proofErr w:type="spellEnd"/>
      <w:r>
        <w:rPr>
          <w:rFonts w:ascii="Times New Roman" w:hAnsi="Times New Roman"/>
          <w:b/>
          <w:sz w:val="24"/>
        </w:rPr>
        <w:t xml:space="preserve"> с </w:t>
      </w:r>
      <w:proofErr w:type="spellStart"/>
      <w:r>
        <w:rPr>
          <w:rFonts w:ascii="Times New Roman" w:hAnsi="Times New Roman"/>
          <w:b/>
          <w:sz w:val="24"/>
        </w:rPr>
        <w:t>РобоМышью</w:t>
      </w:r>
      <w:proofErr w:type="spellEnd"/>
      <w:r>
        <w:rPr>
          <w:rFonts w:ascii="Times New Roman" w:hAnsi="Times New Roman"/>
          <w:b/>
          <w:sz w:val="24"/>
        </w:rPr>
        <w:t xml:space="preserve">».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  Для участия в Турнире необходимо не позднее 20 мая 2026 г. подать заявку для каждой команды (Прилож</w:t>
      </w:r>
      <w:r>
        <w:rPr>
          <w:rFonts w:ascii="Times New Roman" w:hAnsi="Times New Roman"/>
          <w:sz w:val="24"/>
        </w:rPr>
        <w:t>ение №</w:t>
      </w:r>
      <w:r>
        <w:rPr>
          <w:rFonts w:ascii="Times New Roman" w:hAnsi="Times New Roman"/>
          <w:sz w:val="24"/>
        </w:rPr>
        <w:t xml:space="preserve"> 3) на электронный адр</w:t>
      </w:r>
      <w:r>
        <w:rPr>
          <w:rFonts w:ascii="Times New Roman" w:hAnsi="Times New Roman"/>
          <w:sz w:val="24"/>
        </w:rPr>
        <w:t>ес:</w:t>
      </w:r>
      <w:r>
        <w:t xml:space="preserve"> </w:t>
      </w:r>
      <w:hyperlink r:id="rId8">
        <w:r>
          <w:rPr>
            <w:rFonts w:ascii="Times New Roman" w:hAnsi="Times New Roman"/>
            <w:b/>
            <w:sz w:val="24"/>
          </w:rPr>
          <w:t>ds66@vladedu.ru</w:t>
        </w:r>
      </w:hyperlink>
      <w:r>
        <w:rPr>
          <w:rFonts w:ascii="Times New Roman" w:hAnsi="Times New Roman"/>
          <w:sz w:val="24"/>
        </w:rPr>
        <w:t xml:space="preserve">, заполнить согласие на обработку персональных данных участника, данное согласие принести с собой в день соревнований.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5.7. Турнир состоит из следующих этапов: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 с 27.04.2026 года по 18.05.202</w:t>
      </w:r>
      <w:r>
        <w:rPr>
          <w:rFonts w:ascii="Times New Roman" w:hAnsi="Times New Roman"/>
          <w:sz w:val="24"/>
        </w:rPr>
        <w:t>6 года -  муниципальный этап;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18.05.2026 года по 22.05.2026 года  - прием заявок на региональный этап от муниципальных образований;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3. 02 </w:t>
      </w:r>
      <w:r>
        <w:rPr>
          <w:rFonts w:ascii="Times New Roman" w:hAnsi="Times New Roman"/>
          <w:sz w:val="24"/>
        </w:rPr>
        <w:t>июня  2026 года  - единый день проведения регионального очного  Турнира, объявление победителей.</w:t>
      </w:r>
    </w:p>
    <w:p w:rsidR="004137E6" w:rsidRDefault="0051263A">
      <w:pPr>
        <w:pStyle w:val="NoSpacing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Награждение уча</w:t>
      </w:r>
      <w:r>
        <w:rPr>
          <w:rFonts w:ascii="Times New Roman" w:hAnsi="Times New Roman"/>
          <w:b/>
          <w:sz w:val="24"/>
        </w:rPr>
        <w:t xml:space="preserve">стников Турнира </w:t>
      </w:r>
    </w:p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 Победители награждаются дипломами победителей Турнира за 1, 2, 3 место в каждом конкурсном испытании так и по сумме результатов двух конкурсных испытаний.</w:t>
      </w:r>
      <w:r>
        <w:rPr>
          <w:rFonts w:ascii="Times New Roman" w:hAnsi="Times New Roman"/>
          <w:sz w:val="24"/>
        </w:rPr>
        <w:br/>
        <w:t xml:space="preserve">6.2. Награждение проходит в день проведения Турнира. </w:t>
      </w:r>
    </w:p>
    <w:p w:rsidR="004137E6" w:rsidRDefault="0051263A">
      <w:pPr>
        <w:pStyle w:val="NoSpacing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Критерии оценивания  </w:t>
      </w:r>
      <w:r>
        <w:rPr>
          <w:rFonts w:ascii="Times New Roman" w:hAnsi="Times New Roman"/>
          <w:b/>
          <w:sz w:val="24"/>
        </w:rPr>
        <w:t>конкурсных испытаний Турнира</w:t>
      </w:r>
    </w:p>
    <w:p w:rsidR="004137E6" w:rsidRDefault="0051263A">
      <w:pPr>
        <w:pStyle w:val="NoSpacing1"/>
        <w:jc w:val="both"/>
      </w:pPr>
      <w:r>
        <w:rPr>
          <w:rFonts w:ascii="Times New Roman" w:hAnsi="Times New Roman"/>
          <w:sz w:val="24"/>
        </w:rPr>
        <w:t>7.1. Критерии оценивания испытания «</w:t>
      </w:r>
      <w:proofErr w:type="spellStart"/>
      <w:r>
        <w:rPr>
          <w:rFonts w:ascii="Times New Roman" w:hAnsi="Times New Roman"/>
          <w:sz w:val="24"/>
        </w:rPr>
        <w:t>Алгоритмика</w:t>
      </w:r>
      <w:proofErr w:type="spellEnd"/>
      <w:r>
        <w:rPr>
          <w:rFonts w:ascii="Times New Roman" w:hAnsi="Times New Roman"/>
          <w:sz w:val="24"/>
        </w:rPr>
        <w:t xml:space="preserve"> на поле» - Приложение № 4</w:t>
      </w:r>
    </w:p>
    <w:p w:rsidR="004137E6" w:rsidRDefault="0051263A">
      <w:pPr>
        <w:pStyle w:val="NoSpacing1"/>
        <w:jc w:val="both"/>
      </w:pPr>
      <w:r>
        <w:rPr>
          <w:rFonts w:ascii="Times New Roman" w:hAnsi="Times New Roman"/>
          <w:sz w:val="24"/>
        </w:rPr>
        <w:t>7.2. Критерии оценивания испытания «</w:t>
      </w:r>
      <w:proofErr w:type="spellStart"/>
      <w:r>
        <w:rPr>
          <w:rFonts w:ascii="Times New Roman" w:hAnsi="Times New Roman"/>
          <w:sz w:val="24"/>
        </w:rPr>
        <w:t>Алгоритмика</w:t>
      </w:r>
      <w:proofErr w:type="spellEnd"/>
      <w:r>
        <w:rPr>
          <w:rFonts w:ascii="Times New Roman" w:hAnsi="Times New Roman"/>
          <w:sz w:val="24"/>
        </w:rPr>
        <w:t xml:space="preserve"> с </w:t>
      </w:r>
      <w:proofErr w:type="spellStart"/>
      <w:r>
        <w:rPr>
          <w:rFonts w:ascii="Times New Roman" w:hAnsi="Times New Roman"/>
          <w:sz w:val="24"/>
        </w:rPr>
        <w:t>РобоМышью</w:t>
      </w:r>
      <w:proofErr w:type="spellEnd"/>
      <w:r>
        <w:rPr>
          <w:rFonts w:ascii="Times New Roman" w:hAnsi="Times New Roman"/>
          <w:sz w:val="24"/>
        </w:rPr>
        <w:t>»- П</w:t>
      </w:r>
      <w:r>
        <w:rPr>
          <w:rFonts w:ascii="Times New Roman" w:hAnsi="Times New Roman"/>
          <w:sz w:val="24"/>
        </w:rPr>
        <w:t>риложение №5</w:t>
      </w: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sz w:val="24"/>
        </w:rPr>
      </w:pPr>
    </w:p>
    <w:p w:rsidR="004137E6" w:rsidRDefault="0051263A">
      <w:pPr>
        <w:pStyle w:val="NoSpacing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№ 1</w:t>
      </w:r>
    </w:p>
    <w:p w:rsidR="004137E6" w:rsidRDefault="0051263A">
      <w:pPr>
        <w:pStyle w:val="NoSpacing1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Состав организационного комитета</w:t>
      </w:r>
    </w:p>
    <w:tbl>
      <w:tblPr>
        <w:tblStyle w:val="af3"/>
        <w:tblW w:w="9345" w:type="dxa"/>
        <w:tblLayout w:type="fixed"/>
        <w:tblLook w:val="04A0" w:firstRow="1" w:lastRow="0" w:firstColumn="1" w:lastColumn="0" w:noHBand="0" w:noVBand="1"/>
      </w:tblPr>
      <w:tblGrid>
        <w:gridCol w:w="1214"/>
        <w:gridCol w:w="2575"/>
        <w:gridCol w:w="5556"/>
      </w:tblGrid>
      <w:tr w:rsidR="004137E6">
        <w:tc>
          <w:tcPr>
            <w:tcW w:w="1214" w:type="dxa"/>
          </w:tcPr>
          <w:p w:rsidR="004137E6" w:rsidRDefault="004137E6">
            <w:pPr>
              <w:pStyle w:val="NoSpacing1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75" w:type="dxa"/>
          </w:tcPr>
          <w:p w:rsidR="004137E6" w:rsidRDefault="0051263A">
            <w:pPr>
              <w:pStyle w:val="af1"/>
              <w:widowControl w:val="0"/>
              <w:ind w:firstLine="0"/>
              <w:rPr>
                <w:sz w:val="24"/>
              </w:rPr>
            </w:pPr>
            <w:r>
              <w:rPr>
                <w:sz w:val="24"/>
                <w:lang w:eastAsia="en-US"/>
              </w:rPr>
              <w:t>Панфилова Людмила Вячеславовна</w:t>
            </w:r>
          </w:p>
        </w:tc>
        <w:tc>
          <w:tcPr>
            <w:tcW w:w="5556" w:type="dxa"/>
          </w:tcPr>
          <w:p w:rsidR="004137E6" w:rsidRDefault="0051263A">
            <w:pPr>
              <w:pStyle w:val="af1"/>
              <w:widowControl w:val="0"/>
              <w:ind w:firstLine="0"/>
              <w:jc w:val="both"/>
              <w:rPr>
                <w:sz w:val="24"/>
              </w:rPr>
            </w:pPr>
            <w:r>
              <w:rPr>
                <w:color w:val="000000" w:themeColor="text1"/>
                <w:sz w:val="24"/>
                <w:shd w:val="clear" w:color="auto" w:fill="FFFFFF"/>
                <w:lang w:eastAsia="en-US"/>
              </w:rPr>
              <w:t>Проректор  ГАОУ ДПО ВО ВИРО</w:t>
            </w:r>
          </w:p>
        </w:tc>
      </w:tr>
      <w:tr w:rsidR="004137E6">
        <w:tc>
          <w:tcPr>
            <w:tcW w:w="1214" w:type="dxa"/>
          </w:tcPr>
          <w:p w:rsidR="004137E6" w:rsidRDefault="004137E6">
            <w:pPr>
              <w:pStyle w:val="NoSpacing1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75" w:type="dxa"/>
          </w:tcPr>
          <w:p w:rsidR="004137E6" w:rsidRDefault="0051263A">
            <w:pPr>
              <w:pStyle w:val="af1"/>
              <w:widowControl w:val="0"/>
              <w:ind w:firstLine="0"/>
              <w:rPr>
                <w:sz w:val="24"/>
              </w:rPr>
            </w:pPr>
            <w:r>
              <w:rPr>
                <w:sz w:val="24"/>
                <w:lang w:eastAsia="en-US"/>
              </w:rPr>
              <w:t>Толкова Наталья Михайловна</w:t>
            </w:r>
          </w:p>
        </w:tc>
        <w:tc>
          <w:tcPr>
            <w:tcW w:w="5556" w:type="dxa"/>
          </w:tcPr>
          <w:p w:rsidR="004137E6" w:rsidRDefault="0051263A">
            <w:pPr>
              <w:pStyle w:val="af1"/>
              <w:widowControl w:val="0"/>
              <w:ind w:firstLine="0"/>
              <w:jc w:val="both"/>
              <w:rPr>
                <w:sz w:val="24"/>
              </w:rPr>
            </w:pPr>
            <w:r>
              <w:rPr>
                <w:color w:val="000000" w:themeColor="text1"/>
                <w:sz w:val="24"/>
                <w:lang w:eastAsia="en-US"/>
              </w:rPr>
              <w:t xml:space="preserve">Заведующий кафедрой дошкольного </w:t>
            </w:r>
            <w:r>
              <w:rPr>
                <w:color w:val="000000" w:themeColor="text1"/>
                <w:sz w:val="24"/>
                <w:shd w:val="clear" w:color="auto" w:fill="FFFFFF"/>
                <w:lang w:eastAsia="en-US"/>
              </w:rPr>
              <w:t>и начального образования ГАОУ ДПО ВО ВИРО</w:t>
            </w:r>
          </w:p>
        </w:tc>
      </w:tr>
      <w:tr w:rsidR="004137E6">
        <w:tc>
          <w:tcPr>
            <w:tcW w:w="1214" w:type="dxa"/>
          </w:tcPr>
          <w:p w:rsidR="004137E6" w:rsidRDefault="004137E6">
            <w:pPr>
              <w:pStyle w:val="NoSpacing1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75" w:type="dxa"/>
          </w:tcPr>
          <w:p w:rsidR="004137E6" w:rsidRDefault="0051263A">
            <w:pPr>
              <w:pStyle w:val="af1"/>
              <w:widowControl w:val="0"/>
              <w:ind w:firstLine="0"/>
              <w:rPr>
                <w:sz w:val="24"/>
              </w:rPr>
            </w:pPr>
            <w:r>
              <w:rPr>
                <w:sz w:val="24"/>
                <w:lang w:eastAsia="en-US"/>
              </w:rPr>
              <w:t>Сафонова Елена Николаевна</w:t>
            </w:r>
          </w:p>
        </w:tc>
        <w:tc>
          <w:tcPr>
            <w:tcW w:w="5556" w:type="dxa"/>
          </w:tcPr>
          <w:p w:rsidR="004137E6" w:rsidRDefault="0051263A">
            <w:pPr>
              <w:pStyle w:val="af1"/>
              <w:widowControl w:val="0"/>
              <w:ind w:firstLine="0"/>
              <w:jc w:val="both"/>
              <w:rPr>
                <w:sz w:val="24"/>
              </w:rPr>
            </w:pPr>
            <w:r>
              <w:rPr>
                <w:color w:val="000000" w:themeColor="text1"/>
                <w:sz w:val="24"/>
                <w:shd w:val="clear" w:color="auto" w:fill="FFFFFF"/>
              </w:rPr>
              <w:t>Методист, доцент кафедры дошкольного и начального образования ГАОУ</w:t>
            </w:r>
            <w:r>
              <w:rPr>
                <w:color w:val="000000" w:themeColor="text1"/>
                <w:sz w:val="24"/>
                <w:shd w:val="clear" w:color="auto" w:fill="FFFFFF"/>
              </w:rPr>
              <w:t xml:space="preserve"> ДПО ВО ВИРО</w:t>
            </w:r>
          </w:p>
        </w:tc>
      </w:tr>
      <w:tr w:rsidR="004137E6">
        <w:tc>
          <w:tcPr>
            <w:tcW w:w="1214" w:type="dxa"/>
            <w:tcBorders>
              <w:top w:val="nil"/>
            </w:tcBorders>
          </w:tcPr>
          <w:p w:rsidR="004137E6" w:rsidRDefault="004137E6">
            <w:pPr>
              <w:pStyle w:val="NoSpacing1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:rsidR="004137E6" w:rsidRDefault="0051263A">
            <w:pPr>
              <w:pStyle w:val="af1"/>
              <w:widowControl w:val="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  <w:lang w:eastAsia="en-US"/>
              </w:rPr>
              <w:t>Исмаилова</w:t>
            </w:r>
            <w:proofErr w:type="spellEnd"/>
            <w:r>
              <w:rPr>
                <w:sz w:val="24"/>
                <w:lang w:eastAsia="en-US"/>
              </w:rPr>
              <w:t xml:space="preserve"> Татьяна Владимировна</w:t>
            </w:r>
          </w:p>
        </w:tc>
        <w:tc>
          <w:tcPr>
            <w:tcW w:w="5556" w:type="dxa"/>
            <w:tcBorders>
              <w:top w:val="nil"/>
            </w:tcBorders>
          </w:tcPr>
          <w:p w:rsidR="004137E6" w:rsidRDefault="0051263A">
            <w:pPr>
              <w:pStyle w:val="af1"/>
              <w:widowControl w:val="0"/>
              <w:ind w:firstLine="0"/>
              <w:jc w:val="both"/>
              <w:rPr>
                <w:sz w:val="24"/>
              </w:rPr>
            </w:pPr>
            <w:r>
              <w:rPr>
                <w:color w:val="000000" w:themeColor="text1"/>
                <w:sz w:val="24"/>
                <w:shd w:val="clear" w:color="auto" w:fill="FFFFFF"/>
              </w:rPr>
              <w:t xml:space="preserve">Доцент кафедры дошкольного и начального образования </w:t>
            </w:r>
            <w:r>
              <w:rPr>
                <w:color w:val="000000" w:themeColor="text1"/>
                <w:sz w:val="24"/>
              </w:rPr>
              <w:t>ГАОУ ДПО ВО ВИРО</w:t>
            </w:r>
          </w:p>
        </w:tc>
      </w:tr>
      <w:tr w:rsidR="004137E6">
        <w:tc>
          <w:tcPr>
            <w:tcW w:w="1214" w:type="dxa"/>
            <w:tcBorders>
              <w:top w:val="nil"/>
            </w:tcBorders>
          </w:tcPr>
          <w:p w:rsidR="004137E6" w:rsidRDefault="004137E6">
            <w:pPr>
              <w:pStyle w:val="NoSpacing1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:rsidR="004137E6" w:rsidRDefault="0051263A">
            <w:pPr>
              <w:pStyle w:val="af1"/>
              <w:widowControl w:val="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  <w:lang w:eastAsia="en-US"/>
              </w:rPr>
              <w:t>Кашкин</w:t>
            </w:r>
            <w:proofErr w:type="spellEnd"/>
            <w:r>
              <w:rPr>
                <w:sz w:val="24"/>
                <w:lang w:eastAsia="en-US"/>
              </w:rPr>
              <w:t xml:space="preserve"> Евгений Александрович</w:t>
            </w:r>
          </w:p>
        </w:tc>
        <w:tc>
          <w:tcPr>
            <w:tcW w:w="5556" w:type="dxa"/>
            <w:tcBorders>
              <w:top w:val="nil"/>
            </w:tcBorders>
          </w:tcPr>
          <w:p w:rsidR="004137E6" w:rsidRDefault="0051263A">
            <w:pPr>
              <w:pStyle w:val="af1"/>
              <w:widowControl w:val="0"/>
              <w:ind w:firstLine="0"/>
              <w:jc w:val="both"/>
              <w:rPr>
                <w:sz w:val="24"/>
              </w:rPr>
            </w:pPr>
            <w:r>
              <w:rPr>
                <w:color w:val="000000" w:themeColor="text1"/>
                <w:sz w:val="24"/>
                <w:shd w:val="clear" w:color="auto" w:fill="FFFFFF"/>
              </w:rPr>
              <w:t>Методист кафедры цифрового образования и информационной безопасности ГАОУ ДПО ВО ВИРО</w:t>
            </w:r>
          </w:p>
        </w:tc>
      </w:tr>
      <w:tr w:rsidR="004137E6">
        <w:tc>
          <w:tcPr>
            <w:tcW w:w="1214" w:type="dxa"/>
            <w:tcBorders>
              <w:top w:val="nil"/>
            </w:tcBorders>
          </w:tcPr>
          <w:p w:rsidR="004137E6" w:rsidRDefault="004137E6">
            <w:pPr>
              <w:pStyle w:val="NoSpacing1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:rsidR="004137E6" w:rsidRDefault="0051263A">
            <w:pPr>
              <w:pStyle w:val="af1"/>
              <w:widowControl w:val="0"/>
              <w:ind w:firstLine="0"/>
              <w:rPr>
                <w:sz w:val="24"/>
              </w:rPr>
            </w:pPr>
            <w:r>
              <w:rPr>
                <w:sz w:val="24"/>
                <w:lang w:eastAsia="en-US"/>
              </w:rPr>
              <w:t xml:space="preserve">Борисова Оксана </w:t>
            </w:r>
            <w:r>
              <w:rPr>
                <w:sz w:val="24"/>
                <w:lang w:eastAsia="en-US"/>
              </w:rPr>
              <w:t>Ивановна</w:t>
            </w:r>
          </w:p>
        </w:tc>
        <w:tc>
          <w:tcPr>
            <w:tcW w:w="5556" w:type="dxa"/>
            <w:tcBorders>
              <w:top w:val="nil"/>
            </w:tcBorders>
          </w:tcPr>
          <w:p w:rsidR="004137E6" w:rsidRDefault="0051263A">
            <w:pPr>
              <w:pStyle w:val="af1"/>
              <w:widowControl w:val="0"/>
              <w:ind w:firstLine="0"/>
              <w:jc w:val="both"/>
              <w:rPr>
                <w:sz w:val="24"/>
              </w:rPr>
            </w:pPr>
            <w:r>
              <w:rPr>
                <w:color w:val="000000" w:themeColor="text1"/>
                <w:sz w:val="24"/>
                <w:lang w:eastAsia="en-US"/>
              </w:rPr>
              <w:t>Заведующий МБДОУ</w:t>
            </w:r>
            <w:r>
              <w:rPr>
                <w:color w:val="000000" w:themeColor="text1"/>
                <w:sz w:val="24"/>
                <w:lang w:eastAsia="en-US"/>
              </w:rPr>
              <w:t xml:space="preserve"> г. Владимира «Детский сад № 66»</w:t>
            </w:r>
          </w:p>
        </w:tc>
      </w:tr>
      <w:tr w:rsidR="004137E6">
        <w:tc>
          <w:tcPr>
            <w:tcW w:w="1214" w:type="dxa"/>
            <w:tcBorders>
              <w:top w:val="nil"/>
            </w:tcBorders>
          </w:tcPr>
          <w:p w:rsidR="004137E6" w:rsidRDefault="004137E6">
            <w:pPr>
              <w:pStyle w:val="NoSpacing1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:rsidR="004137E6" w:rsidRDefault="0051263A">
            <w:pPr>
              <w:pStyle w:val="af1"/>
              <w:widowControl w:val="0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Девятова Ольга Евгеньевна</w:t>
            </w:r>
          </w:p>
        </w:tc>
        <w:tc>
          <w:tcPr>
            <w:tcW w:w="5556" w:type="dxa"/>
            <w:tcBorders>
              <w:top w:val="nil"/>
            </w:tcBorders>
          </w:tcPr>
          <w:p w:rsidR="004137E6" w:rsidRDefault="0051263A">
            <w:pPr>
              <w:pStyle w:val="af1"/>
              <w:widowControl w:val="0"/>
              <w:ind w:firstLine="0"/>
              <w:jc w:val="both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 xml:space="preserve">Заведующий  </w:t>
            </w:r>
            <w:r>
              <w:rPr>
                <w:color w:val="000000" w:themeColor="text1"/>
                <w:sz w:val="24"/>
                <w:lang w:eastAsia="en-US"/>
              </w:rPr>
              <w:t xml:space="preserve">МБДОУ ЦРР </w:t>
            </w:r>
            <w:proofErr w:type="gramStart"/>
            <w:r>
              <w:rPr>
                <w:color w:val="000000" w:themeColor="text1"/>
                <w:sz w:val="24"/>
                <w:lang w:eastAsia="en-US"/>
              </w:rPr>
              <w:t>–д</w:t>
            </w:r>
            <w:proofErr w:type="gramEnd"/>
            <w:r>
              <w:rPr>
                <w:color w:val="000000" w:themeColor="text1"/>
                <w:sz w:val="24"/>
                <w:lang w:eastAsia="en-US"/>
              </w:rPr>
              <w:t>/с №5 ЗАТО г. Радужный Владимирской области</w:t>
            </w:r>
          </w:p>
        </w:tc>
      </w:tr>
    </w:tbl>
    <w:p w:rsidR="004137E6" w:rsidRDefault="004137E6">
      <w:pPr>
        <w:pStyle w:val="NoSpacing1"/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4137E6" w:rsidRDefault="0051263A">
      <w:pPr>
        <w:pStyle w:val="NoSpacing1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Состав экспертной комиссии</w:t>
      </w:r>
    </w:p>
    <w:tbl>
      <w:tblPr>
        <w:tblStyle w:val="af3"/>
        <w:tblW w:w="9345" w:type="dxa"/>
        <w:tblLayout w:type="fixed"/>
        <w:tblLook w:val="04A0" w:firstRow="1" w:lastRow="0" w:firstColumn="1" w:lastColumn="0" w:noHBand="0" w:noVBand="1"/>
      </w:tblPr>
      <w:tblGrid>
        <w:gridCol w:w="1214"/>
        <w:gridCol w:w="3208"/>
        <w:gridCol w:w="4923"/>
      </w:tblGrid>
      <w:tr w:rsidR="004137E6">
        <w:tc>
          <w:tcPr>
            <w:tcW w:w="1214" w:type="dxa"/>
          </w:tcPr>
          <w:p w:rsidR="004137E6" w:rsidRDefault="004137E6">
            <w:pPr>
              <w:pStyle w:val="NoSpacing1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8" w:type="dxa"/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Сывороткина Вера Николаевна</w:t>
            </w:r>
          </w:p>
        </w:tc>
        <w:tc>
          <w:tcPr>
            <w:tcW w:w="4923" w:type="dxa"/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Методист МКУ ЦРПК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уром</w:t>
            </w:r>
            <w:proofErr w:type="spellEnd"/>
          </w:p>
        </w:tc>
      </w:tr>
      <w:tr w:rsidR="004137E6">
        <w:tc>
          <w:tcPr>
            <w:tcW w:w="1214" w:type="dxa"/>
          </w:tcPr>
          <w:p w:rsidR="004137E6" w:rsidRDefault="004137E6">
            <w:pPr>
              <w:pStyle w:val="NoSpacing1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8" w:type="dxa"/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Пышкова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Стасисовна</w:t>
            </w:r>
            <w:proofErr w:type="spellEnd"/>
          </w:p>
        </w:tc>
        <w:tc>
          <w:tcPr>
            <w:tcW w:w="4923" w:type="dxa"/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Заведующий МБДОУ «Детский сад № 1»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окров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Петушинского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района</w:t>
            </w:r>
          </w:p>
        </w:tc>
      </w:tr>
      <w:tr w:rsidR="004137E6">
        <w:tc>
          <w:tcPr>
            <w:tcW w:w="1214" w:type="dxa"/>
          </w:tcPr>
          <w:p w:rsidR="004137E6" w:rsidRDefault="004137E6">
            <w:pPr>
              <w:pStyle w:val="NoSpacing1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8" w:type="dxa"/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Лезина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Виктория Евгеньевна</w:t>
            </w:r>
          </w:p>
        </w:tc>
        <w:tc>
          <w:tcPr>
            <w:tcW w:w="4923" w:type="dxa"/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Старший воспитатель МБДОУ «Детский сад № 1»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окров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Петушинского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района</w:t>
            </w:r>
          </w:p>
        </w:tc>
      </w:tr>
      <w:tr w:rsidR="004137E6">
        <w:tc>
          <w:tcPr>
            <w:tcW w:w="1214" w:type="dxa"/>
          </w:tcPr>
          <w:p w:rsidR="004137E6" w:rsidRDefault="004137E6">
            <w:pPr>
              <w:pStyle w:val="NoSpacing1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8" w:type="dxa"/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Романенко Ольга Валерьевна</w:t>
            </w:r>
          </w:p>
        </w:tc>
        <w:tc>
          <w:tcPr>
            <w:tcW w:w="4923" w:type="dxa"/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Воспитатель МБДОУ «Детский сад № 1»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пос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оголюбово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Суздальского района</w:t>
            </w:r>
          </w:p>
        </w:tc>
      </w:tr>
      <w:tr w:rsidR="004137E6">
        <w:tc>
          <w:tcPr>
            <w:tcW w:w="1214" w:type="dxa"/>
            <w:tcBorders>
              <w:top w:val="nil"/>
            </w:tcBorders>
          </w:tcPr>
          <w:p w:rsidR="004137E6" w:rsidRDefault="004137E6">
            <w:pPr>
              <w:pStyle w:val="NoSpacing1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8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Козлова Мария Александровна</w:t>
            </w:r>
          </w:p>
        </w:tc>
        <w:tc>
          <w:tcPr>
            <w:tcW w:w="4923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Старший воспитатель МБДОУ «Детский сад № 16»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акинска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Собинского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района</w:t>
            </w:r>
          </w:p>
        </w:tc>
      </w:tr>
      <w:tr w:rsidR="004137E6">
        <w:tc>
          <w:tcPr>
            <w:tcW w:w="1214" w:type="dxa"/>
            <w:tcBorders>
              <w:top w:val="nil"/>
            </w:tcBorders>
          </w:tcPr>
          <w:p w:rsidR="004137E6" w:rsidRDefault="004137E6">
            <w:pPr>
              <w:pStyle w:val="NoSpacing1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8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Мокеева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Светлана Вячеславовна</w:t>
            </w:r>
          </w:p>
        </w:tc>
        <w:tc>
          <w:tcPr>
            <w:tcW w:w="4923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Старший воспитатель МБДОУ «Детский сад № 6» г. Юрьев-Польский</w:t>
            </w:r>
          </w:p>
        </w:tc>
      </w:tr>
      <w:tr w:rsidR="004137E6">
        <w:tc>
          <w:tcPr>
            <w:tcW w:w="1214" w:type="dxa"/>
            <w:tcBorders>
              <w:top w:val="nil"/>
            </w:tcBorders>
          </w:tcPr>
          <w:p w:rsidR="004137E6" w:rsidRDefault="004137E6">
            <w:pPr>
              <w:pStyle w:val="NoSpacing1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8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Воронова Надежда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Михайловна</w:t>
            </w:r>
          </w:p>
        </w:tc>
        <w:tc>
          <w:tcPr>
            <w:tcW w:w="4923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Воспитатель МБДОУ ЦРР – д/с 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5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ЗАТО г. Радужный</w:t>
            </w:r>
          </w:p>
        </w:tc>
      </w:tr>
      <w:tr w:rsidR="004137E6">
        <w:tc>
          <w:tcPr>
            <w:tcW w:w="1214" w:type="dxa"/>
            <w:tcBorders>
              <w:top w:val="nil"/>
            </w:tcBorders>
          </w:tcPr>
          <w:p w:rsidR="004137E6" w:rsidRDefault="004137E6">
            <w:pPr>
              <w:pStyle w:val="NoSpacing1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8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Молькова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Елена Анатольевна</w:t>
            </w:r>
          </w:p>
        </w:tc>
        <w:tc>
          <w:tcPr>
            <w:tcW w:w="4923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Учитель-логопед МБДОУ ЦРР – д/с 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5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ЗАТО г. Радужный</w:t>
            </w:r>
          </w:p>
        </w:tc>
      </w:tr>
      <w:tr w:rsidR="004137E6">
        <w:tc>
          <w:tcPr>
            <w:tcW w:w="1214" w:type="dxa"/>
            <w:tcBorders>
              <w:top w:val="nil"/>
            </w:tcBorders>
          </w:tcPr>
          <w:p w:rsidR="004137E6" w:rsidRDefault="004137E6">
            <w:pPr>
              <w:pStyle w:val="NoSpacing1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8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Авдюшина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Наталья</w:t>
            </w:r>
          </w:p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Николаевна</w:t>
            </w:r>
          </w:p>
        </w:tc>
        <w:tc>
          <w:tcPr>
            <w:tcW w:w="4923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Старший воспитатель МБДОУ «ЦРР детский сад №30»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уром</w:t>
            </w:r>
            <w:proofErr w:type="spellEnd"/>
          </w:p>
        </w:tc>
      </w:tr>
      <w:tr w:rsidR="004137E6">
        <w:tc>
          <w:tcPr>
            <w:tcW w:w="1214" w:type="dxa"/>
            <w:tcBorders>
              <w:top w:val="nil"/>
            </w:tcBorders>
          </w:tcPr>
          <w:p w:rsidR="004137E6" w:rsidRDefault="004137E6">
            <w:pPr>
              <w:pStyle w:val="NoSpacing1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8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Григорьева Елена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Александровна</w:t>
            </w:r>
          </w:p>
        </w:tc>
        <w:tc>
          <w:tcPr>
            <w:tcW w:w="4923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Старший воспитатель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 w:bidi="ar-SA"/>
              </w:rPr>
              <w:t>МБДОУ г. Владимира «Детский сад № 66»</w:t>
            </w:r>
          </w:p>
        </w:tc>
      </w:tr>
      <w:tr w:rsidR="004137E6">
        <w:trPr>
          <w:trHeight w:val="692"/>
        </w:trPr>
        <w:tc>
          <w:tcPr>
            <w:tcW w:w="1214" w:type="dxa"/>
            <w:tcBorders>
              <w:top w:val="nil"/>
            </w:tcBorders>
          </w:tcPr>
          <w:p w:rsidR="004137E6" w:rsidRDefault="004137E6">
            <w:pPr>
              <w:pStyle w:val="NoSpacing1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8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Усова  Анастасия Владимировна</w:t>
            </w:r>
          </w:p>
        </w:tc>
        <w:tc>
          <w:tcPr>
            <w:tcW w:w="4923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Социальный педагог МАОУ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ладимира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ОЦ № 8 (Детский сад № 16)</w:t>
            </w:r>
          </w:p>
        </w:tc>
      </w:tr>
      <w:tr w:rsidR="004137E6">
        <w:tc>
          <w:tcPr>
            <w:tcW w:w="1214" w:type="dxa"/>
            <w:tcBorders>
              <w:top w:val="nil"/>
            </w:tcBorders>
          </w:tcPr>
          <w:p w:rsidR="004137E6" w:rsidRDefault="004137E6">
            <w:pPr>
              <w:pStyle w:val="NoSpacing1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8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Титова Ольга Николаевна</w:t>
            </w:r>
          </w:p>
        </w:tc>
        <w:tc>
          <w:tcPr>
            <w:tcW w:w="4923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Старший воспитатель МБДОУ «Детский сад № 47»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овров</w:t>
            </w:r>
            <w:proofErr w:type="spellEnd"/>
          </w:p>
        </w:tc>
      </w:tr>
      <w:tr w:rsidR="004137E6">
        <w:tc>
          <w:tcPr>
            <w:tcW w:w="1214" w:type="dxa"/>
            <w:tcBorders>
              <w:top w:val="nil"/>
            </w:tcBorders>
          </w:tcPr>
          <w:p w:rsidR="004137E6" w:rsidRDefault="004137E6">
            <w:pPr>
              <w:pStyle w:val="NoSpacing1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8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Ермако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 Александра Сергеевна</w:t>
            </w:r>
          </w:p>
        </w:tc>
        <w:tc>
          <w:tcPr>
            <w:tcW w:w="4923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Старший воспитатель МБДОУ «Детский сад № 55»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овров</w:t>
            </w:r>
            <w:proofErr w:type="spellEnd"/>
          </w:p>
        </w:tc>
      </w:tr>
      <w:tr w:rsidR="004137E6">
        <w:tc>
          <w:tcPr>
            <w:tcW w:w="1214" w:type="dxa"/>
            <w:tcBorders>
              <w:top w:val="nil"/>
            </w:tcBorders>
          </w:tcPr>
          <w:p w:rsidR="004137E6" w:rsidRDefault="004137E6">
            <w:pPr>
              <w:pStyle w:val="NoSpacing1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8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Романова Светлана Владимировна</w:t>
            </w:r>
          </w:p>
        </w:tc>
        <w:tc>
          <w:tcPr>
            <w:tcW w:w="4923" w:type="dxa"/>
            <w:tcBorders>
              <w:top w:val="nil"/>
            </w:tcBorders>
          </w:tcPr>
          <w:p w:rsidR="004137E6" w:rsidRDefault="0051263A">
            <w:pPr>
              <w:pStyle w:val="NoSpacing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Воспитатель МБДОУ «Детский сад № 90» о. Муром</w:t>
            </w:r>
          </w:p>
        </w:tc>
      </w:tr>
    </w:tbl>
    <w:p w:rsidR="004137E6" w:rsidRDefault="004137E6">
      <w:pPr>
        <w:pStyle w:val="NoSpacing1"/>
        <w:jc w:val="right"/>
        <w:rPr>
          <w:rFonts w:ascii="Times New Roman" w:hAnsi="Times New Roman"/>
          <w:sz w:val="28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51263A">
      <w:pPr>
        <w:pStyle w:val="NoSpacing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 2</w:t>
      </w:r>
    </w:p>
    <w:p w:rsidR="004137E6" w:rsidRDefault="0051263A">
      <w:pPr>
        <w:spacing w:after="29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262626"/>
          <w:sz w:val="18"/>
          <w:szCs w:val="18"/>
          <w:highlight w:val="white"/>
        </w:rPr>
        <w:t xml:space="preserve">СОГЛАСИЕ </w:t>
      </w:r>
      <w:r>
        <w:rPr>
          <w:rFonts w:ascii="Times New Roman" w:eastAsia="Times New Roman" w:hAnsi="Times New Roman" w:cs="Times New Roman"/>
          <w:b/>
          <w:color w:val="1F1F1F"/>
          <w:sz w:val="18"/>
          <w:szCs w:val="18"/>
          <w:highlight w:val="white"/>
        </w:rPr>
        <w:t xml:space="preserve">РОДИТЕЛЯ </w:t>
      </w:r>
      <w:r>
        <w:rPr>
          <w:rFonts w:ascii="Times New Roman" w:eastAsia="Times New Roman" w:hAnsi="Times New Roman" w:cs="Times New Roman"/>
          <w:b/>
          <w:color w:val="181818"/>
          <w:sz w:val="18"/>
          <w:szCs w:val="18"/>
          <w:highlight w:val="white"/>
        </w:rPr>
        <w:t xml:space="preserve">(ЗАКОННОГО </w:t>
      </w:r>
      <w:r>
        <w:rPr>
          <w:rFonts w:ascii="Times New Roman" w:eastAsia="Times New Roman" w:hAnsi="Times New Roman" w:cs="Times New Roman"/>
          <w:b/>
          <w:color w:val="0C0C0C"/>
          <w:sz w:val="18"/>
          <w:szCs w:val="18"/>
          <w:highlight w:val="white"/>
        </w:rPr>
        <w:t>ПРЕДСТАВИТЕЛЯ)</w:t>
      </w:r>
    </w:p>
    <w:p w:rsidR="004137E6" w:rsidRDefault="0051263A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343434"/>
          <w:sz w:val="18"/>
          <w:szCs w:val="18"/>
        </w:rPr>
        <w:t xml:space="preserve">НА </w:t>
      </w:r>
      <w:r>
        <w:rPr>
          <w:rFonts w:ascii="Times New Roman" w:eastAsia="Times New Roman" w:hAnsi="Times New Roman" w:cs="Times New Roman"/>
          <w:color w:val="1F1F1F"/>
          <w:sz w:val="18"/>
          <w:szCs w:val="18"/>
        </w:rPr>
        <w:t xml:space="preserve">ОБРАБОТКУ ПЕРСОНАЛЬНЫХ </w:t>
      </w:r>
      <w:r>
        <w:rPr>
          <w:rFonts w:ascii="Times New Roman" w:eastAsia="Times New Roman" w:hAnsi="Times New Roman" w:cs="Times New Roman"/>
          <w:color w:val="262626"/>
          <w:sz w:val="18"/>
          <w:szCs w:val="18"/>
        </w:rPr>
        <w:t>ДАН</w:t>
      </w:r>
      <w:r>
        <w:rPr>
          <w:rFonts w:ascii="Times New Roman" w:eastAsia="Times New Roman" w:hAnsi="Times New Roman" w:cs="Times New Roman"/>
          <w:color w:val="1C1C1C"/>
          <w:sz w:val="18"/>
          <w:szCs w:val="18"/>
        </w:rPr>
        <w:t xml:space="preserve">НЫХ, ФОТО И ВИДЕОСЪЕМКУ </w:t>
      </w:r>
      <w:r>
        <w:rPr>
          <w:rFonts w:ascii="Times New Roman" w:eastAsia="Times New Roman" w:hAnsi="Times New Roman" w:cs="Times New Roman"/>
          <w:color w:val="262626"/>
          <w:sz w:val="18"/>
          <w:szCs w:val="18"/>
        </w:rPr>
        <w:t>НЕСОВЕРШЕННОЛЕТНЕГО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Я,___________________________________________________________________________________________</w:t>
      </w:r>
    </w:p>
    <w:p w:rsidR="004137E6" w:rsidRDefault="0051263A">
      <w:pPr>
        <w:spacing w:after="29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ФИО родителя/законного 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несовершеннолетнего субъекта персональных данных</w:t>
      </w:r>
    </w:p>
    <w:p w:rsidR="004137E6" w:rsidRDefault="0051263A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паспорт_________ ____________ </w:t>
      </w:r>
      <w:r>
        <w:rPr>
          <w:rFonts w:ascii="Times New Roman" w:eastAsia="Times New Roman" w:hAnsi="Times New Roman" w:cs="Times New Roman"/>
          <w:sz w:val="20"/>
        </w:rPr>
        <w:t>выдан___________________________________________________________</w:t>
      </w:r>
    </w:p>
    <w:p w:rsidR="004137E6" w:rsidRDefault="0051263A">
      <w:pPr>
        <w:spacing w:after="0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 xml:space="preserve">                   </w:t>
      </w:r>
      <w:r>
        <w:rPr>
          <w:rFonts w:ascii="Times New Roman" w:eastAsia="Times New Roman" w:hAnsi="Times New Roman" w:cs="Times New Roman"/>
          <w:sz w:val="15"/>
          <w:szCs w:val="15"/>
        </w:rPr>
        <w:tab/>
        <w:t xml:space="preserve"> серия                     </w:t>
      </w:r>
      <w:proofErr w:type="gramStart"/>
      <w:r>
        <w:rPr>
          <w:rFonts w:ascii="Times New Roman" w:eastAsia="Times New Roman" w:hAnsi="Times New Roman" w:cs="Times New Roman"/>
          <w:sz w:val="15"/>
          <w:szCs w:val="15"/>
        </w:rPr>
        <w:t>номер</w:t>
      </w:r>
      <w:proofErr w:type="gramEnd"/>
      <w:r>
        <w:rPr>
          <w:rFonts w:ascii="Times New Roman" w:eastAsia="Times New Roman" w:hAnsi="Times New Roman" w:cs="Times New Roman"/>
          <w:sz w:val="15"/>
          <w:szCs w:val="15"/>
        </w:rPr>
        <w:t xml:space="preserve">                                                                       когда и кем выдан</w:t>
      </w:r>
    </w:p>
    <w:p w:rsidR="004137E6" w:rsidRDefault="0051263A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>__________________________________________</w:t>
      </w:r>
    </w:p>
    <w:p w:rsidR="004137E6" w:rsidRDefault="0051263A">
      <w:pPr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 w:rsidR="004137E6" w:rsidRDefault="0051263A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являюсь законным представителем несовершеннолетнего (Далее - субъекта)__________________________ ___________________________________________________________________________________________  </w:t>
      </w:r>
    </w:p>
    <w:p w:rsidR="004137E6" w:rsidRDefault="0051263A">
      <w:pPr>
        <w:spacing w:after="0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ФИО несовершеннолетнего</w:t>
      </w:r>
    </w:p>
    <w:p w:rsidR="004137E6" w:rsidRDefault="0051263A">
      <w:pPr>
        <w:spacing w:after="8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дата рождения «_____»______________  202_</w:t>
      </w:r>
      <w:r>
        <w:rPr>
          <w:rFonts w:ascii="Times New Roman" w:eastAsia="Times New Roman" w:hAnsi="Times New Roman" w:cs="Times New Roman"/>
          <w:sz w:val="20"/>
        </w:rPr>
        <w:t>__г., приходящегося мне ______________________________, зарегистрированного по адресу:_______________________________________________________________</w:t>
      </w:r>
    </w:p>
    <w:p w:rsidR="004137E6" w:rsidRDefault="0051263A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0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0"/>
          <w:highlight w:val="white"/>
        </w:rPr>
        <w:t>в соответствии со ст.9 Федерального закона от 27.07.2006 г. № 152-ФЗ «О персональных данных» даю свое согл</w:t>
      </w:r>
      <w:r>
        <w:rPr>
          <w:rFonts w:ascii="Times New Roman" w:eastAsia="Times New Roman" w:hAnsi="Times New Roman" w:cs="Times New Roman"/>
          <w:color w:val="333333"/>
          <w:sz w:val="20"/>
          <w:highlight w:val="white"/>
        </w:rPr>
        <w:t xml:space="preserve">асие Государственному автономному образовательному учреждению дополнительного образования Владимирской области «Владимирский институт развития образования им.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highlight w:val="white"/>
        </w:rPr>
        <w:t>Л.И.Новиковой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highlight w:val="white"/>
        </w:rPr>
        <w:t>», ИНН — 3327101387, адрес: 600001, г. Владимир, проспект Ленина, д. 8 А (Дале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highlight w:val="white"/>
        </w:rPr>
        <w:t>е-</w:t>
      </w:r>
      <w:proofErr w:type="gramEnd"/>
      <w:r>
        <w:rPr>
          <w:rFonts w:ascii="Times New Roman" w:eastAsia="Times New Roman" w:hAnsi="Times New Roman" w:cs="Times New Roman"/>
          <w:color w:val="333333"/>
          <w:sz w:val="20"/>
          <w:highlight w:val="white"/>
        </w:rPr>
        <w:t xml:space="preserve"> Орг</w:t>
      </w:r>
      <w:r>
        <w:rPr>
          <w:rFonts w:ascii="Times New Roman" w:eastAsia="Times New Roman" w:hAnsi="Times New Roman" w:cs="Times New Roman"/>
          <w:color w:val="333333"/>
          <w:sz w:val="20"/>
          <w:highlight w:val="white"/>
        </w:rPr>
        <w:t>анизатор), на обработку своих персональных данных и персональных данных субъекта д</w:t>
      </w:r>
      <w:r>
        <w:rPr>
          <w:rFonts w:ascii="Times New Roman" w:eastAsia="Times New Roman" w:hAnsi="Times New Roman" w:cs="Times New Roman"/>
          <w:sz w:val="20"/>
          <w:highlight w:val="white"/>
        </w:rPr>
        <w:t xml:space="preserve">ля организации и проведения </w:t>
      </w:r>
      <w:r>
        <w:rPr>
          <w:rFonts w:ascii="Times New Roman" w:eastAsia="Times New Roman" w:hAnsi="Times New Roman" w:cs="Times New Roman"/>
          <w:sz w:val="20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0"/>
        </w:rPr>
        <w:t>рамках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организации и проведения регионального Турнира по соревновательной </w:t>
      </w:r>
      <w:proofErr w:type="spellStart"/>
      <w:r>
        <w:rPr>
          <w:rFonts w:ascii="Times New Roman" w:eastAsia="Times New Roman" w:hAnsi="Times New Roman" w:cs="Times New Roman"/>
          <w:sz w:val="20"/>
        </w:rPr>
        <w:t>алгоритмике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highlight w:val="white"/>
        </w:rPr>
        <w:t xml:space="preserve">(Далее – Конкурс), на следующих условиях: </w:t>
      </w:r>
    </w:p>
    <w:p w:rsidR="004137E6" w:rsidRDefault="0051263A">
      <w:pPr>
        <w:spacing w:after="29"/>
        <w:ind w:firstLine="700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Настоящее согла</w:t>
      </w:r>
      <w:r>
        <w:rPr>
          <w:rFonts w:ascii="Times New Roman" w:eastAsia="Times New Roman" w:hAnsi="Times New Roman" w:cs="Times New Roman"/>
          <w:sz w:val="20"/>
        </w:rPr>
        <w:t>сие предоставляется мной на осуществление действий Организатором в отношении персональных данных несовершеннолетнего, которые необходимы для достижения указанных выше целей, совершаемых с использованием средств автоматизации или без использования средств а</w:t>
      </w:r>
      <w:r>
        <w:rPr>
          <w:rFonts w:ascii="Times New Roman" w:eastAsia="Times New Roman" w:hAnsi="Times New Roman" w:cs="Times New Roman"/>
          <w:sz w:val="20"/>
        </w:rPr>
        <w:t>втоматизации, включая (без ограничения): сбор, запись, систематизация, накопление, хранение, уточнение (обновление, изменение), извлечение,  использование, передачу (распространение, предоставление, доступ) третьим лицам для осуществления действий по обмен</w:t>
      </w:r>
      <w:r>
        <w:rPr>
          <w:rFonts w:ascii="Times New Roman" w:eastAsia="Times New Roman" w:hAnsi="Times New Roman" w:cs="Times New Roman"/>
          <w:sz w:val="20"/>
        </w:rPr>
        <w:t>у, обезличиванию, блокированию, уничтожению персональных данных субъекта</w:t>
      </w:r>
      <w:proofErr w:type="gramEnd"/>
      <w:r>
        <w:rPr>
          <w:rFonts w:ascii="Times New Roman" w:eastAsia="Times New Roman" w:hAnsi="Times New Roman" w:cs="Times New Roman"/>
          <w:sz w:val="20"/>
        </w:rPr>
        <w:t>, а также осуществление любых иных действий, предусмотренных действующим законодательством Российской Федерации.</w:t>
      </w:r>
    </w:p>
    <w:p w:rsidR="004137E6" w:rsidRDefault="0051263A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Перечень персональных данных несовершеннолетнего, передаваемых Организа</w:t>
      </w:r>
      <w:r>
        <w:rPr>
          <w:rFonts w:ascii="Times New Roman" w:eastAsia="Times New Roman" w:hAnsi="Times New Roman" w:cs="Times New Roman"/>
          <w:sz w:val="20"/>
        </w:rPr>
        <w:t>тору, относящихся исключительно к перечисленным ниже категориям персональных данных: фамилия, имя, отчество (при наличии); пол; дата рождения; тип документа, удостоверяющего личность; реквизиты документа, удостоверяющего личность; гражданство;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адрес прожив</w:t>
      </w:r>
      <w:r>
        <w:rPr>
          <w:rFonts w:ascii="Times New Roman" w:eastAsia="Times New Roman" w:hAnsi="Times New Roman" w:cs="Times New Roman"/>
          <w:sz w:val="20"/>
        </w:rPr>
        <w:t>ания; номер телефона; адрес электронной почты.</w:t>
      </w:r>
      <w:proofErr w:type="gramEnd"/>
    </w:p>
    <w:p w:rsidR="004137E6" w:rsidRDefault="0051263A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Даю согласие на передачу персональных данных третьим лицам и получение моих персональных данных от третьих лиц: учреждения и организации, принимающие участие в проведении данного мероприятия, для достижения вы</w:t>
      </w:r>
      <w:r>
        <w:rPr>
          <w:rFonts w:ascii="Times New Roman" w:eastAsia="Times New Roman" w:hAnsi="Times New Roman" w:cs="Times New Roman"/>
          <w:sz w:val="20"/>
        </w:rPr>
        <w:t>шеуказанных целей.</w:t>
      </w:r>
    </w:p>
    <w:p w:rsidR="004137E6" w:rsidRDefault="0051263A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Субъект персональных данных (законный представитель несовершеннолетнего) по письменному запросу имеет право на получении информации, касающейся обработки персональных данных.</w:t>
      </w:r>
    </w:p>
    <w:p w:rsidR="004137E6" w:rsidRDefault="0051263A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Я даю согласие Организатору на использование фото- и видеомате</w:t>
      </w:r>
      <w:r>
        <w:rPr>
          <w:rFonts w:ascii="Times New Roman" w:eastAsia="Times New Roman" w:hAnsi="Times New Roman" w:cs="Times New Roman"/>
          <w:sz w:val="20"/>
        </w:rPr>
        <w:t>риалов несовершеннолетнего исключительно в следующих целях: публикация на официальном сайте Организатора в сети Интернет, на официальных страницах Организатора в социальных сетях; публикация на стендах; буклетах; передача фото- и видеоматериалов третьим ли</w:t>
      </w:r>
      <w:r>
        <w:rPr>
          <w:rFonts w:ascii="Times New Roman" w:eastAsia="Times New Roman" w:hAnsi="Times New Roman" w:cs="Times New Roman"/>
          <w:sz w:val="20"/>
        </w:rPr>
        <w:t>цам для дальнейшей обработки. Я информирова</w:t>
      </w:r>
      <w:proofErr w:type="gramStart"/>
      <w:r>
        <w:rPr>
          <w:rFonts w:ascii="Times New Roman" w:eastAsia="Times New Roman" w:hAnsi="Times New Roman" w:cs="Times New Roman"/>
          <w:sz w:val="20"/>
        </w:rPr>
        <w:t>н(</w:t>
      </w:r>
      <w:proofErr w:type="gramEnd"/>
      <w:r>
        <w:rPr>
          <w:rFonts w:ascii="Times New Roman" w:eastAsia="Times New Roman" w:hAnsi="Times New Roman" w:cs="Times New Roman"/>
          <w:sz w:val="20"/>
        </w:rPr>
        <w:t>а), что возможна обработка фото и видеоматериалов для улучшения качества и изменения фона.</w:t>
      </w:r>
    </w:p>
    <w:p w:rsidR="004137E6" w:rsidRDefault="0051263A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Я проинформирован, что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Организатор</w:t>
      </w:r>
      <w:r>
        <w:rPr>
          <w:rFonts w:ascii="Times New Roman" w:eastAsia="Times New Roman" w:hAnsi="Times New Roman" w:cs="Times New Roman"/>
          <w:b/>
          <w:color w:val="333333"/>
          <w:sz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гарантирует обработку персональных данных несовершеннолетнего в соответствии с </w:t>
      </w:r>
      <w:r>
        <w:rPr>
          <w:rFonts w:ascii="Times New Roman" w:eastAsia="Times New Roman" w:hAnsi="Times New Roman" w:cs="Times New Roman"/>
          <w:sz w:val="20"/>
        </w:rPr>
        <w:t>действующим законодательством Российской Федерации как автоматизированными и неавтоматизированным способами.</w:t>
      </w:r>
      <w:proofErr w:type="gramEnd"/>
    </w:p>
    <w:p w:rsidR="004137E6" w:rsidRDefault="0051263A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137E6" w:rsidRDefault="0051263A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Данное согласие может быть ото</w:t>
      </w:r>
      <w:r>
        <w:rPr>
          <w:rFonts w:ascii="Times New Roman" w:eastAsia="Times New Roman" w:hAnsi="Times New Roman" w:cs="Times New Roman"/>
          <w:sz w:val="20"/>
        </w:rPr>
        <w:t>звано в любой момент по моему письменному заявлению. Настоящим заявлением я подтверждаю достоверность всех сведений, передаваемых Организатору. Я подтверждаю, что, давая такое согласие, я действую по собственной воле и в интересах   несовершеннолетнего.</w:t>
      </w:r>
    </w:p>
    <w:p w:rsidR="004137E6" w:rsidRDefault="0051263A">
      <w:pPr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sz w:val="21"/>
          <w:szCs w:val="21"/>
        </w:rPr>
        <w:t>___»__________20___г.  _______________________/______________________________                                                           (</w:t>
      </w:r>
      <w:r>
        <w:rPr>
          <w:rFonts w:ascii="Times New Roman" w:eastAsia="Times New Roman" w:hAnsi="Times New Roman" w:cs="Times New Roman"/>
          <w:sz w:val="15"/>
          <w:szCs w:val="15"/>
        </w:rPr>
        <w:t>Подпись)                                   (ФИО родителя (законного представителя)</w:t>
      </w:r>
      <w:proofErr w:type="gramEnd"/>
    </w:p>
    <w:p w:rsidR="004137E6" w:rsidRDefault="0051263A">
      <w:pPr>
        <w:pStyle w:val="NoSpacing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 3</w:t>
      </w: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51263A"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заявки</w:t>
      </w:r>
    </w:p>
    <w:p w:rsidR="004137E6" w:rsidRDefault="004137E6">
      <w:pPr>
        <w:pStyle w:val="NoSpacing1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6"/>
        <w:gridCol w:w="1273"/>
        <w:gridCol w:w="1952"/>
        <w:gridCol w:w="1530"/>
        <w:gridCol w:w="1534"/>
        <w:gridCol w:w="1199"/>
        <w:gridCol w:w="1671"/>
      </w:tblGrid>
      <w:tr w:rsidR="004137E6"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7E6" w:rsidRDefault="0051263A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7E6" w:rsidRDefault="0051263A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/>
                <w:sz w:val="24"/>
                <w:szCs w:val="24"/>
              </w:rPr>
              <w:t>ципальное образование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7E6" w:rsidRDefault="0051263A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и краткое наименование  учреждения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7E6" w:rsidRDefault="0051263A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7E6" w:rsidRDefault="0051263A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 воспитанников, возраст участников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7E6" w:rsidRDefault="0051263A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тренера, должность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7E6" w:rsidRDefault="0051263A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(сотового) телефона для связи с тренером</w:t>
            </w:r>
          </w:p>
        </w:tc>
      </w:tr>
      <w:tr w:rsidR="004137E6">
        <w:tc>
          <w:tcPr>
            <w:tcW w:w="303" w:type="dxa"/>
            <w:tcBorders>
              <w:left w:val="single" w:sz="4" w:space="0" w:color="000000"/>
              <w:bottom w:val="single" w:sz="4" w:space="0" w:color="000000"/>
            </w:tcBorders>
          </w:tcPr>
          <w:p w:rsidR="004137E6" w:rsidRDefault="004137E6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:rsidR="004137E6" w:rsidRDefault="004137E6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</w:tcPr>
          <w:p w:rsidR="004137E6" w:rsidRDefault="004137E6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4137E6" w:rsidRDefault="004137E6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</w:tcPr>
          <w:p w:rsidR="004137E6" w:rsidRDefault="004137E6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4137E6" w:rsidRDefault="004137E6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7E6" w:rsidRDefault="004137E6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7E6">
        <w:tc>
          <w:tcPr>
            <w:tcW w:w="303" w:type="dxa"/>
            <w:tcBorders>
              <w:left w:val="single" w:sz="4" w:space="0" w:color="000000"/>
              <w:bottom w:val="single" w:sz="4" w:space="0" w:color="000000"/>
            </w:tcBorders>
          </w:tcPr>
          <w:p w:rsidR="004137E6" w:rsidRDefault="004137E6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:rsidR="004137E6" w:rsidRDefault="004137E6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</w:tcPr>
          <w:p w:rsidR="004137E6" w:rsidRDefault="004137E6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 w:rsidR="004137E6" w:rsidRDefault="004137E6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</w:tcPr>
          <w:p w:rsidR="004137E6" w:rsidRDefault="004137E6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4137E6" w:rsidRDefault="004137E6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7E6" w:rsidRDefault="004137E6">
            <w:pPr>
              <w:pStyle w:val="user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37E6" w:rsidRDefault="004137E6">
      <w:pPr>
        <w:pStyle w:val="NoSpacing1"/>
        <w:jc w:val="center"/>
        <w:rPr>
          <w:rFonts w:ascii="Times New Roman" w:hAnsi="Times New Roman"/>
          <w:sz w:val="24"/>
          <w:szCs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4137E6">
      <w:pPr>
        <w:pStyle w:val="NoSpacing1"/>
        <w:jc w:val="right"/>
        <w:rPr>
          <w:rFonts w:ascii="Times New Roman" w:hAnsi="Times New Roman"/>
          <w:b/>
          <w:sz w:val="24"/>
        </w:rPr>
      </w:pPr>
    </w:p>
    <w:p w:rsidR="004137E6" w:rsidRDefault="0051263A">
      <w:pPr>
        <w:pStyle w:val="NoSpacing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 4</w:t>
      </w:r>
    </w:p>
    <w:p w:rsidR="004137E6" w:rsidRDefault="0051263A">
      <w:pPr>
        <w:pStyle w:val="NoSpacing1"/>
        <w:spacing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Регламент конкурсного испытания «</w:t>
      </w:r>
      <w:proofErr w:type="spellStart"/>
      <w:r>
        <w:rPr>
          <w:rFonts w:ascii="Times New Roman" w:hAnsi="Times New Roman"/>
          <w:b/>
          <w:sz w:val="24"/>
        </w:rPr>
        <w:t>Алгоритмика</w:t>
      </w:r>
      <w:proofErr w:type="spellEnd"/>
      <w:r>
        <w:rPr>
          <w:rFonts w:ascii="Times New Roman" w:hAnsi="Times New Roman"/>
          <w:b/>
          <w:sz w:val="24"/>
        </w:rPr>
        <w:t xml:space="preserve"> на поле»</w:t>
      </w:r>
      <w:r>
        <w:rPr>
          <w:rStyle w:val="a4"/>
          <w:rFonts w:ascii="Times New Roman" w:hAnsi="Times New Roman"/>
          <w:b/>
          <w:sz w:val="24"/>
        </w:rPr>
        <w:footnoteReference w:id="1"/>
      </w:r>
    </w:p>
    <w:p w:rsidR="004137E6" w:rsidRDefault="004137E6">
      <w:pPr>
        <w:pStyle w:val="NoSpacing1"/>
        <w:ind w:firstLine="708"/>
        <w:jc w:val="both"/>
        <w:rPr>
          <w:rFonts w:ascii="Times New Roman" w:hAnsi="Times New Roman"/>
          <w:sz w:val="24"/>
        </w:rPr>
      </w:pPr>
    </w:p>
    <w:p w:rsidR="004137E6" w:rsidRDefault="0051263A">
      <w:pPr>
        <w:pStyle w:val="NoSpacing1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Перемещение Сборщика: Сборщик может передвигаться по полю только на соседние квадраты по прямым линиям (вперед/назад, влево/вправо). </w:t>
      </w:r>
    </w:p>
    <w:p w:rsidR="004137E6" w:rsidRDefault="0051263A">
      <w:pPr>
        <w:pStyle w:val="NoSpacing1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Перемещение по диагонали запрещено.  </w:t>
      </w:r>
    </w:p>
    <w:p w:rsidR="004137E6" w:rsidRDefault="0051263A">
      <w:pPr>
        <w:pStyle w:val="NoSpacing1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Доставка деталей: Сборщик должен собрать с поля все необходимые детали. Передача деталей: Детали передаются от Сборщика команде Инженеров только в «Финишной зоне».  </w:t>
      </w:r>
    </w:p>
    <w:p w:rsidR="004137E6" w:rsidRDefault="0051263A">
      <w:pPr>
        <w:pStyle w:val="NoSpacing1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Сборка робота: Команда Инженеров приступает к сборке робота из полученных деталей. Робот д</w:t>
      </w:r>
      <w:r>
        <w:rPr>
          <w:rFonts w:ascii="Times New Roman" w:hAnsi="Times New Roman"/>
          <w:sz w:val="24"/>
        </w:rPr>
        <w:t xml:space="preserve">олжен быть собран как единый, устойчивый </w:t>
      </w:r>
      <w:proofErr w:type="spellStart"/>
      <w:r>
        <w:rPr>
          <w:rFonts w:ascii="Times New Roman" w:hAnsi="Times New Roman"/>
          <w:sz w:val="24"/>
        </w:rPr>
        <w:t>пазл</w:t>
      </w:r>
      <w:proofErr w:type="spellEnd"/>
      <w:r>
        <w:rPr>
          <w:rFonts w:ascii="Times New Roman" w:hAnsi="Times New Roman"/>
          <w:sz w:val="24"/>
        </w:rPr>
        <w:t xml:space="preserve">.  </w:t>
      </w:r>
    </w:p>
    <w:p w:rsidR="004137E6" w:rsidRDefault="0051263A">
      <w:pPr>
        <w:pStyle w:val="NoSpacing1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Время: На выполнение всего задания (сбор всех необходимых деталей, их доставка и полная сборка робота) выделяется 3 минуты. Таймер запускается с момента старта. Сборщика.  </w:t>
      </w:r>
      <w:r>
        <w:rPr>
          <w:rFonts w:ascii="Times New Roman" w:hAnsi="Times New Roman"/>
          <w:sz w:val="28"/>
        </w:rPr>
        <w:t>Рис. 1.</w:t>
      </w:r>
    </w:p>
    <w:p w:rsidR="004137E6" w:rsidRDefault="004137E6">
      <w:pPr>
        <w:pStyle w:val="NoSpacing1"/>
        <w:ind w:firstLine="708"/>
        <w:jc w:val="both"/>
        <w:rPr>
          <w:rFonts w:ascii="Times New Roman" w:hAnsi="Times New Roman"/>
          <w:sz w:val="28"/>
        </w:rPr>
      </w:pPr>
    </w:p>
    <w:p w:rsidR="004137E6" w:rsidRDefault="004137E6">
      <w:pPr>
        <w:pStyle w:val="NoSpacing1"/>
        <w:ind w:firstLine="708"/>
        <w:jc w:val="both"/>
        <w:rPr>
          <w:rFonts w:ascii="Times New Roman" w:hAnsi="Times New Roman"/>
          <w:sz w:val="28"/>
        </w:rPr>
      </w:pPr>
    </w:p>
    <w:p w:rsidR="004137E6" w:rsidRDefault="0051263A">
      <w:pPr>
        <w:pStyle w:val="NoSpacing1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4465320" cy="4490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449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7E6" w:rsidRDefault="004137E6">
      <w:pPr>
        <w:pStyle w:val="NoSpacing1"/>
        <w:jc w:val="both"/>
        <w:rPr>
          <w:rFonts w:ascii="Times New Roman" w:hAnsi="Times New Roman"/>
          <w:b/>
          <w:sz w:val="28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b/>
          <w:sz w:val="28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b/>
          <w:sz w:val="28"/>
        </w:rPr>
      </w:pPr>
    </w:p>
    <w:p w:rsidR="004137E6" w:rsidRDefault="004137E6">
      <w:pPr>
        <w:pStyle w:val="NoSpacing1"/>
        <w:jc w:val="both"/>
        <w:rPr>
          <w:rFonts w:ascii="Times New Roman" w:hAnsi="Times New Roman"/>
          <w:b/>
          <w:sz w:val="28"/>
        </w:rPr>
      </w:pPr>
    </w:p>
    <w:p w:rsidR="004137E6" w:rsidRDefault="0051263A">
      <w:pPr>
        <w:pStyle w:val="NoSpacing1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Критерии оценивания</w:t>
      </w:r>
      <w:r>
        <w:rPr>
          <w:rFonts w:ascii="Times New Roman" w:hAnsi="Times New Roman"/>
          <w:b/>
          <w:sz w:val="24"/>
        </w:rPr>
        <w:t xml:space="preserve"> конкурсного испытания </w:t>
      </w:r>
    </w:p>
    <w:p w:rsidR="004137E6" w:rsidRDefault="0051263A">
      <w:pPr>
        <w:pStyle w:val="NoSpacing1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proofErr w:type="spellStart"/>
      <w:r>
        <w:rPr>
          <w:rFonts w:ascii="Times New Roman" w:hAnsi="Times New Roman"/>
          <w:b/>
          <w:sz w:val="24"/>
        </w:rPr>
        <w:t>Алгоритмика</w:t>
      </w:r>
      <w:proofErr w:type="spellEnd"/>
      <w:r>
        <w:rPr>
          <w:rFonts w:ascii="Times New Roman" w:hAnsi="Times New Roman"/>
          <w:b/>
          <w:sz w:val="24"/>
        </w:rPr>
        <w:t xml:space="preserve"> на поле»</w:t>
      </w:r>
    </w:p>
    <w:p w:rsidR="004137E6" w:rsidRDefault="004137E6">
      <w:pPr>
        <w:pStyle w:val="NoSpacing1"/>
        <w:jc w:val="center"/>
        <w:rPr>
          <w:rFonts w:ascii="Times New Roman" w:hAnsi="Times New Roman"/>
          <w:sz w:val="24"/>
        </w:rPr>
      </w:pPr>
    </w:p>
    <w:tbl>
      <w:tblPr>
        <w:tblW w:w="88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4253"/>
        <w:gridCol w:w="2126"/>
      </w:tblGrid>
      <w:tr w:rsidR="00FC405E" w:rsidRPr="004A59FD" w:rsidTr="00FC405E">
        <w:trPr>
          <w:trHeight w:val="501"/>
        </w:trPr>
        <w:tc>
          <w:tcPr>
            <w:tcW w:w="8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05E" w:rsidRPr="004A59FD" w:rsidRDefault="00FC405E" w:rsidP="006D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4A59F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Номинация: Работа модели (</w:t>
            </w:r>
            <w:proofErr w:type="spellStart"/>
            <w:r w:rsidRPr="004A59F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алгоритмика</w:t>
            </w:r>
            <w:proofErr w:type="spellEnd"/>
            <w:r w:rsidRPr="004A59F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)</w:t>
            </w:r>
          </w:p>
        </w:tc>
      </w:tr>
      <w:tr w:rsidR="00FC405E" w:rsidRPr="004A59FD" w:rsidTr="00FC405E">
        <w:trPr>
          <w:trHeight w:val="501"/>
        </w:trPr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05E" w:rsidRPr="004A59FD" w:rsidRDefault="00FC405E" w:rsidP="006D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Собраны все детали (собраны в </w:t>
            </w:r>
            <w:proofErr w:type="spellStart"/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пазл</w:t>
            </w:r>
            <w:proofErr w:type="spellEnd"/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05E" w:rsidRPr="004A59FD" w:rsidRDefault="00FC405E" w:rsidP="006D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15 - Все 6 деталей в Финишной зоне</w:t>
            </w:r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5 - </w:t>
            </w:r>
            <w:bookmarkStart w:id="0" w:name="_GoBack"/>
            <w:bookmarkEnd w:id="0"/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4-5 деталей в Финишной зоне</w:t>
            </w:r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0 - 3 и менее деталей в Финишной зоне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05E" w:rsidRPr="004A59FD" w:rsidRDefault="00FC405E" w:rsidP="006D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0/5/15</w:t>
            </w:r>
          </w:p>
        </w:tc>
      </w:tr>
      <w:tr w:rsidR="00FC405E" w:rsidRPr="004A59FD" w:rsidTr="00FC405E">
        <w:trPr>
          <w:trHeight w:val="501"/>
        </w:trPr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05E" w:rsidRPr="004A59FD" w:rsidRDefault="00FC405E" w:rsidP="006D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Лишние детали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05E" w:rsidRPr="004A59FD" w:rsidRDefault="00FC405E" w:rsidP="006D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– Нет лишних деталей</w:t>
            </w:r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5 – 1 лишняя деталь</w:t>
            </w:r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0 – 2 и более лишних деталей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05E" w:rsidRPr="004A59FD" w:rsidRDefault="00FC405E" w:rsidP="006D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0/5/10</w:t>
            </w:r>
          </w:p>
        </w:tc>
      </w:tr>
      <w:tr w:rsidR="00FC405E" w:rsidRPr="004A59FD" w:rsidTr="00FC405E">
        <w:trPr>
          <w:trHeight w:val="501"/>
        </w:trPr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05E" w:rsidRPr="004A59FD" w:rsidRDefault="00FC405E" w:rsidP="006D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Командная работа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05E" w:rsidRPr="004A59FD" w:rsidRDefault="00FC405E" w:rsidP="006D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– Работают все участники команды</w:t>
            </w:r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0 – Работают не все участники команды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C405E" w:rsidRPr="004A59FD" w:rsidRDefault="00FC405E" w:rsidP="006D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0/10</w:t>
            </w:r>
          </w:p>
        </w:tc>
      </w:tr>
      <w:tr w:rsidR="00FC405E" w:rsidRPr="004A59FD" w:rsidTr="00FC405E">
        <w:trPr>
          <w:trHeight w:val="501"/>
        </w:trPr>
        <w:tc>
          <w:tcPr>
            <w:tcW w:w="883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05E" w:rsidRPr="004A59FD" w:rsidRDefault="00FC405E" w:rsidP="006D4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4A59F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ИТОГО: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35 </w:t>
            </w:r>
          </w:p>
        </w:tc>
      </w:tr>
      <w:tr w:rsidR="00FC405E" w:rsidRPr="004A59FD" w:rsidTr="00FC405E">
        <w:trPr>
          <w:trHeight w:val="501"/>
        </w:trPr>
        <w:tc>
          <w:tcPr>
            <w:tcW w:w="883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05E" w:rsidRPr="004A59FD" w:rsidRDefault="00FC405E" w:rsidP="006D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A59F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Время прохождения испытания (мин)</w:t>
            </w:r>
          </w:p>
        </w:tc>
      </w:tr>
    </w:tbl>
    <w:p w:rsidR="004137E6" w:rsidRDefault="0051263A">
      <w:pPr>
        <w:pStyle w:val="NoSpacing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**Если команды набрали одинаковые баллы за оба конкурсных испытания, учитывается </w:t>
      </w:r>
      <w:r>
        <w:rPr>
          <w:rFonts w:ascii="Times New Roman" w:hAnsi="Times New Roman"/>
          <w:sz w:val="24"/>
        </w:rPr>
        <w:t>время выполнения задания, побеждает команда, которая за наименьшее время прошла</w:t>
      </w:r>
    </w:p>
    <w:p w:rsidR="004137E6" w:rsidRDefault="004137E6">
      <w:pPr>
        <w:rPr>
          <w:sz w:val="24"/>
        </w:rPr>
      </w:pPr>
    </w:p>
    <w:p w:rsidR="004137E6" w:rsidRDefault="0051263A">
      <w:pPr>
        <w:ind w:firstLine="708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 5</w:t>
      </w:r>
    </w:p>
    <w:p w:rsidR="004137E6" w:rsidRDefault="0051263A">
      <w:pPr>
        <w:pStyle w:val="NoSpacing1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Регламент конкурсного испытания «</w:t>
      </w:r>
      <w:proofErr w:type="spellStart"/>
      <w:r>
        <w:rPr>
          <w:rFonts w:ascii="Times New Roman" w:hAnsi="Times New Roman"/>
          <w:b/>
          <w:sz w:val="24"/>
        </w:rPr>
        <w:t>Алгоритмика</w:t>
      </w:r>
      <w:proofErr w:type="spellEnd"/>
      <w:r>
        <w:rPr>
          <w:rFonts w:ascii="Times New Roman" w:hAnsi="Times New Roman"/>
          <w:b/>
          <w:sz w:val="24"/>
        </w:rPr>
        <w:t xml:space="preserve"> с </w:t>
      </w:r>
      <w:proofErr w:type="spellStart"/>
      <w:r>
        <w:rPr>
          <w:rFonts w:ascii="Times New Roman" w:hAnsi="Times New Roman"/>
          <w:b/>
          <w:sz w:val="24"/>
        </w:rPr>
        <w:t>Робомышью</w:t>
      </w:r>
      <w:proofErr w:type="spellEnd"/>
      <w:r>
        <w:rPr>
          <w:rFonts w:ascii="Times New Roman" w:hAnsi="Times New Roman"/>
          <w:b/>
          <w:sz w:val="24"/>
        </w:rPr>
        <w:t>»</w:t>
      </w:r>
    </w:p>
    <w:p w:rsidR="004137E6" w:rsidRDefault="004137E6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команды участвуют 2 человека (тренер и ребенок). Для каждой команды назначается отдельный судья.</w:t>
      </w:r>
    </w:p>
    <w:p w:rsidR="004137E6" w:rsidRDefault="004137E6">
      <w:pPr>
        <w:pStyle w:val="NoSpacing1"/>
        <w:spacing w:line="276" w:lineRule="auto"/>
        <w:rPr>
          <w:rFonts w:ascii="Times New Roman" w:hAnsi="Times New Roman"/>
          <w:b/>
          <w:sz w:val="24"/>
        </w:rPr>
      </w:pPr>
    </w:p>
    <w:p w:rsidR="004137E6" w:rsidRDefault="0051263A">
      <w:pPr>
        <w:pStyle w:val="NoSpacing1"/>
        <w:spacing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ПЕРВЫЙ ТУР максимальное время 3 минуты 180 секунд</w:t>
      </w:r>
    </w:p>
    <w:p w:rsidR="004137E6" w:rsidRDefault="0051263A">
      <w:pPr>
        <w:pStyle w:val="NoSpacing1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Тренер перед началом тура выдает карточку с заданием,  предоставляет время на ознакомление с заданием, после чего спрашивает: «Ты готов?». Участник должен ответить: «Готов». </w:t>
      </w:r>
    </w:p>
    <w:p w:rsidR="004137E6" w:rsidRDefault="0051263A">
      <w:pPr>
        <w:pStyle w:val="NoSpacing1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Началом отсчета времени (включа</w:t>
      </w:r>
      <w:r>
        <w:rPr>
          <w:rFonts w:ascii="Times New Roman" w:hAnsi="Times New Roman"/>
          <w:sz w:val="24"/>
        </w:rPr>
        <w:t xml:space="preserve">ется секундомер) выполнения задания для участника является произнесение тренером «Старт», после которой участник незамедлительно приступает к выполнению задания. </w:t>
      </w:r>
    </w:p>
    <w:p w:rsidR="004137E6" w:rsidRDefault="0051263A">
      <w:pPr>
        <w:pStyle w:val="NoSpacing1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отсутствия слышимой команды «Старт» от тренера, судья начисляет МАКСИМАЛЬНОЕ количес</w:t>
      </w:r>
      <w:r>
        <w:rPr>
          <w:rFonts w:ascii="Times New Roman" w:hAnsi="Times New Roman"/>
          <w:sz w:val="24"/>
        </w:rPr>
        <w:t xml:space="preserve">тво штрафных баллов (16 баллов). </w:t>
      </w:r>
    </w:p>
    <w:p w:rsidR="004137E6" w:rsidRDefault="0051263A">
      <w:pPr>
        <w:pStyle w:val="NoSpacing1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Окончанием выполнения ребенком задания для тренера и судьи служит произнесение участником слова «Готово». В случае отсутствия слышимой команды «Готово», судья начисляет 16 штрафных баллов.</w:t>
      </w:r>
    </w:p>
    <w:p w:rsidR="004137E6" w:rsidRDefault="004137E6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протокол вносятся данные: 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 xml:space="preserve"> Количество верно сложенных секций от 0 до 16 (1 неверно установленная секция = 1 балл) 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Штрафной балл за отсутствие от тренера слова СТАРТ 0 баллов (если сказал) или 16 баллов (если не сказал) 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3) Штрафной балл за отсутствие от ребенка слова ГОТОВО 0 б</w:t>
      </w:r>
      <w:r>
        <w:rPr>
          <w:rFonts w:ascii="Times New Roman" w:hAnsi="Times New Roman"/>
          <w:sz w:val="24"/>
        </w:rPr>
        <w:t xml:space="preserve">аллов (если сказал) или 16 баллов (если не сказал) 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Затраченное время на составление лабиринта от 0 до 180 баллов (1 сек – 1 балл) </w:t>
      </w: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! Рекомендовано складывать лабиринт с верхней секции до нижне</w:t>
      </w:r>
      <w:proofErr w:type="gramStart"/>
      <w:r>
        <w:rPr>
          <w:rFonts w:ascii="Times New Roman" w:hAnsi="Times New Roman"/>
          <w:b/>
          <w:sz w:val="24"/>
        </w:rPr>
        <w:t>й-</w:t>
      </w:r>
      <w:proofErr w:type="gramEnd"/>
      <w:r>
        <w:rPr>
          <w:rFonts w:ascii="Times New Roman" w:hAnsi="Times New Roman"/>
          <w:b/>
          <w:sz w:val="24"/>
        </w:rPr>
        <w:t xml:space="preserve"> это ускоряет скорость сборки, если ребенок решил пойти ин</w:t>
      </w:r>
      <w:r>
        <w:rPr>
          <w:rFonts w:ascii="Times New Roman" w:hAnsi="Times New Roman"/>
          <w:b/>
          <w:sz w:val="24"/>
        </w:rPr>
        <w:t xml:space="preserve">ым путем -это его право, балле НЕ добавляем, но явно увеличится время на перемещение вокруг стола. </w:t>
      </w:r>
    </w:p>
    <w:p w:rsidR="004137E6" w:rsidRDefault="004137E6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</w:p>
    <w:tbl>
      <w:tblPr>
        <w:tblStyle w:val="af3"/>
        <w:tblW w:w="9345" w:type="dxa"/>
        <w:tblLayout w:type="fixed"/>
        <w:tblLook w:val="04A0" w:firstRow="1" w:lastRow="0" w:firstColumn="1" w:lastColumn="0" w:noHBand="0" w:noVBand="1"/>
      </w:tblPr>
      <w:tblGrid>
        <w:gridCol w:w="3110"/>
        <w:gridCol w:w="3114"/>
        <w:gridCol w:w="3121"/>
      </w:tblGrid>
      <w:tr w:rsidR="004137E6">
        <w:tc>
          <w:tcPr>
            <w:tcW w:w="3110" w:type="dxa"/>
          </w:tcPr>
          <w:p w:rsidR="004137E6" w:rsidRDefault="0051263A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Точность сборки лабиринта</w:t>
            </w:r>
          </w:p>
          <w:p w:rsidR="004137E6" w:rsidRDefault="004137E6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14" w:type="dxa"/>
          </w:tcPr>
          <w:p w:rsidR="004137E6" w:rsidRDefault="0051263A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Штрафной балл за отсутствие слова СТА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РТ Штр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афной балл за отсутствие слова ГОТОВО</w:t>
            </w:r>
          </w:p>
        </w:tc>
        <w:tc>
          <w:tcPr>
            <w:tcW w:w="3121" w:type="dxa"/>
          </w:tcPr>
          <w:p w:rsidR="004137E6" w:rsidRDefault="0051263A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Время сборки лабиринта в секундах (от слова </w:t>
            </w:r>
            <w:r>
              <w:rPr>
                <w:rFonts w:ascii="Times New Roman" w:hAnsi="Times New Roman"/>
                <w:b/>
                <w:sz w:val="24"/>
              </w:rPr>
              <w:t>СТАРТ до слова ГОТОВО)</w:t>
            </w:r>
          </w:p>
        </w:tc>
      </w:tr>
      <w:tr w:rsidR="004137E6">
        <w:tc>
          <w:tcPr>
            <w:tcW w:w="3110" w:type="dxa"/>
          </w:tcPr>
          <w:p w:rsidR="004137E6" w:rsidRDefault="0051263A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баллов</w:t>
            </w:r>
          </w:p>
        </w:tc>
        <w:tc>
          <w:tcPr>
            <w:tcW w:w="3114" w:type="dxa"/>
          </w:tcPr>
          <w:p w:rsidR="004137E6" w:rsidRDefault="0051263A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3121" w:type="dxa"/>
          </w:tcPr>
          <w:p w:rsidR="004137E6" w:rsidRDefault="004137E6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37E6">
        <w:tc>
          <w:tcPr>
            <w:tcW w:w="3110" w:type="dxa"/>
          </w:tcPr>
          <w:p w:rsidR="004137E6" w:rsidRDefault="0051263A">
            <w:pPr>
              <w:pStyle w:val="NoSpacing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 – все </w:t>
            </w:r>
            <w:proofErr w:type="gramStart"/>
            <w:r>
              <w:rPr>
                <w:rFonts w:ascii="Times New Roman" w:hAnsi="Times New Roman"/>
                <w:sz w:val="24"/>
              </w:rPr>
              <w:t>собрано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верно</w:t>
            </w:r>
          </w:p>
          <w:p w:rsidR="004137E6" w:rsidRDefault="0051263A">
            <w:pPr>
              <w:pStyle w:val="NoSpacing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 до 16 (1 неверно поставленная секция 1 балл)</w:t>
            </w:r>
          </w:p>
          <w:p w:rsidR="004137E6" w:rsidRDefault="0051263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баллов если ребенок НЕ уложился в отведенное время</w:t>
            </w:r>
          </w:p>
        </w:tc>
        <w:tc>
          <w:tcPr>
            <w:tcW w:w="3114" w:type="dxa"/>
          </w:tcPr>
          <w:p w:rsidR="004137E6" w:rsidRDefault="0051263A">
            <w:pPr>
              <w:pStyle w:val="NoSpacing1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Сказал</w:t>
            </w:r>
          </w:p>
          <w:p w:rsidR="004137E6" w:rsidRDefault="0051263A">
            <w:pPr>
              <w:pStyle w:val="NoSpacing1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– НЕ сказал</w:t>
            </w:r>
          </w:p>
        </w:tc>
        <w:tc>
          <w:tcPr>
            <w:tcW w:w="3121" w:type="dxa"/>
          </w:tcPr>
          <w:p w:rsidR="004137E6" w:rsidRDefault="0051263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Максимальное количество баллов 180 (показатели секундомера) Если р</w:t>
            </w:r>
            <w:r>
              <w:rPr>
                <w:rFonts w:ascii="Times New Roman" w:hAnsi="Times New Roman"/>
                <w:sz w:val="24"/>
              </w:rPr>
              <w:t xml:space="preserve">ебенок не </w:t>
            </w:r>
            <w:proofErr w:type="gramStart"/>
            <w:r>
              <w:rPr>
                <w:rFonts w:ascii="Times New Roman" w:hAnsi="Times New Roman"/>
                <w:sz w:val="24"/>
              </w:rPr>
              <w:t>успел сложить лабиринт в отведенное время даем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180 баллов</w:t>
            </w:r>
          </w:p>
        </w:tc>
      </w:tr>
    </w:tbl>
    <w:p w:rsidR="004137E6" w:rsidRDefault="004137E6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прохождения участником 1-го тура объявляется технический перерыв 3 минуты РОВНО. </w:t>
      </w: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время перерыва СУДЬЯ проверяет правильность составления лабиринта, фиксирует в протоколе СЛОВА СИГНАЛЫ и затраченное время – т.е. заполняет протокол. За это время ребенок может немного передохнуть. Если лабиринт выстроен не верно, ТРЕНЕР исправляет ошиб</w:t>
      </w:r>
      <w:r>
        <w:rPr>
          <w:rFonts w:ascii="Times New Roman" w:hAnsi="Times New Roman"/>
          <w:sz w:val="24"/>
        </w:rPr>
        <w:t xml:space="preserve">ку! </w:t>
      </w:r>
    </w:p>
    <w:p w:rsidR="004137E6" w:rsidRDefault="004137E6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ВТОРОЙ ТУР</w:t>
      </w:r>
      <w:r>
        <w:t xml:space="preserve"> </w:t>
      </w:r>
      <w:r>
        <w:rPr>
          <w:rFonts w:ascii="Times New Roman" w:hAnsi="Times New Roman"/>
          <w:b/>
          <w:sz w:val="24"/>
        </w:rPr>
        <w:t>продолжается максимально 4 минуты (240 секунд).</w:t>
      </w: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 ТУР проходит без технического перерыва. </w:t>
      </w: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Секундомер включается со слова тренера «СТАРТ» и выключается после произнесения ребенком слова «ГОТОВО».</w:t>
      </w: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Полигон первого тура служит трассой для п</w:t>
      </w:r>
      <w:r>
        <w:rPr>
          <w:rFonts w:ascii="Times New Roman" w:hAnsi="Times New Roman"/>
          <w:sz w:val="24"/>
        </w:rPr>
        <w:t>рохождения бота (</w:t>
      </w:r>
      <w:proofErr w:type="spellStart"/>
      <w:r>
        <w:rPr>
          <w:rFonts w:ascii="Times New Roman" w:hAnsi="Times New Roman"/>
          <w:sz w:val="24"/>
        </w:rPr>
        <w:t>РобоМыши</w:t>
      </w:r>
      <w:proofErr w:type="spellEnd"/>
      <w:r>
        <w:rPr>
          <w:rFonts w:ascii="Times New Roman" w:hAnsi="Times New Roman"/>
          <w:sz w:val="24"/>
        </w:rPr>
        <w:t xml:space="preserve">). </w:t>
      </w: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Схема с обозначением старта и финиша изображена на карточках с заданием, одинаковых для всех участников. </w:t>
      </w: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 тур продолжается максимально 4 минуты (240 секунд).</w:t>
      </w:r>
    </w:p>
    <w:tbl>
      <w:tblPr>
        <w:tblStyle w:val="af3"/>
        <w:tblW w:w="9345" w:type="dxa"/>
        <w:tblLayout w:type="fixed"/>
        <w:tblLook w:val="04A0" w:firstRow="1" w:lastRow="0" w:firstColumn="1" w:lastColumn="0" w:noHBand="0" w:noVBand="1"/>
      </w:tblPr>
      <w:tblGrid>
        <w:gridCol w:w="2306"/>
        <w:gridCol w:w="2371"/>
        <w:gridCol w:w="2300"/>
        <w:gridCol w:w="2368"/>
      </w:tblGrid>
      <w:tr w:rsidR="004137E6">
        <w:tc>
          <w:tcPr>
            <w:tcW w:w="2305" w:type="dxa"/>
          </w:tcPr>
          <w:p w:rsidR="004137E6" w:rsidRDefault="0051263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Произнесение ребёнком слова ГОТОВОО</w:t>
            </w:r>
          </w:p>
        </w:tc>
        <w:tc>
          <w:tcPr>
            <w:tcW w:w="2371" w:type="dxa"/>
          </w:tcPr>
          <w:p w:rsidR="004137E6" w:rsidRDefault="0051263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Программирование робота на ста</w:t>
            </w:r>
            <w:r>
              <w:rPr>
                <w:rFonts w:ascii="Times New Roman" w:hAnsi="Times New Roman"/>
                <w:sz w:val="24"/>
              </w:rPr>
              <w:t>ртовой позиции</w:t>
            </w:r>
          </w:p>
        </w:tc>
        <w:tc>
          <w:tcPr>
            <w:tcW w:w="2300" w:type="dxa"/>
          </w:tcPr>
          <w:p w:rsidR="004137E6" w:rsidRDefault="0051263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Касание ребёнком робота при прохождении маршрута</w:t>
            </w:r>
          </w:p>
        </w:tc>
        <w:tc>
          <w:tcPr>
            <w:tcW w:w="2368" w:type="dxa"/>
          </w:tcPr>
          <w:p w:rsidR="004137E6" w:rsidRDefault="0051263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прохождения второго тура</w:t>
            </w:r>
          </w:p>
        </w:tc>
      </w:tr>
      <w:tr w:rsidR="004137E6">
        <w:tc>
          <w:tcPr>
            <w:tcW w:w="2305" w:type="dxa"/>
          </w:tcPr>
          <w:p w:rsidR="004137E6" w:rsidRDefault="004137E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71" w:type="dxa"/>
          </w:tcPr>
          <w:p w:rsidR="004137E6" w:rsidRDefault="004137E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</w:tcPr>
          <w:p w:rsidR="004137E6" w:rsidRDefault="004137E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68" w:type="dxa"/>
          </w:tcPr>
          <w:p w:rsidR="004137E6" w:rsidRDefault="004137E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37E6">
        <w:tc>
          <w:tcPr>
            <w:tcW w:w="2305" w:type="dxa"/>
          </w:tcPr>
          <w:p w:rsidR="004137E6" w:rsidRDefault="0051263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–сказал</w:t>
            </w:r>
          </w:p>
          <w:p w:rsidR="004137E6" w:rsidRDefault="0051263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– не сказал</w:t>
            </w:r>
          </w:p>
        </w:tc>
        <w:tc>
          <w:tcPr>
            <w:tcW w:w="2371" w:type="dxa"/>
          </w:tcPr>
          <w:p w:rsidR="004137E6" w:rsidRDefault="0051263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 –робот стоял на </w:t>
            </w:r>
            <w:proofErr w:type="gramStart"/>
            <w:r>
              <w:rPr>
                <w:rFonts w:ascii="Times New Roman" w:hAnsi="Times New Roman"/>
                <w:sz w:val="24"/>
              </w:rPr>
              <w:t>поле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стартовой позиции</w:t>
            </w:r>
          </w:p>
          <w:p w:rsidR="004137E6" w:rsidRDefault="0051263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 – ребёнок переместил робота </w:t>
            </w:r>
            <w:r>
              <w:rPr>
                <w:rFonts w:ascii="Times New Roman" w:hAnsi="Times New Roman"/>
                <w:sz w:val="24"/>
              </w:rPr>
              <w:lastRenderedPageBreak/>
              <w:t>или делал это навесу</w:t>
            </w:r>
          </w:p>
        </w:tc>
        <w:tc>
          <w:tcPr>
            <w:tcW w:w="2300" w:type="dxa"/>
          </w:tcPr>
          <w:p w:rsidR="004137E6" w:rsidRDefault="0051263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 – поправил робота судья</w:t>
            </w:r>
          </w:p>
          <w:p w:rsidR="004137E6" w:rsidRDefault="0051263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 </w:t>
            </w:r>
            <w:r>
              <w:rPr>
                <w:rFonts w:ascii="Times New Roman" w:hAnsi="Times New Roman"/>
                <w:sz w:val="24"/>
              </w:rPr>
              <w:t>–поправил робота</w:t>
            </w:r>
          </w:p>
          <w:p w:rsidR="004137E6" w:rsidRDefault="0051263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+ 16 за повторное </w:t>
            </w:r>
            <w:r>
              <w:rPr>
                <w:rFonts w:ascii="Times New Roman" w:hAnsi="Times New Roman"/>
                <w:sz w:val="24"/>
              </w:rPr>
              <w:lastRenderedPageBreak/>
              <w:t>касание</w:t>
            </w:r>
          </w:p>
        </w:tc>
        <w:tc>
          <w:tcPr>
            <w:tcW w:w="2368" w:type="dxa"/>
          </w:tcPr>
          <w:p w:rsidR="004137E6" w:rsidRDefault="0051263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Показатель заполняется по секундомеру от слова тренера СТАРТ до слова </w:t>
            </w:r>
            <w:r>
              <w:rPr>
                <w:rFonts w:ascii="Times New Roman" w:hAnsi="Times New Roman"/>
                <w:sz w:val="24"/>
              </w:rPr>
              <w:lastRenderedPageBreak/>
              <w:t>ребёнка ГОТОВО</w:t>
            </w:r>
          </w:p>
          <w:p w:rsidR="004137E6" w:rsidRDefault="0051263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 сек. – если лимит времени исчерпан</w:t>
            </w:r>
          </w:p>
          <w:p w:rsidR="004137E6" w:rsidRDefault="0051263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240 сек. </w:t>
            </w:r>
            <w:proofErr w:type="gramStart"/>
            <w:r>
              <w:rPr>
                <w:rFonts w:ascii="Times New Roman" w:hAnsi="Times New Roman"/>
                <w:sz w:val="24"/>
              </w:rPr>
              <w:t>–е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сли была ошибка в программировании и </w:t>
            </w:r>
            <w:proofErr w:type="spellStart"/>
            <w:r>
              <w:rPr>
                <w:rFonts w:ascii="Times New Roman" w:hAnsi="Times New Roman"/>
                <w:sz w:val="24"/>
              </w:rPr>
              <w:t>РобоМышь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 дошла до цели</w:t>
            </w:r>
          </w:p>
        </w:tc>
      </w:tr>
    </w:tbl>
    <w:p w:rsidR="004137E6" w:rsidRDefault="004137E6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Соревнование </w:t>
      </w:r>
      <w:r>
        <w:rPr>
          <w:rFonts w:ascii="Times New Roman" w:hAnsi="Times New Roman"/>
          <w:b/>
          <w:sz w:val="24"/>
        </w:rPr>
        <w:t>проводится с использованием следующего оборудования:</w:t>
      </w:r>
      <w:r>
        <w:rPr>
          <w:rFonts w:ascii="Times New Roman" w:hAnsi="Times New Roman"/>
          <w:sz w:val="24"/>
        </w:rPr>
        <w:t xml:space="preserve"> </w:t>
      </w:r>
    </w:p>
    <w:p w:rsidR="004137E6" w:rsidRPr="00FC405E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«Набор для развития навыков программирования с </w:t>
      </w:r>
      <w:proofErr w:type="spellStart"/>
      <w:r>
        <w:rPr>
          <w:rFonts w:ascii="Times New Roman" w:hAnsi="Times New Roman"/>
          <w:sz w:val="24"/>
        </w:rPr>
        <w:t>РобоМышью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FC405E">
        <w:rPr>
          <w:rFonts w:ascii="Times New Roman" w:hAnsi="Times New Roman"/>
          <w:sz w:val="24"/>
          <w:lang w:val="en-US"/>
        </w:rPr>
        <w:t xml:space="preserve">Learning Resources, </w:t>
      </w:r>
      <w:r>
        <w:rPr>
          <w:rFonts w:ascii="Times New Roman" w:hAnsi="Times New Roman"/>
          <w:sz w:val="24"/>
        </w:rPr>
        <w:t>оригинальное</w:t>
      </w:r>
      <w:r w:rsidRPr="00FC405E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название</w:t>
      </w:r>
      <w:r w:rsidRPr="00FC405E">
        <w:rPr>
          <w:rFonts w:ascii="Times New Roman" w:hAnsi="Times New Roman"/>
          <w:sz w:val="24"/>
          <w:lang w:val="en-US"/>
        </w:rPr>
        <w:t xml:space="preserve"> «Code &amp; Go™ Robot Mouse Activity Set». </w:t>
      </w: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Стол для размещения секционных полей набора </w:t>
      </w:r>
      <w:proofErr w:type="spellStart"/>
      <w:r>
        <w:rPr>
          <w:rFonts w:ascii="Times New Roman" w:hAnsi="Times New Roman"/>
          <w:sz w:val="24"/>
        </w:rPr>
        <w:t>РобоМышь</w:t>
      </w:r>
      <w:proofErr w:type="spellEnd"/>
      <w:r>
        <w:rPr>
          <w:rFonts w:ascii="Times New Roman" w:hAnsi="Times New Roman"/>
          <w:sz w:val="24"/>
        </w:rPr>
        <w:t xml:space="preserve"> не менее 1</w:t>
      </w:r>
      <w:r>
        <w:rPr>
          <w:rFonts w:ascii="Times New Roman" w:hAnsi="Times New Roman"/>
          <w:sz w:val="24"/>
        </w:rPr>
        <w:t>180 мм х 1180 мм.</w:t>
      </w: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Протокол:</w:t>
      </w: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содержит сведения об участниках команд, баллах и времени прохождения заданий</w:t>
      </w: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вносятся в судейский протокол после окончания каждого тура. (Приложение 4)</w:t>
      </w:r>
    </w:p>
    <w:p w:rsidR="004137E6" w:rsidRDefault="004137E6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4137E6" w:rsidRDefault="0051263A">
      <w:pPr>
        <w:pStyle w:val="NoSpacing1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Порядок проведения соревнований</w:t>
      </w:r>
      <w:r>
        <w:rPr>
          <w:rFonts w:ascii="Times New Roman" w:hAnsi="Times New Roman"/>
          <w:sz w:val="24"/>
        </w:rPr>
        <w:t>.</w:t>
      </w:r>
    </w:p>
    <w:p w:rsidR="004137E6" w:rsidRDefault="004137E6">
      <w:pPr>
        <w:pStyle w:val="NoSpacing1"/>
        <w:spacing w:line="276" w:lineRule="auto"/>
        <w:jc w:val="center"/>
        <w:rPr>
          <w:rFonts w:ascii="Times New Roman" w:hAnsi="Times New Roman"/>
          <w:sz w:val="24"/>
        </w:rPr>
      </w:pPr>
    </w:p>
    <w:p w:rsidR="004137E6" w:rsidRDefault="0051263A">
      <w:pPr>
        <w:pStyle w:val="NoSpacing1"/>
        <w:spacing w:line="276" w:lineRule="auto"/>
        <w:ind w:firstLine="708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1-й тур «Составление </w:t>
      </w:r>
      <w:r>
        <w:rPr>
          <w:rFonts w:ascii="Times New Roman" w:hAnsi="Times New Roman"/>
          <w:b/>
          <w:sz w:val="24"/>
          <w:u w:val="single"/>
        </w:rPr>
        <w:t>лабиринта»</w:t>
      </w:r>
    </w:p>
    <w:p w:rsidR="004137E6" w:rsidRDefault="004137E6">
      <w:pPr>
        <w:pStyle w:val="NoSpacing1"/>
        <w:spacing w:line="276" w:lineRule="auto"/>
        <w:ind w:firstLine="708"/>
        <w:jc w:val="center"/>
        <w:rPr>
          <w:rFonts w:ascii="Times New Roman" w:hAnsi="Times New Roman"/>
          <w:b/>
          <w:sz w:val="24"/>
        </w:rPr>
      </w:pP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Цель: в первом туре соревнующиеся должны продемонстрировать своё пространственное мышление, умение производить сборку лабиринта для робота-мыши по заданному изображению. </w:t>
      </w: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Требования: тур проводится на основе оборудования «Набор для развития нав</w:t>
      </w:r>
      <w:r>
        <w:rPr>
          <w:rFonts w:ascii="Times New Roman" w:hAnsi="Times New Roman"/>
          <w:sz w:val="24"/>
        </w:rPr>
        <w:t xml:space="preserve">ыков программирования с </w:t>
      </w:r>
      <w:proofErr w:type="gramStart"/>
      <w:r>
        <w:rPr>
          <w:rFonts w:ascii="Times New Roman" w:hAnsi="Times New Roman"/>
          <w:sz w:val="24"/>
        </w:rPr>
        <w:t>роботом-мышь</w:t>
      </w:r>
      <w:proofErr w:type="gramEnd"/>
      <w:r>
        <w:rPr>
          <w:rFonts w:ascii="Times New Roman" w:hAnsi="Times New Roman"/>
          <w:sz w:val="24"/>
        </w:rPr>
        <w:t xml:space="preserve">», </w:t>
      </w:r>
      <w:proofErr w:type="spellStart"/>
      <w:r>
        <w:rPr>
          <w:rFonts w:ascii="Times New Roman" w:hAnsi="Times New Roman"/>
          <w:sz w:val="24"/>
        </w:rPr>
        <w:t>Learning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Resources</w:t>
      </w:r>
      <w:proofErr w:type="spellEnd"/>
      <w:r>
        <w:rPr>
          <w:rFonts w:ascii="Times New Roman" w:hAnsi="Times New Roman"/>
          <w:sz w:val="24"/>
        </w:rPr>
        <w:t>, оригинальное название «</w:t>
      </w:r>
      <w:proofErr w:type="spellStart"/>
      <w:r>
        <w:rPr>
          <w:rFonts w:ascii="Times New Roman" w:hAnsi="Times New Roman"/>
          <w:sz w:val="24"/>
        </w:rPr>
        <w:t>Code</w:t>
      </w:r>
      <w:proofErr w:type="spellEnd"/>
      <w:r>
        <w:rPr>
          <w:rFonts w:ascii="Times New Roman" w:hAnsi="Times New Roman"/>
          <w:sz w:val="24"/>
        </w:rPr>
        <w:t xml:space="preserve"> &amp; </w:t>
      </w:r>
      <w:proofErr w:type="spellStart"/>
      <w:r>
        <w:rPr>
          <w:rFonts w:ascii="Times New Roman" w:hAnsi="Times New Roman"/>
          <w:sz w:val="24"/>
        </w:rPr>
        <w:t>Go</w:t>
      </w:r>
      <w:proofErr w:type="spellEnd"/>
      <w:r>
        <w:rPr>
          <w:rFonts w:ascii="Times New Roman" w:hAnsi="Times New Roman"/>
          <w:sz w:val="24"/>
        </w:rPr>
        <w:t xml:space="preserve">™ </w:t>
      </w:r>
      <w:proofErr w:type="spellStart"/>
      <w:r>
        <w:rPr>
          <w:rFonts w:ascii="Times New Roman" w:hAnsi="Times New Roman"/>
          <w:sz w:val="24"/>
        </w:rPr>
        <w:t>Robot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Mouse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Activity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Set</w:t>
      </w:r>
      <w:proofErr w:type="spellEnd"/>
      <w:r>
        <w:rPr>
          <w:rFonts w:ascii="Times New Roman" w:hAnsi="Times New Roman"/>
          <w:sz w:val="24"/>
        </w:rPr>
        <w:t xml:space="preserve">». </w:t>
      </w:r>
    </w:p>
    <w:p w:rsidR="004137E6" w:rsidRDefault="0051263A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Правила 1-го тура</w:t>
      </w:r>
      <w:r>
        <w:rPr>
          <w:rFonts w:ascii="Times New Roman" w:hAnsi="Times New Roman"/>
          <w:sz w:val="24"/>
        </w:rPr>
        <w:t xml:space="preserve">: </w:t>
      </w:r>
    </w:p>
    <w:p w:rsidR="004137E6" w:rsidRDefault="0051263A">
      <w:pPr>
        <w:pStyle w:val="NoSpacing1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Траектория лабиринта составляется из 16 одинарных секций. Размер стороны секции – 12,5 см. Траектория лабиринта оди</w:t>
      </w:r>
      <w:r>
        <w:rPr>
          <w:rFonts w:ascii="Times New Roman" w:hAnsi="Times New Roman"/>
          <w:sz w:val="24"/>
        </w:rPr>
        <w:t xml:space="preserve">накова для всех участников. Схема лабиринта изображена на карточках с заданием, одинаковых для всех участников. </w:t>
      </w:r>
    </w:p>
    <w:p w:rsidR="004137E6" w:rsidRDefault="0051263A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Рис. 1 Пример лабиринта </w:t>
      </w:r>
    </w:p>
    <w:p w:rsidR="004137E6" w:rsidRDefault="0051263A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 w:bidi="ar-SA"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737235</wp:posOffset>
            </wp:positionH>
            <wp:positionV relativeFrom="paragraph">
              <wp:posOffset>41275</wp:posOffset>
            </wp:positionV>
            <wp:extent cx="1089025" cy="1690370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2379" t="29234" r="44476" b="3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69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7E6" w:rsidRDefault="004137E6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8"/>
        </w:rPr>
      </w:pPr>
    </w:p>
    <w:p w:rsidR="004137E6" w:rsidRDefault="004137E6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8"/>
        </w:rPr>
      </w:pPr>
    </w:p>
    <w:p w:rsidR="004137E6" w:rsidRDefault="004137E6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8"/>
        </w:rPr>
      </w:pPr>
    </w:p>
    <w:p w:rsidR="004137E6" w:rsidRDefault="004137E6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8"/>
        </w:rPr>
      </w:pPr>
    </w:p>
    <w:p w:rsidR="004137E6" w:rsidRDefault="004137E6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8"/>
        </w:rPr>
      </w:pPr>
    </w:p>
    <w:p w:rsidR="004137E6" w:rsidRDefault="004137E6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8"/>
        </w:rPr>
      </w:pPr>
    </w:p>
    <w:p w:rsidR="004137E6" w:rsidRDefault="004137E6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8"/>
        </w:rPr>
      </w:pPr>
    </w:p>
    <w:p w:rsidR="004137E6" w:rsidRDefault="0051263A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Участники приглашаются в зону соревнований и по сигналу судьи начинают выполнение задания первого тура.</w:t>
      </w:r>
    </w:p>
    <w:p w:rsidR="004137E6" w:rsidRDefault="0051263A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При сборке лабиринта учитывается расположение соединительных элементов секции. </w:t>
      </w:r>
    </w:p>
    <w:p w:rsidR="004137E6" w:rsidRDefault="0051263A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Правильность сборки лабиринта оценивается в балльной системе. За каждую, неправильно размещенную или не установленную секцию, начисляется один штрафной балл (графа 3 проток</w:t>
      </w:r>
      <w:r>
        <w:rPr>
          <w:rFonts w:ascii="Times New Roman" w:hAnsi="Times New Roman"/>
          <w:sz w:val="24"/>
        </w:rPr>
        <w:t xml:space="preserve">ола). </w:t>
      </w:r>
    </w:p>
    <w:p w:rsidR="004137E6" w:rsidRDefault="0051263A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Перевод баллов во временную систему подсчёта. Баллы, начисленные за выполнение заданий 1 тура, приравниваются к 1 секунде. </w:t>
      </w:r>
    </w:p>
    <w:p w:rsidR="004137E6" w:rsidRDefault="0051263A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Максимальное время выполнения задачи 3 минуты. </w:t>
      </w:r>
    </w:p>
    <w:p w:rsidR="004137E6" w:rsidRDefault="0051263A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Независимо от результата выполнения тура, участник допускается к прохождению следующего тура. </w:t>
      </w:r>
    </w:p>
    <w:p w:rsidR="004137E6" w:rsidRDefault="0051263A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В процессе выполнения задания тура, участник имеет право перемещать лабиринт по столу и перемещаться вокруг стола. </w:t>
      </w:r>
    </w:p>
    <w:p w:rsidR="004137E6" w:rsidRDefault="0051263A">
      <w:pPr>
        <w:pStyle w:val="NoSpacing1"/>
        <w:spacing w:line="276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Сборка лабиринта производится «сверх</w:t>
      </w:r>
      <w:r>
        <w:rPr>
          <w:rFonts w:ascii="Times New Roman" w:hAnsi="Times New Roman"/>
          <w:sz w:val="24"/>
        </w:rPr>
        <w:t>у вниз». На карточке с заданием «верх» (начало сборки) и «низ» (конец сборки) должны быть обозначены.</w:t>
      </w:r>
    </w:p>
    <w:p w:rsidR="004137E6" w:rsidRDefault="004137E6">
      <w:pPr>
        <w:ind w:firstLine="708"/>
        <w:jc w:val="both"/>
        <w:rPr>
          <w:rFonts w:ascii="Times New Roman" w:hAnsi="Times New Roman"/>
          <w:b/>
          <w:sz w:val="24"/>
        </w:rPr>
      </w:pPr>
    </w:p>
    <w:p w:rsidR="004137E6" w:rsidRDefault="0051263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2-й тур «Программирование маршрута».</w:t>
      </w:r>
      <w:r>
        <w:rPr>
          <w:rFonts w:ascii="Times New Roman" w:hAnsi="Times New Roman"/>
          <w:sz w:val="24"/>
        </w:rPr>
        <w:t xml:space="preserve"> </w:t>
      </w:r>
    </w:p>
    <w:p w:rsidR="004137E6" w:rsidRDefault="0051263A">
      <w:pPr>
        <w:pStyle w:val="NoSpacing1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 второго тура: демонстрация умений участников программировать робота-мышь на движение. </w:t>
      </w:r>
    </w:p>
    <w:p w:rsidR="004137E6" w:rsidRDefault="0051263A">
      <w:pPr>
        <w:pStyle w:val="NoSpacing1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Требования: тур </w:t>
      </w:r>
      <w:r>
        <w:rPr>
          <w:rFonts w:ascii="Times New Roman" w:hAnsi="Times New Roman"/>
          <w:sz w:val="24"/>
        </w:rPr>
        <w:t xml:space="preserve">проводится на основе оборудования «Набор для развития навыков программирования с </w:t>
      </w:r>
      <w:proofErr w:type="gramStart"/>
      <w:r>
        <w:rPr>
          <w:rFonts w:ascii="Times New Roman" w:hAnsi="Times New Roman"/>
          <w:sz w:val="24"/>
        </w:rPr>
        <w:t>роботом-мышь</w:t>
      </w:r>
      <w:proofErr w:type="gramEnd"/>
      <w:r>
        <w:rPr>
          <w:rFonts w:ascii="Times New Roman" w:hAnsi="Times New Roman"/>
          <w:sz w:val="24"/>
        </w:rPr>
        <w:t xml:space="preserve">», </w:t>
      </w:r>
      <w:proofErr w:type="spellStart"/>
      <w:r>
        <w:rPr>
          <w:rFonts w:ascii="Times New Roman" w:hAnsi="Times New Roman"/>
          <w:sz w:val="24"/>
        </w:rPr>
        <w:t>Learning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Resources</w:t>
      </w:r>
      <w:proofErr w:type="spellEnd"/>
      <w:r>
        <w:rPr>
          <w:rFonts w:ascii="Times New Roman" w:hAnsi="Times New Roman"/>
          <w:sz w:val="24"/>
        </w:rPr>
        <w:t>, оригинальное название «</w:t>
      </w:r>
      <w:proofErr w:type="spellStart"/>
      <w:r>
        <w:rPr>
          <w:rFonts w:ascii="Times New Roman" w:hAnsi="Times New Roman"/>
          <w:sz w:val="24"/>
        </w:rPr>
        <w:t>Code</w:t>
      </w:r>
      <w:proofErr w:type="spellEnd"/>
      <w:r>
        <w:rPr>
          <w:rFonts w:ascii="Times New Roman" w:hAnsi="Times New Roman"/>
          <w:sz w:val="24"/>
        </w:rPr>
        <w:t xml:space="preserve"> &amp; </w:t>
      </w:r>
      <w:proofErr w:type="spellStart"/>
      <w:r>
        <w:rPr>
          <w:rFonts w:ascii="Times New Roman" w:hAnsi="Times New Roman"/>
          <w:sz w:val="24"/>
        </w:rPr>
        <w:t>Go</w:t>
      </w:r>
      <w:proofErr w:type="spellEnd"/>
      <w:r>
        <w:rPr>
          <w:rFonts w:ascii="Times New Roman" w:hAnsi="Times New Roman"/>
          <w:sz w:val="24"/>
        </w:rPr>
        <w:t xml:space="preserve">™ </w:t>
      </w:r>
      <w:proofErr w:type="spellStart"/>
      <w:r>
        <w:rPr>
          <w:rFonts w:ascii="Times New Roman" w:hAnsi="Times New Roman"/>
          <w:sz w:val="24"/>
        </w:rPr>
        <w:t>Robot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Mouse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Activity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Set</w:t>
      </w:r>
      <w:proofErr w:type="spellEnd"/>
      <w:r>
        <w:rPr>
          <w:rFonts w:ascii="Times New Roman" w:hAnsi="Times New Roman"/>
          <w:sz w:val="24"/>
        </w:rPr>
        <w:t>».</w:t>
      </w:r>
    </w:p>
    <w:p w:rsidR="004137E6" w:rsidRDefault="0051263A">
      <w:pPr>
        <w:ind w:firstLine="708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w:drawing>
          <wp:inline distT="0" distB="0" distL="0" distR="0">
            <wp:extent cx="2167890" cy="741680"/>
            <wp:effectExtent l="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6500" t="24929" r="37724" b="59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Рис. 3. Пример лабиринта с обозначением точки старта и финиша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 w:bidi="ar-SA"/>
        </w:rPr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675640</wp:posOffset>
            </wp:positionH>
            <wp:positionV relativeFrom="paragraph">
              <wp:posOffset>179070</wp:posOffset>
            </wp:positionV>
            <wp:extent cx="1006475" cy="1590675"/>
            <wp:effectExtent l="0" t="0" r="0" b="0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40306" t="22154" r="43611" b="3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7E6" w:rsidRDefault="004137E6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</w:p>
    <w:p w:rsidR="004137E6" w:rsidRDefault="004137E6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Прави</w:t>
      </w:r>
      <w:r>
        <w:rPr>
          <w:rFonts w:ascii="Times New Roman" w:hAnsi="Times New Roman"/>
          <w:b/>
          <w:sz w:val="24"/>
        </w:rPr>
        <w:t>ла 2 тура: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Полигон первого тура служит трассой для прохождения </w:t>
      </w:r>
      <w:proofErr w:type="spellStart"/>
      <w:r>
        <w:rPr>
          <w:rFonts w:ascii="Times New Roman" w:hAnsi="Times New Roman"/>
          <w:sz w:val="24"/>
        </w:rPr>
        <w:t>РобоМышью</w:t>
      </w:r>
      <w:proofErr w:type="spellEnd"/>
      <w:r>
        <w:rPr>
          <w:rFonts w:ascii="Times New Roman" w:hAnsi="Times New Roman"/>
          <w:sz w:val="24"/>
        </w:rPr>
        <w:t>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 Схема лабиринта с обозначением старта и финиша изображена на карточках с заданием, одинаковых для всех участников.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Тур включает в себя 2 этапа: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составление алгоритма движе</w:t>
      </w:r>
      <w:r>
        <w:rPr>
          <w:rFonts w:ascii="Times New Roman" w:hAnsi="Times New Roman"/>
          <w:sz w:val="24"/>
        </w:rPr>
        <w:t>ния с помощью карт программирования;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программирование </w:t>
      </w:r>
      <w:proofErr w:type="spellStart"/>
      <w:r>
        <w:rPr>
          <w:rFonts w:ascii="Times New Roman" w:hAnsi="Times New Roman"/>
          <w:sz w:val="24"/>
        </w:rPr>
        <w:t>РобоМыши</w:t>
      </w:r>
      <w:proofErr w:type="spellEnd"/>
      <w:r>
        <w:rPr>
          <w:rFonts w:ascii="Times New Roman" w:hAnsi="Times New Roman"/>
          <w:sz w:val="24"/>
        </w:rPr>
        <w:t xml:space="preserve"> и прохождение маршрута.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Между этапами тура нет перерыва. Сразу после составления алгоритма участник приступает к выполнению 2-го этапа.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По сигналу судьи участник начинает выполнение </w:t>
      </w:r>
      <w:r>
        <w:rPr>
          <w:rFonts w:ascii="Times New Roman" w:hAnsi="Times New Roman"/>
          <w:sz w:val="24"/>
        </w:rPr>
        <w:t>заданий 1-го этапа 2-го тура.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Участник выкладывает программу маршрута движения робота-мышь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использованием карт программирования (в линию, слева направо).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За правильно составленный алгоритм движения, приводящий к цели, начисляется 0 баллов (графа 4</w:t>
      </w:r>
      <w:r>
        <w:rPr>
          <w:rFonts w:ascii="Times New Roman" w:hAnsi="Times New Roman"/>
          <w:sz w:val="24"/>
        </w:rPr>
        <w:t xml:space="preserve"> протокола). За ошибочно составленный алгоритм движения, начисляется 1 штрафной балл.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Робот–мышь участника должен пройти заданный лабиринт. Движение 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заканчивается при попадании робота на последнюю секцию лабиринта, на которой находится элемент «сыр».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 За прохождение маршрута, приводящее к цели, начисляется 0 баллов. За сход с маршрута, начисляется 1 штрафной балл.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При составлении алгоритма с ошибкой и при обнаружении участником данной ошибки, участник может учесть этот факт, и при программировании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РобоМыши</w:t>
      </w:r>
      <w:proofErr w:type="spellEnd"/>
      <w:r>
        <w:rPr>
          <w:rFonts w:ascii="Times New Roman" w:hAnsi="Times New Roman"/>
          <w:sz w:val="24"/>
        </w:rPr>
        <w:t xml:space="preserve"> скорректировать маршрут движения.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При сходе с маршрута, баллы, начисленные за составление алгоритма, 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сохраняются и учитываются при оценке результатов тура.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Перевод баллов во временную систему подсчёта. Баллы, начисленные </w:t>
      </w:r>
      <w:proofErr w:type="gramStart"/>
      <w:r>
        <w:rPr>
          <w:rFonts w:ascii="Times New Roman" w:hAnsi="Times New Roman"/>
          <w:sz w:val="24"/>
        </w:rPr>
        <w:t>за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з</w:t>
      </w:r>
      <w:r>
        <w:rPr>
          <w:rFonts w:ascii="Times New Roman" w:hAnsi="Times New Roman"/>
          <w:sz w:val="24"/>
        </w:rPr>
        <w:t>аданий 2 тура, приравниваются к 1 секунде и суммируются. Полученный результат прибавляется к времени 1 тура.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Максимальное время выполнения задач тура 4 минуты, после чего выполнение тура считается законченным. За отстранение по причине истечения лимита</w:t>
      </w:r>
      <w:r>
        <w:rPr>
          <w:rFonts w:ascii="Times New Roman" w:hAnsi="Times New Roman"/>
          <w:sz w:val="24"/>
        </w:rPr>
        <w:t xml:space="preserve"> времени на этапе прохождения маршрута, начисляется 1 штрафной балл. За отстранение по причине истечения лимита времени на этапе составления маршрута, начисляется по 1 штрафному баллу за каждый этап тура.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При отстранении по причине истечения лимита вре</w:t>
      </w:r>
      <w:r>
        <w:rPr>
          <w:rFonts w:ascii="Times New Roman" w:hAnsi="Times New Roman"/>
          <w:sz w:val="24"/>
        </w:rPr>
        <w:t>мени баллы, начисленные ранее за составление алгоритма, сохраняются и учитываются при оценке результатов тура.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 Прямолинейное движение робота-мышь не всегда возможно </w:t>
      </w:r>
      <w:proofErr w:type="gramStart"/>
      <w:r>
        <w:rPr>
          <w:rFonts w:ascii="Times New Roman" w:hAnsi="Times New Roman"/>
          <w:sz w:val="24"/>
        </w:rPr>
        <w:t>из-за технических причин</w:t>
      </w:r>
      <w:proofErr w:type="gramEnd"/>
      <w:r>
        <w:rPr>
          <w:rFonts w:ascii="Times New Roman" w:hAnsi="Times New Roman"/>
          <w:sz w:val="24"/>
        </w:rPr>
        <w:t>. В случае соскальзывания робота-мышь с маршрута по вышеуказанн</w:t>
      </w:r>
      <w:r>
        <w:rPr>
          <w:rFonts w:ascii="Times New Roman" w:hAnsi="Times New Roman"/>
          <w:sz w:val="24"/>
        </w:rPr>
        <w:t xml:space="preserve">ым причинам, судья пальцем поправляет </w:t>
      </w:r>
      <w:proofErr w:type="spellStart"/>
      <w:r>
        <w:rPr>
          <w:rFonts w:ascii="Times New Roman" w:hAnsi="Times New Roman"/>
          <w:sz w:val="24"/>
        </w:rPr>
        <w:t>РобоМышь</w:t>
      </w:r>
      <w:proofErr w:type="spellEnd"/>
      <w:r>
        <w:rPr>
          <w:rFonts w:ascii="Times New Roman" w:hAnsi="Times New Roman"/>
          <w:sz w:val="24"/>
        </w:rPr>
        <w:t xml:space="preserve"> без подъёма робота над плоскостью лабиринта.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 Самостоятельные коррективы движения </w:t>
      </w:r>
      <w:proofErr w:type="spellStart"/>
      <w:r>
        <w:rPr>
          <w:rFonts w:ascii="Times New Roman" w:hAnsi="Times New Roman"/>
          <w:sz w:val="24"/>
        </w:rPr>
        <w:t>РобоМыши</w:t>
      </w:r>
      <w:proofErr w:type="spellEnd"/>
      <w:r>
        <w:rPr>
          <w:rFonts w:ascii="Times New Roman" w:hAnsi="Times New Roman"/>
          <w:sz w:val="24"/>
        </w:rPr>
        <w:t xml:space="preserve"> рукой участником 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запрещаются. Участник отстраняется от выполнения этапа тура. За отстранение начисляется 1 штрафно</w:t>
      </w:r>
      <w:r>
        <w:rPr>
          <w:rFonts w:ascii="Times New Roman" w:hAnsi="Times New Roman"/>
          <w:sz w:val="24"/>
        </w:rPr>
        <w:t>й балл.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18. Касание лабиринта, во время выкладывания маршрута, руками или </w:t>
      </w:r>
      <w:proofErr w:type="spellStart"/>
      <w:r>
        <w:rPr>
          <w:rFonts w:ascii="Times New Roman" w:hAnsi="Times New Roman"/>
          <w:sz w:val="24"/>
        </w:rPr>
        <w:t>роботоммышь</w:t>
      </w:r>
      <w:proofErr w:type="spellEnd"/>
      <w:r>
        <w:rPr>
          <w:rFonts w:ascii="Times New Roman" w:hAnsi="Times New Roman"/>
          <w:sz w:val="24"/>
        </w:rPr>
        <w:t xml:space="preserve"> не допускается.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Процедура нажатия кнопок на спинке робота-мышь осуществляется следующим образом: робот–мышь устанавливается на точку старта, после чего осуществляется</w:t>
      </w:r>
      <w:r>
        <w:rPr>
          <w:rFonts w:ascii="Times New Roman" w:hAnsi="Times New Roman"/>
          <w:sz w:val="24"/>
        </w:rPr>
        <w:t xml:space="preserve"> нажатие кнопок. Допускаются повторные нажатия кнопки «сброс» и повторные нажатия кнопок, пока робот-мышь не начал движение. После начала движения </w:t>
      </w:r>
      <w:proofErr w:type="spellStart"/>
      <w:r>
        <w:rPr>
          <w:rFonts w:ascii="Times New Roman" w:hAnsi="Times New Roman"/>
          <w:sz w:val="24"/>
        </w:rPr>
        <w:t>роботамышь</w:t>
      </w:r>
      <w:proofErr w:type="spellEnd"/>
      <w:r>
        <w:rPr>
          <w:rFonts w:ascii="Times New Roman" w:hAnsi="Times New Roman"/>
          <w:sz w:val="24"/>
        </w:rPr>
        <w:t xml:space="preserve"> повторные нажатия кнопок с целью изменения программы не допускаются.</w:t>
      </w:r>
    </w:p>
    <w:p w:rsidR="004137E6" w:rsidRDefault="0051263A">
      <w:pPr>
        <w:pStyle w:val="NoSpacing1"/>
        <w:spacing w:line="276" w:lineRule="auto"/>
        <w:jc w:val="both"/>
        <w:rPr>
          <w:rFonts w:ascii="Times New Roman" w:hAnsi="Times New Roman"/>
          <w:sz w:val="24"/>
        </w:rPr>
        <w:sectPr w:rsidR="004137E6">
          <w:pgSz w:w="11906" w:h="16838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sz w:val="24"/>
        </w:rPr>
        <w:lastRenderedPageBreak/>
        <w:t>20. Перед нач</w:t>
      </w:r>
      <w:r>
        <w:rPr>
          <w:rFonts w:ascii="Times New Roman" w:hAnsi="Times New Roman"/>
          <w:sz w:val="24"/>
        </w:rPr>
        <w:t>алом тура судья выкладывает необходимые карточки для  программирования стопочками в пределах досягаемости рук участника.</w:t>
      </w:r>
    </w:p>
    <w:p w:rsidR="004137E6" w:rsidRDefault="0051263A">
      <w:pPr>
        <w:pStyle w:val="NoSpacing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соревнований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алгоритмике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 набором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Робомышь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137E6" w:rsidRDefault="004137E6">
      <w:pPr>
        <w:pStyle w:val="NoSpacing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7E6" w:rsidRDefault="0051263A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_________________________     Название команды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137E6" w:rsidRDefault="0051263A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________________________________     ФИ ребёнка __________________________    Возраст ребёнка_______________________</w:t>
      </w:r>
    </w:p>
    <w:p w:rsidR="004137E6" w:rsidRDefault="0051263A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тренера _________________________    ФИО судьи ___________________________</w:t>
      </w:r>
    </w:p>
    <w:p w:rsidR="004137E6" w:rsidRDefault="004137E6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4137E6" w:rsidRDefault="004137E6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4137E6" w:rsidRDefault="004137E6">
      <w:pPr>
        <w:pStyle w:val="NoSpacing1"/>
        <w:rPr>
          <w:rFonts w:ascii="Times New Roman" w:hAnsi="Times New Roman" w:cs="Times New Roman"/>
          <w:sz w:val="24"/>
          <w:szCs w:val="24"/>
        </w:rPr>
      </w:pPr>
    </w:p>
    <w:tbl>
      <w:tblPr>
        <w:tblW w:w="15388" w:type="dxa"/>
        <w:tblLayout w:type="fixed"/>
        <w:tblLook w:val="04A0" w:firstRow="1" w:lastRow="0" w:firstColumn="1" w:lastColumn="0" w:noHBand="0" w:noVBand="1"/>
      </w:tblPr>
      <w:tblGrid>
        <w:gridCol w:w="5070"/>
        <w:gridCol w:w="5141"/>
        <w:gridCol w:w="5177"/>
      </w:tblGrid>
      <w:tr w:rsidR="004137E6">
        <w:trPr>
          <w:trHeight w:val="318"/>
        </w:trPr>
        <w:tc>
          <w:tcPr>
            <w:tcW w:w="5070" w:type="dxa"/>
          </w:tcPr>
          <w:p w:rsidR="004137E6" w:rsidRDefault="0051263A">
            <w:pPr>
              <w:pStyle w:val="NoSpacing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1 тур - сборка лабиринта</w:t>
            </w:r>
          </w:p>
        </w:tc>
        <w:tc>
          <w:tcPr>
            <w:tcW w:w="10318" w:type="dxa"/>
            <w:gridSpan w:val="2"/>
          </w:tcPr>
          <w:p w:rsidR="004137E6" w:rsidRDefault="0051263A">
            <w:pPr>
              <w:pStyle w:val="NoSpacing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2 тур</w:t>
            </w:r>
          </w:p>
        </w:tc>
      </w:tr>
      <w:tr w:rsidR="004137E6">
        <w:trPr>
          <w:trHeight w:val="562"/>
        </w:trPr>
        <w:tc>
          <w:tcPr>
            <w:tcW w:w="5070" w:type="dxa"/>
            <w:vMerge w:val="restart"/>
          </w:tcPr>
          <w:tbl>
            <w:tblPr>
              <w:tblpPr w:leftFromText="180" w:rightFromText="180" w:vertAnchor="page" w:horzAnchor="margin" w:tblpX="5" w:tblpY="940"/>
              <w:tblOverlap w:val="never"/>
              <w:tblW w:w="48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396"/>
              <w:gridCol w:w="2452"/>
              <w:gridCol w:w="996"/>
            </w:tblGrid>
            <w:tr w:rsidR="004137E6">
              <w:tc>
                <w:tcPr>
                  <w:tcW w:w="1396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Задания</w:t>
                  </w:r>
                </w:p>
              </w:tc>
              <w:tc>
                <w:tcPr>
                  <w:tcW w:w="2452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Параметры оценки</w:t>
                  </w:r>
                </w:p>
              </w:tc>
              <w:tc>
                <w:tcPr>
                  <w:tcW w:w="996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Баллы</w:t>
                  </w:r>
                </w:p>
              </w:tc>
            </w:tr>
            <w:tr w:rsidR="004137E6">
              <w:tc>
                <w:tcPr>
                  <w:tcW w:w="1396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Точность сборки</w:t>
                  </w:r>
                </w:p>
              </w:tc>
              <w:tc>
                <w:tcPr>
                  <w:tcW w:w="2452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 -всё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собрано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верно</w:t>
                  </w:r>
                </w:p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16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не уложился в отведенное время</w:t>
                  </w:r>
                </w:p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+1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балл за каждую неверно собранную секцию</w:t>
                  </w:r>
                </w:p>
              </w:tc>
              <w:tc>
                <w:tcPr>
                  <w:tcW w:w="996" w:type="dxa"/>
                </w:tcPr>
                <w:p w:rsidR="004137E6" w:rsidRDefault="004137E6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7E6">
              <w:tc>
                <w:tcPr>
                  <w:tcW w:w="1396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Слово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СТАРТ</w:t>
                  </w:r>
                </w:p>
              </w:tc>
              <w:tc>
                <w:tcPr>
                  <w:tcW w:w="2452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тренер сказал</w:t>
                  </w:r>
                </w:p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16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не сказал</w:t>
                  </w:r>
                </w:p>
              </w:tc>
              <w:tc>
                <w:tcPr>
                  <w:tcW w:w="996" w:type="dxa"/>
                </w:tcPr>
                <w:p w:rsidR="004137E6" w:rsidRDefault="004137E6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7E6">
              <w:tc>
                <w:tcPr>
                  <w:tcW w:w="1396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Слово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ГОТОВО</w:t>
                  </w:r>
                </w:p>
              </w:tc>
              <w:tc>
                <w:tcPr>
                  <w:tcW w:w="2452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ребёнок сказал</w:t>
                  </w:r>
                </w:p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16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не сказал</w:t>
                  </w:r>
                </w:p>
              </w:tc>
              <w:tc>
                <w:tcPr>
                  <w:tcW w:w="996" w:type="dxa"/>
                </w:tcPr>
                <w:p w:rsidR="004137E6" w:rsidRDefault="004137E6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7E6">
              <w:tc>
                <w:tcPr>
                  <w:tcW w:w="1396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Время сборки лабиринта от слова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СТАРТ до слова ГОТОВО</w:t>
                  </w:r>
                </w:p>
              </w:tc>
              <w:tc>
                <w:tcPr>
                  <w:tcW w:w="2452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По секундомеру от слова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СТАРТ</w:t>
                  </w:r>
                </w:p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180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максимальное количество баллов (показатель секундомера)</w:t>
                  </w:r>
                </w:p>
                <w:p w:rsidR="004137E6" w:rsidRDefault="004137E6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Не уложился во время – это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+ 180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баллов</w:t>
                  </w:r>
                </w:p>
              </w:tc>
              <w:tc>
                <w:tcPr>
                  <w:tcW w:w="996" w:type="dxa"/>
                </w:tcPr>
                <w:p w:rsidR="004137E6" w:rsidRDefault="004137E6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7E6">
              <w:tc>
                <w:tcPr>
                  <w:tcW w:w="1396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ИТОГО за 1 тур</w:t>
                  </w:r>
                </w:p>
              </w:tc>
              <w:tc>
                <w:tcPr>
                  <w:tcW w:w="2452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Сумма всех баллов</w:t>
                  </w:r>
                </w:p>
              </w:tc>
              <w:tc>
                <w:tcPr>
                  <w:tcW w:w="996" w:type="dxa"/>
                </w:tcPr>
                <w:p w:rsidR="004137E6" w:rsidRDefault="004137E6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137E6" w:rsidRDefault="004137E6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4137E6" w:rsidRDefault="0051263A">
            <w:pPr>
              <w:pStyle w:val="NoSpacing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Выстраивание алгоритма</w:t>
            </w:r>
          </w:p>
        </w:tc>
        <w:tc>
          <w:tcPr>
            <w:tcW w:w="5177" w:type="dxa"/>
          </w:tcPr>
          <w:p w:rsidR="004137E6" w:rsidRDefault="0051263A">
            <w:pPr>
              <w:pStyle w:val="NoSpacing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Программирование</w:t>
            </w:r>
          </w:p>
        </w:tc>
      </w:tr>
      <w:tr w:rsidR="004137E6">
        <w:trPr>
          <w:trHeight w:val="3720"/>
        </w:trPr>
        <w:tc>
          <w:tcPr>
            <w:tcW w:w="5070" w:type="dxa"/>
            <w:vMerge/>
          </w:tcPr>
          <w:p w:rsidR="004137E6" w:rsidRDefault="004137E6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tbl>
            <w:tblPr>
              <w:tblW w:w="4916" w:type="dxa"/>
              <w:tblLayout w:type="fixed"/>
              <w:tblLook w:val="04A0" w:firstRow="1" w:lastRow="0" w:firstColumn="1" w:lastColumn="0" w:noHBand="0" w:noVBand="1"/>
            </w:tblPr>
            <w:tblGrid>
              <w:gridCol w:w="1771"/>
              <w:gridCol w:w="2178"/>
              <w:gridCol w:w="967"/>
            </w:tblGrid>
            <w:tr w:rsidR="004137E6">
              <w:tc>
                <w:tcPr>
                  <w:tcW w:w="1771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Задания</w:t>
                  </w:r>
                </w:p>
              </w:tc>
              <w:tc>
                <w:tcPr>
                  <w:tcW w:w="2178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Параметры оценки</w:t>
                  </w:r>
                </w:p>
              </w:tc>
              <w:tc>
                <w:tcPr>
                  <w:tcW w:w="967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Баллы</w:t>
                  </w:r>
                </w:p>
              </w:tc>
            </w:tr>
            <w:tr w:rsidR="004137E6">
              <w:tc>
                <w:tcPr>
                  <w:tcW w:w="1771" w:type="dxa"/>
                </w:tcPr>
                <w:p w:rsidR="004137E6" w:rsidRDefault="0051263A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Правильность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выложенного алгоритма</w:t>
                  </w:r>
                </w:p>
              </w:tc>
              <w:tc>
                <w:tcPr>
                  <w:tcW w:w="2178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всё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выложено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верно</w:t>
                  </w:r>
                </w:p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16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если хотя бы одна карточка не верна</w:t>
                  </w:r>
                </w:p>
              </w:tc>
              <w:tc>
                <w:tcPr>
                  <w:tcW w:w="967" w:type="dxa"/>
                </w:tcPr>
                <w:p w:rsidR="004137E6" w:rsidRDefault="004137E6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7E6">
              <w:tc>
                <w:tcPr>
                  <w:tcW w:w="1771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Штрафные баллы за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установку мыши и сыра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не ребёнком</w:t>
                  </w:r>
                </w:p>
              </w:tc>
              <w:tc>
                <w:tcPr>
                  <w:tcW w:w="2178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всё установлено самостоятельно ребёнком</w:t>
                  </w:r>
                </w:p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16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тре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нер установил мышь или сыр, дал подсказку ребёнку</w:t>
                  </w:r>
                </w:p>
              </w:tc>
              <w:tc>
                <w:tcPr>
                  <w:tcW w:w="967" w:type="dxa"/>
                </w:tcPr>
                <w:p w:rsidR="004137E6" w:rsidRDefault="004137E6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7E6">
              <w:tc>
                <w:tcPr>
                  <w:tcW w:w="1771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Правильность выстроенного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маршрута из карточек</w:t>
                  </w:r>
                </w:p>
              </w:tc>
              <w:tc>
                <w:tcPr>
                  <w:tcW w:w="2178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алгоритм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выложен слева направо</w:t>
                  </w:r>
                </w:p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16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алгоритм выложен иным способом</w:t>
                  </w:r>
                </w:p>
              </w:tc>
              <w:tc>
                <w:tcPr>
                  <w:tcW w:w="967" w:type="dxa"/>
                </w:tcPr>
                <w:p w:rsidR="004137E6" w:rsidRDefault="004137E6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7E6">
              <w:tc>
                <w:tcPr>
                  <w:tcW w:w="1771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Слово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СТАРТ</w:t>
                  </w:r>
                </w:p>
              </w:tc>
              <w:tc>
                <w:tcPr>
                  <w:tcW w:w="2178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тренер сказал</w:t>
                  </w:r>
                </w:p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16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не сказал</w:t>
                  </w:r>
                </w:p>
              </w:tc>
              <w:tc>
                <w:tcPr>
                  <w:tcW w:w="967" w:type="dxa"/>
                </w:tcPr>
                <w:p w:rsidR="004137E6" w:rsidRDefault="004137E6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7E6">
              <w:tc>
                <w:tcPr>
                  <w:tcW w:w="1771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ИТОГО</w:t>
                  </w:r>
                </w:p>
              </w:tc>
              <w:tc>
                <w:tcPr>
                  <w:tcW w:w="2178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Сумма всех баллов</w:t>
                  </w:r>
                </w:p>
              </w:tc>
              <w:tc>
                <w:tcPr>
                  <w:tcW w:w="967" w:type="dxa"/>
                </w:tcPr>
                <w:p w:rsidR="004137E6" w:rsidRDefault="004137E6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137E6" w:rsidRDefault="004137E6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7" w:type="dxa"/>
          </w:tcPr>
          <w:tbl>
            <w:tblPr>
              <w:tblW w:w="4950" w:type="dxa"/>
              <w:tblLayout w:type="fixed"/>
              <w:tblLook w:val="04A0" w:firstRow="1" w:lastRow="0" w:firstColumn="1" w:lastColumn="0" w:noHBand="0" w:noVBand="1"/>
            </w:tblPr>
            <w:tblGrid>
              <w:gridCol w:w="1631"/>
              <w:gridCol w:w="2367"/>
              <w:gridCol w:w="952"/>
            </w:tblGrid>
            <w:tr w:rsidR="004137E6">
              <w:tc>
                <w:tcPr>
                  <w:tcW w:w="1631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Задания</w:t>
                  </w:r>
                </w:p>
              </w:tc>
              <w:tc>
                <w:tcPr>
                  <w:tcW w:w="2367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Параметры оценки</w:t>
                  </w:r>
                </w:p>
              </w:tc>
              <w:tc>
                <w:tcPr>
                  <w:tcW w:w="952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Баллы</w:t>
                  </w:r>
                </w:p>
              </w:tc>
            </w:tr>
            <w:tr w:rsidR="004137E6">
              <w:tc>
                <w:tcPr>
                  <w:tcW w:w="1631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Слово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ГОТОВО</w:t>
                  </w:r>
                </w:p>
              </w:tc>
              <w:tc>
                <w:tcPr>
                  <w:tcW w:w="2367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ребёнок сказал</w:t>
                  </w:r>
                </w:p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16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не сказал</w:t>
                  </w:r>
                </w:p>
              </w:tc>
              <w:tc>
                <w:tcPr>
                  <w:tcW w:w="952" w:type="dxa"/>
                </w:tcPr>
                <w:p w:rsidR="004137E6" w:rsidRDefault="004137E6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7E6">
              <w:tc>
                <w:tcPr>
                  <w:tcW w:w="1631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Програм</w:t>
                  </w:r>
                  <w:proofErr w:type="spellEnd"/>
                </w:p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мирование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на стартовой позиции</w:t>
                  </w:r>
                </w:p>
              </w:tc>
              <w:tc>
                <w:tcPr>
                  <w:tcW w:w="2367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0 – бот стоял на стартовой позиции</w:t>
                  </w:r>
                </w:p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16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ребёнок переместил бота, манипулировал на весу</w:t>
                  </w:r>
                </w:p>
              </w:tc>
              <w:tc>
                <w:tcPr>
                  <w:tcW w:w="952" w:type="dxa"/>
                </w:tcPr>
                <w:p w:rsidR="004137E6" w:rsidRDefault="004137E6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7E6">
              <w:tc>
                <w:tcPr>
                  <w:tcW w:w="1631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Касание бота при прохождении маршрута</w:t>
                  </w:r>
                </w:p>
              </w:tc>
              <w:tc>
                <w:tcPr>
                  <w:tcW w:w="2367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поправил тренер</w:t>
                  </w:r>
                </w:p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16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– поправил ребёнок (+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16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за каждое последующее касание)</w:t>
                  </w:r>
                </w:p>
              </w:tc>
              <w:tc>
                <w:tcPr>
                  <w:tcW w:w="952" w:type="dxa"/>
                </w:tcPr>
                <w:p w:rsidR="004137E6" w:rsidRDefault="004137E6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7E6">
              <w:tc>
                <w:tcPr>
                  <w:tcW w:w="1631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Время прохождения этапа</w:t>
                  </w:r>
                </w:p>
              </w:tc>
              <w:tc>
                <w:tcPr>
                  <w:tcW w:w="2367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По секундомеру от слова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>СТАРТ</w:t>
                  </w:r>
                </w:p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 xml:space="preserve">240 –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если лимит времени исчерпан</w:t>
                  </w:r>
                </w:p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 w:bidi="ar-SA"/>
                    </w:rPr>
                    <w:t xml:space="preserve">240 –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при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 xml:space="preserve"> ошибки в программировании или бот не дошёл до финиша</w:t>
                  </w:r>
                </w:p>
              </w:tc>
              <w:tc>
                <w:tcPr>
                  <w:tcW w:w="952" w:type="dxa"/>
                </w:tcPr>
                <w:p w:rsidR="004137E6" w:rsidRDefault="004137E6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7E6">
              <w:tc>
                <w:tcPr>
                  <w:tcW w:w="1631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ИТОГО</w:t>
                  </w:r>
                </w:p>
              </w:tc>
              <w:tc>
                <w:tcPr>
                  <w:tcW w:w="2367" w:type="dxa"/>
                </w:tcPr>
                <w:p w:rsidR="004137E6" w:rsidRDefault="0051263A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ar-SA"/>
                    </w:rPr>
                    <w:t>Сумма всех баллов</w:t>
                  </w:r>
                </w:p>
              </w:tc>
              <w:tc>
                <w:tcPr>
                  <w:tcW w:w="952" w:type="dxa"/>
                </w:tcPr>
                <w:p w:rsidR="004137E6" w:rsidRDefault="004137E6">
                  <w:pPr>
                    <w:pStyle w:val="NoSpacing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137E6" w:rsidRDefault="0051263A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оба 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:rsidR="004137E6" w:rsidRDefault="004137E6">
      <w:pPr>
        <w:pStyle w:val="NoSpacing1"/>
      </w:pPr>
    </w:p>
    <w:sectPr w:rsidR="004137E6">
      <w:pgSz w:w="16838" w:h="11906" w:orient="landscape"/>
      <w:pgMar w:top="720" w:right="720" w:bottom="720" w:left="7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63A" w:rsidRDefault="0051263A">
      <w:pPr>
        <w:spacing w:after="0" w:line="240" w:lineRule="auto"/>
      </w:pPr>
      <w:r>
        <w:separator/>
      </w:r>
    </w:p>
  </w:endnote>
  <w:endnote w:type="continuationSeparator" w:id="0">
    <w:p w:rsidR="0051263A" w:rsidRDefault="0051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63A" w:rsidRDefault="0051263A">
      <w:r>
        <w:separator/>
      </w:r>
    </w:p>
  </w:footnote>
  <w:footnote w:type="continuationSeparator" w:id="0">
    <w:p w:rsidR="0051263A" w:rsidRDefault="0051263A">
      <w:r>
        <w:continuationSeparator/>
      </w:r>
    </w:p>
  </w:footnote>
  <w:footnote w:id="1">
    <w:p w:rsidR="004137E6" w:rsidRDefault="0051263A">
      <w:pPr>
        <w:pStyle w:val="Footnote1"/>
        <w:rPr>
          <w:rFonts w:ascii="Times New Roman" w:hAnsi="Times New Roman"/>
        </w:rPr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В основу взяты конкурсные испытания  Всероссийского </w:t>
      </w:r>
      <w:proofErr w:type="spellStart"/>
      <w:r>
        <w:rPr>
          <w:rFonts w:ascii="Times New Roman" w:hAnsi="Times New Roman"/>
        </w:rPr>
        <w:t>профориентационного</w:t>
      </w:r>
      <w:proofErr w:type="spellEnd"/>
      <w:r>
        <w:rPr>
          <w:rFonts w:ascii="Times New Roman" w:hAnsi="Times New Roman"/>
        </w:rPr>
        <w:t xml:space="preserve"> технологического конкурса «ИНЖЕНЕРНЫЕ КАДРЫ РОССИИ (</w:t>
      </w:r>
      <w:proofErr w:type="spellStart"/>
      <w:r>
        <w:rPr>
          <w:rFonts w:ascii="Times New Roman" w:hAnsi="Times New Roman"/>
        </w:rPr>
        <w:t>ИКаРенок</w:t>
      </w:r>
      <w:proofErr w:type="spellEnd"/>
      <w:r>
        <w:rPr>
          <w:rFonts w:ascii="Times New Roman" w:hAnsi="Times New Roman"/>
        </w:rPr>
        <w:t xml:space="preserve">)» Сезон </w:t>
      </w:r>
      <w:r>
        <w:rPr>
          <w:rFonts w:ascii="Times New Roman" w:hAnsi="Times New Roman"/>
        </w:rPr>
        <w:t>2025-2026</w:t>
      </w:r>
    </w:p>
    <w:p w:rsidR="004137E6" w:rsidRDefault="004137E6">
      <w:pPr>
        <w:pStyle w:val="Footnote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2269"/>
    <w:multiLevelType w:val="multilevel"/>
    <w:tmpl w:val="9496D57E"/>
    <w:lvl w:ilvl="0"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0020440"/>
    <w:multiLevelType w:val="multilevel"/>
    <w:tmpl w:val="9A2C35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63B3314"/>
    <w:multiLevelType w:val="multilevel"/>
    <w:tmpl w:val="82ECFD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7B01504"/>
    <w:multiLevelType w:val="multilevel"/>
    <w:tmpl w:val="0262E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D983232"/>
    <w:multiLevelType w:val="multilevel"/>
    <w:tmpl w:val="F076A9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D777B45"/>
    <w:multiLevelType w:val="multilevel"/>
    <w:tmpl w:val="BFDA8B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74904D9"/>
    <w:multiLevelType w:val="multilevel"/>
    <w:tmpl w:val="4816C4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7C3A156A"/>
    <w:multiLevelType w:val="multilevel"/>
    <w:tmpl w:val="7E74921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7E6"/>
    <w:rsid w:val="004137E6"/>
    <w:rsid w:val="0051263A"/>
    <w:rsid w:val="00FC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ahoma" w:hAnsiTheme="minorHAnsi" w:cs="Noto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10">
    <w:name w:val="Текст выноски1"/>
    <w:link w:val="BalloonText1"/>
    <w:qFormat/>
    <w:rPr>
      <w:rFonts w:ascii="Tahoma" w:hAnsi="Tahoma"/>
      <w:sz w:val="16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5">
    <w:name w:val="Hyperlink"/>
    <w:basedOn w:val="a0"/>
    <w:rPr>
      <w:color w:val="0000FF" w:themeColor="hyperlink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1">
    <w:name w:val="Без интервала1"/>
    <w:link w:val="NoSpacing1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a6">
    <w:name w:val="Символ нумерации"/>
    <w:qFormat/>
  </w:style>
  <w:style w:type="character" w:customStyle="1" w:styleId="a7">
    <w:name w:val="Символ концевой сноски"/>
    <w:qFormat/>
  </w:style>
  <w:style w:type="character" w:styleId="a8">
    <w:name w:val="endnote reference"/>
    <w:rPr>
      <w:vertAlign w:val="superscript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spacing w:after="200" w:line="276" w:lineRule="auto"/>
    </w:pPr>
  </w:style>
  <w:style w:type="paragraph" w:customStyle="1" w:styleId="Endnote1">
    <w:name w:val="Endnote1"/>
    <w:link w:val="End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FootnoteSymbol">
    <w:name w:val="Footnote Symbol"/>
    <w:basedOn w:val="DefaultParagraphFont1"/>
    <w:qFormat/>
    <w:rPr>
      <w:vertAlign w:val="superscript"/>
    </w:rPr>
  </w:style>
  <w:style w:type="paragraph" w:customStyle="1" w:styleId="BalloonText1">
    <w:name w:val="Balloon Text1"/>
    <w:basedOn w:val="a"/>
    <w:link w:val="10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Internetlink">
    <w:name w:val="Internet link"/>
    <w:basedOn w:val="DefaultParagraphFont1"/>
    <w:qFormat/>
    <w:rPr>
      <w:color w:val="0000FF" w:themeColor="hyperlink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2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pPr>
      <w:spacing w:after="200"/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NoSpacing1">
    <w:name w:val="No Spacing1"/>
    <w:link w:val="11"/>
    <w:qFormat/>
  </w:style>
  <w:style w:type="paragraph" w:styleId="ae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f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f0">
    <w:name w:val="footnote text"/>
    <w:basedOn w:val="a"/>
  </w:style>
  <w:style w:type="paragraph" w:customStyle="1" w:styleId="user1">
    <w:name w:val="Содержимое врезки (user)"/>
    <w:basedOn w:val="a"/>
    <w:qFormat/>
  </w:style>
  <w:style w:type="paragraph" w:customStyle="1" w:styleId="13">
    <w:name w:val="Обычный1"/>
    <w:qFormat/>
    <w:pPr>
      <w:spacing w:line="10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styleId="af1">
    <w:name w:val="Body Text Indent"/>
    <w:basedOn w:val="13"/>
    <w:pPr>
      <w:spacing w:line="240" w:lineRule="auto"/>
      <w:ind w:firstLine="720"/>
    </w:pPr>
    <w:rPr>
      <w:sz w:val="28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FC405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5">
    <w:name w:val="Текст выноски Знак"/>
    <w:basedOn w:val="a0"/>
    <w:link w:val="af4"/>
    <w:uiPriority w:val="99"/>
    <w:semiHidden/>
    <w:rsid w:val="00FC405E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66@vladedu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3536</Words>
  <Characters>20159</Characters>
  <Application>Microsoft Office Word</Application>
  <DocSecurity>0</DocSecurity>
  <Lines>167</Lines>
  <Paragraphs>47</Paragraphs>
  <ScaleCrop>false</ScaleCrop>
  <Company/>
  <LinksUpToDate>false</LinksUpToDate>
  <CharactersWithSpaces>23648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7</cp:revision>
  <cp:lastPrinted>2026-04-21T16:07:00Z</cp:lastPrinted>
  <dcterms:created xsi:type="dcterms:W3CDTF">2026-03-20T07:15:00Z</dcterms:created>
  <dcterms:modified xsi:type="dcterms:W3CDTF">2026-04-24T12:25:00Z</dcterms:modified>
  <dc:language>ru-RU</dc:language>
</cp:coreProperties>
</file>