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2C" w:rsidRDefault="00CB137F">
      <w:pPr>
        <w:tabs>
          <w:tab w:val="left" w:pos="200"/>
          <w:tab w:val="right" w:pos="9348"/>
        </w:tabs>
        <w:ind w:left="-284"/>
        <w:jc w:val="right"/>
        <w:outlineLvl w:val="0"/>
        <w:rPr>
          <w:b/>
          <w:sz w:val="28"/>
          <w:szCs w:val="28"/>
        </w:rPr>
      </w:pPr>
      <w:r>
        <w:rPr>
          <w:rFonts w:ascii="Bahnschrift SemiBold" w:hAnsi="Bahnschrift SemiBold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-125095</wp:posOffset>
            </wp:positionH>
            <wp:positionV relativeFrom="paragraph">
              <wp:posOffset>-189865</wp:posOffset>
            </wp:positionV>
            <wp:extent cx="1693545" cy="119761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3628" cy="119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Анкета кандидата</w:t>
      </w:r>
    </w:p>
    <w:p w:rsidR="00BC7F2C" w:rsidRDefault="00CB137F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Школа подготовки вожатых (осень</w:t>
      </w:r>
      <w:r>
        <w:rPr>
          <w:b/>
          <w:sz w:val="28"/>
          <w:szCs w:val="28"/>
        </w:rPr>
        <w:t>)</w:t>
      </w:r>
    </w:p>
    <w:p w:rsidR="00BC7F2C" w:rsidRDefault="00CB137F">
      <w:pPr>
        <w:ind w:left="-1134" w:hanging="567"/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ВДЦ «Океан» 2026 года</w:t>
      </w:r>
    </w:p>
    <w:p w:rsidR="00BC7F2C" w:rsidRDefault="00BC7F2C">
      <w:pPr>
        <w:jc w:val="center"/>
        <w:outlineLvl w:val="0"/>
        <w:rPr>
          <w:b/>
          <w:sz w:val="28"/>
        </w:rPr>
      </w:pPr>
    </w:p>
    <w:p w:rsidR="00BC7F2C" w:rsidRDefault="00BC7F2C">
      <w:pPr>
        <w:outlineLvl w:val="0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3149"/>
        <w:gridCol w:w="5657"/>
      </w:tblGrid>
      <w:tr w:rsidR="00BC7F2C">
        <w:trPr>
          <w:trHeight w:val="2062"/>
        </w:trPr>
        <w:tc>
          <w:tcPr>
            <w:tcW w:w="3681" w:type="dxa"/>
            <w:gridSpan w:val="2"/>
            <w:shd w:val="clear" w:color="auto" w:fill="auto"/>
          </w:tcPr>
          <w:p w:rsidR="00BC7F2C" w:rsidRDefault="00BC7F2C">
            <w:pPr>
              <w:jc w:val="center"/>
              <w:rPr>
                <w:b/>
                <w:sz w:val="28"/>
              </w:rPr>
            </w:pPr>
          </w:p>
          <w:p w:rsidR="00BC7F2C" w:rsidRDefault="00BC7F2C">
            <w:pPr>
              <w:jc w:val="center"/>
              <w:rPr>
                <w:b/>
                <w:sz w:val="28"/>
              </w:rPr>
            </w:pPr>
          </w:p>
          <w:p w:rsidR="00BC7F2C" w:rsidRDefault="00CB137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Место для вашей фотографии </w:t>
            </w:r>
          </w:p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(обязательно)</w:t>
            </w:r>
            <w:r>
              <w:rPr>
                <w:b/>
                <w:sz w:val="28"/>
              </w:rPr>
              <w:t>!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jc w:val="center"/>
              <w:rPr>
                <w:sz w:val="28"/>
              </w:rPr>
            </w:pPr>
          </w:p>
          <w:p w:rsidR="00BC7F2C" w:rsidRDefault="00BC7F2C">
            <w:pPr>
              <w:jc w:val="center"/>
              <w:rPr>
                <w:sz w:val="28"/>
              </w:rPr>
            </w:pPr>
          </w:p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rFonts w:ascii="Wingdings" w:eastAsia="Wingdings" w:hAnsi="Wingdings" w:cs="Wingdings"/>
                <w:sz w:val="28"/>
              </w:rPr>
              <w:t></w:t>
            </w: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ФИО</w:t>
            </w:r>
          </w:p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(полностью)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рождения</w:t>
            </w:r>
          </w:p>
          <w:p w:rsidR="00BC7F2C" w:rsidRDefault="00BC7F2C">
            <w:pPr>
              <w:jc w:val="center"/>
              <w:rPr>
                <w:sz w:val="28"/>
              </w:rPr>
            </w:pP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Адрес проживания</w:t>
            </w:r>
            <w:r>
              <w:rPr>
                <w:sz w:val="28"/>
              </w:rPr>
              <w:br/>
              <w:t>(фактический)</w:t>
            </w:r>
          </w:p>
          <w:p w:rsidR="00BC7F2C" w:rsidRDefault="00BC7F2C">
            <w:pPr>
              <w:jc w:val="center"/>
              <w:rPr>
                <w:sz w:val="28"/>
              </w:rPr>
            </w:pP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Контактный телефон</w:t>
            </w:r>
          </w:p>
          <w:p w:rsidR="00BC7F2C" w:rsidRDefault="00BC7F2C">
            <w:pPr>
              <w:jc w:val="center"/>
              <w:rPr>
                <w:sz w:val="28"/>
              </w:rPr>
            </w:pP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E-mail</w:t>
            </w:r>
          </w:p>
          <w:p w:rsidR="00BC7F2C" w:rsidRDefault="00BC7F2C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Ссылка на аккаунты в социальных сетях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Вконтакте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Телеграм</w:t>
            </w:r>
            <w:proofErr w:type="spellEnd"/>
            <w:r>
              <w:rPr>
                <w:sz w:val="28"/>
              </w:rPr>
              <w:t xml:space="preserve"> канал (при наличии) и др.)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rPr>
          <w:trHeight w:val="435"/>
        </w:trPr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Семейное положение, дети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Опыт работы</w:t>
            </w:r>
          </w:p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 указанием дат и мест работы)</w:t>
            </w:r>
          </w:p>
          <w:p w:rsidR="00BC7F2C" w:rsidRDefault="00BC7F2C">
            <w:pPr>
              <w:jc w:val="center"/>
              <w:rPr>
                <w:sz w:val="28"/>
              </w:rPr>
            </w:pP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ФИО родителей / Место работы родителей</w:t>
            </w:r>
          </w:p>
          <w:p w:rsidR="00BC7F2C" w:rsidRDefault="00BC7F2C">
            <w:pPr>
              <w:jc w:val="center"/>
              <w:rPr>
                <w:sz w:val="28"/>
              </w:rPr>
            </w:pP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  <w:p w:rsidR="00BC7F2C" w:rsidRDefault="00BC7F2C">
            <w:pPr>
              <w:jc w:val="center"/>
              <w:rPr>
                <w:sz w:val="28"/>
              </w:rPr>
            </w:pP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Название учебного заведения, факультет, курс (полностью без </w:t>
            </w:r>
            <w:r>
              <w:rPr>
                <w:sz w:val="28"/>
              </w:rPr>
              <w:t>аббревиатур)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Дополнительное образование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Были ли Вы ребёнком  программ ВДЦ «Океан» (если да, то каких)?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Есть ли опыт работы с детьми</w:t>
            </w:r>
            <w:r>
              <w:rPr>
                <w:sz w:val="28"/>
              </w:rPr>
              <w:br/>
              <w:t xml:space="preserve"> (если да, то какой)?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Состоите ли в какой-нибудь общественной организации?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Владеете ли Вы </w:t>
            </w:r>
            <w:r>
              <w:rPr>
                <w:sz w:val="28"/>
              </w:rPr>
              <w:t>иностранными языками? (начальный, элементарный, средний, выше среднего, продвинутый, свободное владение языком)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Есть ли татуировки на теле? </w:t>
            </w:r>
            <w:r>
              <w:rPr>
                <w:sz w:val="28"/>
              </w:rPr>
              <w:br/>
              <w:t>(размер, часть тела)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Есть ли вредные привычки?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Над чем Вам надо работать в своем характере?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 </w:t>
            </w:r>
            <w:r>
              <w:rPr>
                <w:sz w:val="28"/>
              </w:rPr>
              <w:t>общительный человек?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боитесь ли Вы трудностей в работе?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Ваше хобби или увлечения?</w:t>
            </w:r>
          </w:p>
          <w:p w:rsidR="00BC7F2C" w:rsidRDefault="00BC7F2C">
            <w:pPr>
              <w:jc w:val="center"/>
              <w:rPr>
                <w:sz w:val="28"/>
              </w:rPr>
            </w:pP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rPr>
          <w:trHeight w:val="652"/>
        </w:trPr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Имеете ли награды? Какие?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Есть ли у Вас проблемы со здоровьем</w:t>
            </w:r>
            <w:r>
              <w:rPr>
                <w:sz w:val="28"/>
              </w:rPr>
              <w:br/>
              <w:t>(хронические болезни, тяжелые травмы, психические расстройства. Если да, то какие?)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Имеются ли у Вас приводы в полицию, судимости?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rPr>
          <w:trHeight w:val="1346"/>
        </w:trPr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какой срок планируете приехать?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9338" w:type="dxa"/>
            <w:gridSpan w:val="3"/>
            <w:shd w:val="clear" w:color="auto" w:fill="auto"/>
          </w:tcPr>
          <w:p w:rsidR="00BC7F2C" w:rsidRDefault="00CB137F">
            <w:pPr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Перечень документов для трудоустройства (оригиналы):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паспорт;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документ об образовании (аттестат или справка с места учёбы); 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СНИЛС;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ИНН;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справка об отсутствии </w:t>
            </w:r>
            <w:r>
              <w:rPr>
                <w:color w:val="000000"/>
                <w:szCs w:val="24"/>
                <w:shd w:val="clear" w:color="auto" w:fill="FFFFFF"/>
              </w:rPr>
              <w:t>судимости (не более 6 месяцев);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сан. книжка (ЧЕРЕЗ НАШЕ НАПРАВЛЕНИЕ);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в сан. книжке должна быть </w:t>
            </w:r>
            <w:r>
              <w:rPr>
                <w:color w:val="000000"/>
                <w:szCs w:val="24"/>
                <w:u w:val="single"/>
                <w:shd w:val="clear" w:color="auto" w:fill="FFFFFF"/>
              </w:rPr>
              <w:t>аттестация сан. минимум</w:t>
            </w:r>
            <w:r>
              <w:rPr>
                <w:color w:val="000000"/>
                <w:szCs w:val="24"/>
                <w:shd w:val="clear" w:color="auto" w:fill="FFFFFF"/>
              </w:rPr>
              <w:t>;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медицинское и психиатрическое заключение (ПО НАШЕМУ НАПРАВЛЕНИЮ);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сертификат прививок (все ваши прививки);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СТДР;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фотографии 3х4;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b/>
                <w:color w:val="000000"/>
                <w:szCs w:val="24"/>
                <w:shd w:val="clear" w:color="auto" w:fill="FFFFFF"/>
              </w:rPr>
              <w:t xml:space="preserve">копии </w:t>
            </w:r>
            <w:r>
              <w:rPr>
                <w:b/>
                <w:color w:val="000000"/>
                <w:szCs w:val="24"/>
                <w:shd w:val="clear" w:color="auto" w:fill="FFFFFF"/>
              </w:rPr>
              <w:t>всех документов.</w:t>
            </w:r>
          </w:p>
        </w:tc>
      </w:tr>
    </w:tbl>
    <w:p w:rsidR="00BC7F2C" w:rsidRDefault="00BC7F2C">
      <w:pPr>
        <w:rPr>
          <w:szCs w:val="24"/>
        </w:rPr>
      </w:pPr>
    </w:p>
    <w:p w:rsidR="00BC7F2C" w:rsidRDefault="00CB137F">
      <w:pPr>
        <w:rPr>
          <w:szCs w:val="24"/>
        </w:rPr>
      </w:pPr>
      <w:r>
        <w:rPr>
          <w:szCs w:val="24"/>
        </w:rPr>
        <w:t>Контактные данные для связи со специалистами учебно-воспитательного отдела:</w:t>
      </w:r>
    </w:p>
    <w:p w:rsidR="00BC7F2C" w:rsidRDefault="00CB137F">
      <w:pPr>
        <w:rPr>
          <w:szCs w:val="24"/>
        </w:rPr>
      </w:pPr>
      <w:r>
        <w:rPr>
          <w:szCs w:val="24"/>
        </w:rPr>
        <w:t>- Алексей 1               https://vk.com/alexmustov</w:t>
      </w:r>
    </w:p>
    <w:p w:rsidR="00BC7F2C" w:rsidRPr="00CB137F" w:rsidRDefault="00CB137F">
      <w:pPr>
        <w:rPr>
          <w:szCs w:val="24"/>
        </w:rPr>
      </w:pPr>
      <w:r>
        <w:rPr>
          <w:szCs w:val="24"/>
        </w:rPr>
        <w:t>- Алексей 2               https://vk.com/allsaychik</w:t>
      </w:r>
    </w:p>
    <w:p w:rsidR="00BC7F2C" w:rsidRDefault="00CB137F">
      <w:r>
        <w:rPr>
          <w:szCs w:val="24"/>
        </w:rPr>
        <w:t xml:space="preserve">- Диана                      </w:t>
      </w:r>
      <w:hyperlink r:id="rId6" w:tooltip="https://vk.com/d_polulyakh" w:history="1">
        <w:r>
          <w:rPr>
            <w:rStyle w:val="a7"/>
            <w:szCs w:val="24"/>
          </w:rPr>
          <w:t>https://vk.com/d_polulyakh</w:t>
        </w:r>
      </w:hyperlink>
      <w:r w:rsidRPr="00CB137F">
        <w:rPr>
          <w:szCs w:val="24"/>
        </w:rPr>
        <w:br/>
      </w:r>
      <w:r>
        <w:rPr>
          <w:szCs w:val="24"/>
        </w:rPr>
        <w:t xml:space="preserve">- Ксения                    </w:t>
      </w:r>
      <w:hyperlink r:id="rId7" w:tooltip="https://vk.com/kk.mikhailenko" w:history="1">
        <w:r>
          <w:rPr>
            <w:rStyle w:val="a7"/>
            <w:szCs w:val="24"/>
          </w:rPr>
          <w:t>https://vk.com/kk.mikhailenko</w:t>
        </w:r>
      </w:hyperlink>
    </w:p>
    <w:p w:rsidR="00BC7F2C" w:rsidRDefault="00CB137F">
      <w:pPr>
        <w:rPr>
          <w:szCs w:val="24"/>
          <w:lang w:val="en-US"/>
        </w:rPr>
      </w:pPr>
      <w:r>
        <w:rPr>
          <w:szCs w:val="24"/>
        </w:rPr>
        <w:t xml:space="preserve">- Анна         </w:t>
      </w:r>
      <w:r>
        <w:rPr>
          <w:szCs w:val="24"/>
        </w:rPr>
        <w:t xml:space="preserve">               https://vk.com/anli22</w:t>
      </w:r>
    </w:p>
    <w:p w:rsidR="00BC7F2C" w:rsidRDefault="00BC7F2C">
      <w:pPr>
        <w:rPr>
          <w:lang w:val="en-US"/>
        </w:rPr>
      </w:pPr>
    </w:p>
    <w:p w:rsidR="00BC7F2C" w:rsidRDefault="00BC7F2C">
      <w:pPr>
        <w:rPr>
          <w:szCs w:val="24"/>
        </w:rPr>
      </w:pPr>
    </w:p>
    <w:sectPr w:rsidR="00BC7F2C">
      <w:type w:val="continuous"/>
      <w:pgSz w:w="11900" w:h="16840"/>
      <w:pgMar w:top="426" w:right="851" w:bottom="1134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5F313"/>
    <w:multiLevelType w:val="multilevel"/>
    <w:tmpl w:val="36A5F313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2C"/>
    <w:rsid w:val="00BC7F2C"/>
    <w:rsid w:val="00CB137F"/>
    <w:rsid w:val="618655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C306CE"/>
  <w15:docId w15:val="{6E6919DD-F436-49B3-95A6-52A3A9FB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footnote reference"/>
    <w:uiPriority w:val="99"/>
    <w:unhideWhenUsed/>
    <w:qFormat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paragraph" w:styleId="ab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footnote text"/>
    <w:basedOn w:val="a"/>
    <w:link w:val="ad"/>
    <w:uiPriority w:val="99"/>
    <w:unhideWhenUsed/>
    <w:qFormat/>
    <w:rPr>
      <w:rFonts w:eastAsia="Cambria"/>
      <w:szCs w:val="24"/>
      <w:lang w:eastAsia="en-US"/>
    </w:r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af0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af1">
    <w:name w:val="Title"/>
    <w:basedOn w:val="a"/>
    <w:next w:val="a"/>
    <w:link w:val="af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Subtitle"/>
    <w:basedOn w:val="a"/>
    <w:next w:val="a"/>
    <w:link w:val="af6"/>
    <w:uiPriority w:val="11"/>
    <w:qFormat/>
    <w:rPr>
      <w:color w:val="595959" w:themeColor="text1" w:themeTint="A6"/>
      <w:spacing w:val="15"/>
      <w:sz w:val="28"/>
      <w:szCs w:val="28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62626" w:themeColor="text1" w:themeTint="D9"/>
    </w:rPr>
  </w:style>
  <w:style w:type="character" w:customStyle="1" w:styleId="af2">
    <w:name w:val="Заголовок Знак"/>
    <w:basedOn w:val="a0"/>
    <w:link w:val="af1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f6">
    <w:name w:val="Подзаголовок Знак"/>
    <w:basedOn w:val="a0"/>
    <w:link w:val="af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Сильное выделение1"/>
    <w:basedOn w:val="a0"/>
    <w:uiPriority w:val="21"/>
    <w:qFormat/>
    <w:rPr>
      <w:i/>
      <w:iCs/>
      <w:color w:val="365F91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rPr>
      <w:i/>
      <w:iCs/>
      <w:color w:val="365F91" w:themeColor="accent1" w:themeShade="BF"/>
    </w:rPr>
  </w:style>
  <w:style w:type="character" w:customStyle="1" w:styleId="13">
    <w:name w:val="Сильная ссылка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b">
    <w:name w:val="No Spacing"/>
    <w:basedOn w:val="a"/>
    <w:uiPriority w:val="1"/>
    <w:qFormat/>
  </w:style>
  <w:style w:type="character" w:customStyle="1" w:styleId="14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character" w:customStyle="1" w:styleId="15">
    <w:name w:val="Слабая ссылка1"/>
    <w:basedOn w:val="a0"/>
    <w:uiPriority w:val="31"/>
    <w:qFormat/>
    <w:rPr>
      <w:smallCaps/>
      <w:color w:val="595959" w:themeColor="text1" w:themeTint="A6"/>
    </w:rPr>
  </w:style>
  <w:style w:type="character" w:customStyle="1" w:styleId="16">
    <w:name w:val="Название книги1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Pr>
      <w:sz w:val="20"/>
      <w:szCs w:val="20"/>
    </w:rPr>
  </w:style>
  <w:style w:type="character" w:styleId="afc">
    <w:name w:val="Placeholder Text"/>
    <w:basedOn w:val="a0"/>
    <w:uiPriority w:val="99"/>
    <w:semiHidden/>
    <w:rPr>
      <w:color w:val="666666"/>
    </w:rPr>
  </w:style>
  <w:style w:type="paragraph" w:customStyle="1" w:styleId="17">
    <w:name w:val="Заголовок оглавления1"/>
    <w:uiPriority w:val="39"/>
    <w:unhideWhenUsed/>
  </w:style>
  <w:style w:type="character" w:customStyle="1" w:styleId="ad">
    <w:name w:val="Текст сноски Знак"/>
    <w:basedOn w:val="a0"/>
    <w:link w:val="ac"/>
    <w:uiPriority w:val="99"/>
    <w:qFormat/>
    <w:rPr>
      <w:rFonts w:ascii="Times New Roman" w:eastAsia="Cambria" w:hAnsi="Times New Roman" w:cs="Times New Roman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eastAsia="Times New Roman" w:hAnsi="Times New Roman" w:cs="Times New Roman"/>
      <w:sz w:val="24"/>
    </w:r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kk.mikhailen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_polulyak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ОКЕАН 1</cp:lastModifiedBy>
  <cp:revision>2</cp:revision>
  <dcterms:created xsi:type="dcterms:W3CDTF">2026-04-06T05:08:00Z</dcterms:created>
  <dcterms:modified xsi:type="dcterms:W3CDTF">2026-04-06T05:08:00Z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C10DB63D423B488CBA0DAE0C86741885_13</vt:lpwstr>
  </property>
</Properties>
</file>