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251" w:rsidRPr="00B50C03" w:rsidRDefault="00C1224A" w:rsidP="00B50C0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fldChar w:fldCharType="begin"/>
      </w:r>
      <w:r>
        <w:instrText xml:space="preserve"> HYPERLINK "mailto:rost_2school@mail.ru" </w:instrText>
      </w:r>
      <w:r>
        <w:fldChar w:fldCharType="end"/>
      </w:r>
    </w:p>
    <w:p w:rsidR="00846966" w:rsidRPr="006309C1" w:rsidRDefault="00846966" w:rsidP="0055225A">
      <w:pPr>
        <w:pStyle w:val="a3"/>
        <w:jc w:val="center"/>
        <w:rPr>
          <w:sz w:val="28"/>
          <w:szCs w:val="28"/>
        </w:rPr>
      </w:pPr>
      <w:r w:rsidRPr="006309C1">
        <w:rPr>
          <w:sz w:val="28"/>
          <w:szCs w:val="28"/>
        </w:rPr>
        <w:t>Рекомендации</w:t>
      </w:r>
    </w:p>
    <w:p w:rsidR="00846966" w:rsidRPr="006309C1" w:rsidRDefault="00846966" w:rsidP="0055225A">
      <w:pPr>
        <w:pStyle w:val="a3"/>
        <w:jc w:val="center"/>
        <w:rPr>
          <w:sz w:val="28"/>
          <w:szCs w:val="28"/>
        </w:rPr>
      </w:pPr>
      <w:r w:rsidRPr="006309C1">
        <w:rPr>
          <w:sz w:val="28"/>
          <w:szCs w:val="28"/>
        </w:rPr>
        <w:t xml:space="preserve">  по организации методической работы учителей истории и обществознания </w:t>
      </w:r>
    </w:p>
    <w:p w:rsidR="00846966" w:rsidRDefault="000A5F97" w:rsidP="0055225A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в 2021</w:t>
      </w:r>
      <w:r w:rsidR="00846966" w:rsidRPr="006309C1">
        <w:rPr>
          <w:sz w:val="28"/>
          <w:szCs w:val="28"/>
        </w:rPr>
        <w:t xml:space="preserve"> - 202</w:t>
      </w:r>
      <w:r>
        <w:rPr>
          <w:sz w:val="28"/>
          <w:szCs w:val="28"/>
        </w:rPr>
        <w:t>2</w:t>
      </w:r>
      <w:r w:rsidR="00846966" w:rsidRPr="006309C1">
        <w:rPr>
          <w:sz w:val="28"/>
          <w:szCs w:val="28"/>
        </w:rPr>
        <w:t xml:space="preserve">  учебном году</w:t>
      </w:r>
    </w:p>
    <w:p w:rsidR="00CD2333" w:rsidRDefault="00CD2333" w:rsidP="00B50C03">
      <w:pPr>
        <w:pStyle w:val="a3"/>
        <w:rPr>
          <w:sz w:val="28"/>
          <w:szCs w:val="28"/>
        </w:rPr>
      </w:pPr>
    </w:p>
    <w:tbl>
      <w:tblPr>
        <w:tblStyle w:val="ac"/>
        <w:tblpPr w:leftFromText="180" w:rightFromText="180" w:vertAnchor="text" w:tblpY="1"/>
        <w:tblOverlap w:val="never"/>
        <w:tblW w:w="15242" w:type="dxa"/>
        <w:tblLayout w:type="fixed"/>
        <w:tblLook w:val="04A0" w:firstRow="1" w:lastRow="0" w:firstColumn="1" w:lastColumn="0" w:noHBand="0" w:noVBand="1"/>
      </w:tblPr>
      <w:tblGrid>
        <w:gridCol w:w="2660"/>
        <w:gridCol w:w="4928"/>
        <w:gridCol w:w="7654"/>
      </w:tblGrid>
      <w:tr w:rsidR="00CD2333" w:rsidTr="00446382">
        <w:tc>
          <w:tcPr>
            <w:tcW w:w="2660" w:type="dxa"/>
          </w:tcPr>
          <w:p w:rsidR="00CD2333" w:rsidRPr="006309C1" w:rsidRDefault="00CD2333" w:rsidP="005C0247">
            <w:pPr>
              <w:pStyle w:val="a3"/>
              <w:rPr>
                <w:i/>
                <w:sz w:val="24"/>
              </w:rPr>
            </w:pPr>
            <w:r w:rsidRPr="006309C1">
              <w:rPr>
                <w:i/>
                <w:sz w:val="24"/>
              </w:rPr>
              <w:t>Проблемы в профессиональной деятельности</w:t>
            </w:r>
          </w:p>
        </w:tc>
        <w:tc>
          <w:tcPr>
            <w:tcW w:w="4928" w:type="dxa"/>
          </w:tcPr>
          <w:p w:rsidR="00186F11" w:rsidRDefault="00CD2333" w:rsidP="005C0247">
            <w:pPr>
              <w:pStyle w:val="a3"/>
              <w:jc w:val="center"/>
              <w:rPr>
                <w:i/>
                <w:sz w:val="24"/>
              </w:rPr>
            </w:pPr>
            <w:r w:rsidRPr="006309C1">
              <w:rPr>
                <w:i/>
                <w:sz w:val="24"/>
              </w:rPr>
              <w:t xml:space="preserve">Темы, рассматриваемые на курсах и семинарах </w:t>
            </w:r>
          </w:p>
          <w:p w:rsidR="00CD2333" w:rsidRPr="006309C1" w:rsidRDefault="00CD2333" w:rsidP="005C0247">
            <w:pPr>
              <w:pStyle w:val="a3"/>
              <w:jc w:val="center"/>
              <w:rPr>
                <w:i/>
                <w:sz w:val="24"/>
              </w:rPr>
            </w:pPr>
            <w:r w:rsidRPr="006309C1">
              <w:rPr>
                <w:i/>
                <w:sz w:val="24"/>
              </w:rPr>
              <w:t>в ВИРО</w:t>
            </w:r>
          </w:p>
        </w:tc>
        <w:tc>
          <w:tcPr>
            <w:tcW w:w="7654" w:type="dxa"/>
          </w:tcPr>
          <w:p w:rsidR="00CD2333" w:rsidRPr="006309C1" w:rsidRDefault="00CD2333" w:rsidP="005C0247">
            <w:pPr>
              <w:pStyle w:val="a3"/>
              <w:jc w:val="center"/>
              <w:rPr>
                <w:i/>
                <w:sz w:val="24"/>
              </w:rPr>
            </w:pPr>
            <w:r w:rsidRPr="006309C1">
              <w:rPr>
                <w:i/>
                <w:sz w:val="24"/>
              </w:rPr>
              <w:t>Темы, предлагаемые для рассмотрения на МО</w:t>
            </w:r>
          </w:p>
        </w:tc>
      </w:tr>
      <w:tr w:rsidR="00186F11" w:rsidTr="00446382">
        <w:tc>
          <w:tcPr>
            <w:tcW w:w="2660" w:type="dxa"/>
            <w:vMerge w:val="restart"/>
          </w:tcPr>
          <w:p w:rsidR="00186F11" w:rsidRPr="006309C1" w:rsidRDefault="00186F11" w:rsidP="005C0247">
            <w:pPr>
              <w:pStyle w:val="a3"/>
              <w:rPr>
                <w:sz w:val="24"/>
              </w:rPr>
            </w:pPr>
            <w:r w:rsidRPr="006309C1">
              <w:rPr>
                <w:sz w:val="24"/>
              </w:rPr>
              <w:t xml:space="preserve">1  </w:t>
            </w:r>
            <w:r>
              <w:rPr>
                <w:sz w:val="24"/>
              </w:rPr>
              <w:t xml:space="preserve">Основные проблемы в преподавании истории   </w:t>
            </w:r>
            <w:r w:rsidRPr="006309C1">
              <w:rPr>
                <w:sz w:val="24"/>
              </w:rPr>
              <w:t>в контексте действующей нормативной базы</w:t>
            </w:r>
            <w:r>
              <w:rPr>
                <w:sz w:val="24"/>
              </w:rPr>
              <w:t>.</w:t>
            </w:r>
          </w:p>
          <w:p w:rsidR="00186F11" w:rsidRDefault="00186F11" w:rsidP="005C0247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928" w:type="dxa"/>
          </w:tcPr>
          <w:p w:rsidR="00186F11" w:rsidRPr="00CD2333" w:rsidRDefault="00186F11" w:rsidP="005C0247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2333">
              <w:rPr>
                <w:rFonts w:ascii="Times New Roman" w:hAnsi="Times New Roman" w:cs="Times New Roman"/>
                <w:bCs/>
                <w:sz w:val="24"/>
                <w:szCs w:val="24"/>
              </w:rPr>
              <w:t>Переход на линейную систему изучения истории в школе (5 – 11 классы): проблемы и перспективы.</w:t>
            </w:r>
          </w:p>
          <w:p w:rsidR="00186F11" w:rsidRPr="00186F11" w:rsidRDefault="006E40A4" w:rsidP="005C0247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Обновленная </w:t>
            </w:r>
            <w:r w:rsidR="00186F11" w:rsidRPr="00186F11">
              <w:rPr>
                <w:rFonts w:ascii="Times New Roman" w:hAnsi="Times New Roman" w:cs="Times New Roman"/>
                <w:sz w:val="24"/>
                <w:szCs w:val="24"/>
              </w:rPr>
              <w:t xml:space="preserve"> Концепция преподавания курса истории России: традиции и инновации.</w:t>
            </w:r>
          </w:p>
          <w:p w:rsidR="00186F11" w:rsidRPr="00186F11" w:rsidRDefault="00186F11" w:rsidP="005C0247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6F11" w:rsidRDefault="00186F11" w:rsidP="005C024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:rsidR="00186F11" w:rsidRPr="006309C1" w:rsidRDefault="00186F11" w:rsidP="005C0247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 w:rsidRPr="006309C1">
              <w:rPr>
                <w:b w:val="0"/>
                <w:bCs w:val="0"/>
                <w:sz w:val="24"/>
              </w:rPr>
              <w:t>1.Изучение и анализ  нормативных  документов   по проблемам   исторического образования.</w:t>
            </w:r>
          </w:p>
          <w:p w:rsidR="00186F11" w:rsidRPr="006309C1" w:rsidRDefault="00186F11" w:rsidP="005C0247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 w:rsidRPr="006309C1">
              <w:rPr>
                <w:b w:val="0"/>
                <w:bCs w:val="0"/>
                <w:sz w:val="24"/>
              </w:rPr>
              <w:t>2. Круглый стол:  преподавание истории в 10</w:t>
            </w:r>
            <w:r>
              <w:rPr>
                <w:b w:val="0"/>
                <w:bCs w:val="0"/>
                <w:sz w:val="24"/>
              </w:rPr>
              <w:t xml:space="preserve"> - 11</w:t>
            </w:r>
            <w:r w:rsidRPr="006309C1">
              <w:rPr>
                <w:b w:val="0"/>
                <w:bCs w:val="0"/>
                <w:sz w:val="24"/>
              </w:rPr>
              <w:t xml:space="preserve"> классах  по линейной структуре исторического образования. </w:t>
            </w:r>
          </w:p>
          <w:p w:rsidR="00186F11" w:rsidRPr="006309C1" w:rsidRDefault="00186F11" w:rsidP="005C0247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 w:rsidRPr="006309C1">
              <w:rPr>
                <w:b w:val="0"/>
                <w:bCs w:val="0"/>
                <w:sz w:val="24"/>
              </w:rPr>
              <w:t>3.</w:t>
            </w:r>
            <w:r w:rsidR="00304EB0" w:rsidRPr="00304EB0">
              <w:rPr>
                <w:bCs w:val="0"/>
                <w:i/>
                <w:sz w:val="24"/>
              </w:rPr>
              <w:t>О</w:t>
            </w:r>
            <w:r w:rsidRPr="006309C1">
              <w:rPr>
                <w:bCs w:val="0"/>
                <w:i/>
                <w:sz w:val="24"/>
              </w:rPr>
              <w:t xml:space="preserve">бмен опытом работы. </w:t>
            </w:r>
            <w:r w:rsidRPr="006309C1">
              <w:rPr>
                <w:b w:val="0"/>
                <w:sz w:val="24"/>
              </w:rPr>
              <w:t>Представление  методов и приемов реализации концептуально новых подход</w:t>
            </w:r>
            <w:r>
              <w:rPr>
                <w:b w:val="0"/>
                <w:sz w:val="24"/>
              </w:rPr>
              <w:t xml:space="preserve">ов в преподавании истории в 5-11 </w:t>
            </w:r>
            <w:r w:rsidRPr="006309C1">
              <w:rPr>
                <w:b w:val="0"/>
                <w:sz w:val="24"/>
              </w:rPr>
              <w:t xml:space="preserve">классах в соответствии с требованиями </w:t>
            </w:r>
            <w:r w:rsidRPr="00CD2333">
              <w:rPr>
                <w:b w:val="0"/>
                <w:sz w:val="24"/>
              </w:rPr>
              <w:t xml:space="preserve">Концепция преподавания курса истории России </w:t>
            </w:r>
            <w:r w:rsidRPr="006309C1">
              <w:rPr>
                <w:b w:val="0"/>
                <w:sz w:val="24"/>
              </w:rPr>
              <w:t xml:space="preserve">ИКС. </w:t>
            </w:r>
            <w:r w:rsidRPr="006309C1">
              <w:rPr>
                <w:b w:val="0"/>
                <w:bCs w:val="0"/>
                <w:sz w:val="24"/>
              </w:rPr>
              <w:t xml:space="preserve">  </w:t>
            </w:r>
          </w:p>
          <w:p w:rsidR="00186F11" w:rsidRPr="006309C1" w:rsidRDefault="00186F11" w:rsidP="005C0247">
            <w:pPr>
              <w:pStyle w:val="a3"/>
              <w:jc w:val="both"/>
              <w:rPr>
                <w:bCs w:val="0"/>
                <w:sz w:val="24"/>
              </w:rPr>
            </w:pPr>
            <w:r w:rsidRPr="006309C1">
              <w:rPr>
                <w:bCs w:val="0"/>
                <w:sz w:val="24"/>
              </w:rPr>
              <w:t>Нормативные документы:</w:t>
            </w:r>
          </w:p>
          <w:p w:rsidR="00186F11" w:rsidRDefault="00186F11" w:rsidP="005C0247">
            <w:pPr>
              <w:pStyle w:val="a3"/>
              <w:numPr>
                <w:ilvl w:val="0"/>
                <w:numId w:val="1"/>
              </w:numPr>
              <w:jc w:val="both"/>
              <w:rPr>
                <w:b w:val="0"/>
                <w:sz w:val="24"/>
              </w:rPr>
            </w:pPr>
            <w:r w:rsidRPr="006309C1">
              <w:rPr>
                <w:b w:val="0"/>
                <w:sz w:val="24"/>
              </w:rPr>
              <w:t>Концепци</w:t>
            </w:r>
            <w:r>
              <w:rPr>
                <w:b w:val="0"/>
                <w:sz w:val="24"/>
              </w:rPr>
              <w:t>я</w:t>
            </w:r>
            <w:r w:rsidRPr="006309C1">
              <w:rPr>
                <w:b w:val="0"/>
                <w:sz w:val="24"/>
              </w:rPr>
              <w:t xml:space="preserve"> нового учебно-методического комплекса по Отечественной истории (утверждена Президиумом  Российской  академии наук  и Советом  Российского исторического общества 30.10. 2013 года)</w:t>
            </w:r>
          </w:p>
          <w:p w:rsidR="00186F11" w:rsidRDefault="00633099" w:rsidP="005C0247">
            <w:pPr>
              <w:pStyle w:val="a3"/>
              <w:ind w:left="720"/>
              <w:jc w:val="both"/>
              <w:rPr>
                <w:rStyle w:val="aa"/>
                <w:b w:val="0"/>
                <w:sz w:val="24"/>
              </w:rPr>
            </w:pPr>
            <w:hyperlink r:id="rId8" w:history="1">
              <w:r w:rsidR="00186F11" w:rsidRPr="00C41B18">
                <w:rPr>
                  <w:rStyle w:val="aa"/>
                  <w:b w:val="0"/>
                  <w:sz w:val="24"/>
                </w:rPr>
                <w:t>https://yadi.sk/i/nLcLEGLSmkCHkA</w:t>
              </w:r>
            </w:hyperlink>
          </w:p>
          <w:p w:rsidR="006E40A4" w:rsidRDefault="006E40A4" w:rsidP="005C0247">
            <w:pPr>
              <w:pStyle w:val="a3"/>
              <w:numPr>
                <w:ilvl w:val="0"/>
                <w:numId w:val="1"/>
              </w:numPr>
              <w:jc w:val="both"/>
              <w:rPr>
                <w:b w:val="0"/>
                <w:sz w:val="24"/>
              </w:rPr>
            </w:pPr>
            <w:r w:rsidRPr="006E40A4">
              <w:rPr>
                <w:b w:val="0"/>
                <w:sz w:val="24"/>
              </w:rPr>
              <w:t>Концепции преподавания учебного курса «История России» в образовательных организациях Российской Федерации, реализующих основные общеобразовательные программы</w:t>
            </w:r>
            <w:r>
              <w:rPr>
                <w:b w:val="0"/>
                <w:sz w:val="24"/>
              </w:rPr>
              <w:t xml:space="preserve">, одобрена на </w:t>
            </w:r>
            <w:r w:rsidRPr="006E40A4">
              <w:rPr>
                <w:b w:val="0"/>
                <w:sz w:val="24"/>
              </w:rPr>
              <w:t>заседани</w:t>
            </w:r>
            <w:r>
              <w:rPr>
                <w:b w:val="0"/>
                <w:sz w:val="24"/>
              </w:rPr>
              <w:t>и</w:t>
            </w:r>
            <w:r w:rsidRPr="006E40A4">
              <w:rPr>
                <w:b w:val="0"/>
                <w:sz w:val="24"/>
              </w:rPr>
              <w:t xml:space="preserve">  коллегии Министерства  просвещения  Российской  Федерации  от  23  октября  2020  года </w:t>
            </w:r>
            <w:r>
              <w:rPr>
                <w:b w:val="0"/>
                <w:sz w:val="24"/>
              </w:rPr>
              <w:t xml:space="preserve"> </w:t>
            </w:r>
            <w:r w:rsidRPr="006E40A4">
              <w:rPr>
                <w:b w:val="0"/>
                <w:sz w:val="24"/>
              </w:rPr>
              <w:t>№ ПК-1вн.</w:t>
            </w:r>
          </w:p>
          <w:p w:rsidR="00446382" w:rsidRDefault="00446382" w:rsidP="00446382">
            <w:pPr>
              <w:pStyle w:val="a3"/>
              <w:ind w:left="742"/>
              <w:rPr>
                <w:rStyle w:val="aa"/>
                <w:b w:val="0"/>
                <w:sz w:val="24"/>
              </w:rPr>
            </w:pPr>
            <w:hyperlink r:id="rId9" w:history="1">
              <w:r w:rsidRPr="00200A04">
                <w:rPr>
                  <w:rStyle w:val="aa"/>
                  <w:b w:val="0"/>
                  <w:sz w:val="24"/>
                </w:rPr>
                <w:t>https://historyrussia.org/sobytiya/podgotovlen-proekt-usovershenstvovannoj-kontseptsii-prepodavaniya-uchebnogo-kursa-istoriya-rossii.html</w:t>
              </w:r>
            </w:hyperlink>
          </w:p>
          <w:p w:rsidR="00920D23" w:rsidRPr="006E40A4" w:rsidRDefault="00920D23" w:rsidP="005C0247">
            <w:pPr>
              <w:pStyle w:val="a3"/>
              <w:ind w:left="720"/>
              <w:jc w:val="both"/>
              <w:rPr>
                <w:b w:val="0"/>
                <w:sz w:val="24"/>
              </w:rPr>
            </w:pPr>
          </w:p>
          <w:p w:rsidR="00186F11" w:rsidRDefault="00186F11" w:rsidP="005C0247">
            <w:pPr>
              <w:pStyle w:val="a3"/>
              <w:numPr>
                <w:ilvl w:val="0"/>
                <w:numId w:val="1"/>
              </w:numPr>
              <w:jc w:val="both"/>
              <w:rPr>
                <w:b w:val="0"/>
                <w:sz w:val="24"/>
              </w:rPr>
            </w:pPr>
            <w:r w:rsidRPr="006309C1">
              <w:rPr>
                <w:b w:val="0"/>
                <w:sz w:val="24"/>
              </w:rPr>
              <w:lastRenderedPageBreak/>
              <w:t>Примерная  основная образовательная программа основного общего образ</w:t>
            </w:r>
            <w:r>
              <w:rPr>
                <w:b w:val="0"/>
                <w:sz w:val="24"/>
              </w:rPr>
              <w:t xml:space="preserve">ования, </w:t>
            </w:r>
            <w:r w:rsidR="006E40A4">
              <w:rPr>
                <w:b w:val="0"/>
                <w:sz w:val="24"/>
              </w:rPr>
              <w:t>одобренная</w:t>
            </w:r>
            <w:r w:rsidRPr="006309C1">
              <w:rPr>
                <w:b w:val="0"/>
                <w:sz w:val="24"/>
              </w:rPr>
              <w:t xml:space="preserve">  решением федерального учебно-методического объединения по общему образованию (протокол от 8 апреля 2015 года №1/15)</w:t>
            </w:r>
          </w:p>
          <w:p w:rsidR="00186F11" w:rsidRDefault="00633099" w:rsidP="005C0247">
            <w:pPr>
              <w:pStyle w:val="a3"/>
              <w:ind w:left="720"/>
              <w:jc w:val="both"/>
              <w:rPr>
                <w:rStyle w:val="aa"/>
                <w:b w:val="0"/>
                <w:sz w:val="24"/>
              </w:rPr>
            </w:pPr>
            <w:hyperlink r:id="rId10" w:history="1">
              <w:r w:rsidR="00186F11" w:rsidRPr="00C41B18">
                <w:rPr>
                  <w:rStyle w:val="aa"/>
                  <w:b w:val="0"/>
                  <w:sz w:val="24"/>
                </w:rPr>
                <w:t>https://yadi.sk/i/Vr7-Kj37DNm2bw</w:t>
              </w:r>
            </w:hyperlink>
          </w:p>
          <w:p w:rsidR="00920D23" w:rsidRDefault="00920D23" w:rsidP="005C0247">
            <w:pPr>
              <w:pStyle w:val="a3"/>
              <w:numPr>
                <w:ilvl w:val="0"/>
                <w:numId w:val="1"/>
              </w:numPr>
              <w:rPr>
                <w:b w:val="0"/>
                <w:sz w:val="24"/>
              </w:rPr>
            </w:pPr>
            <w:r w:rsidRPr="006309C1">
              <w:rPr>
                <w:b w:val="0"/>
                <w:sz w:val="24"/>
              </w:rPr>
              <w:t xml:space="preserve">Примерная  основная образовательная программа </w:t>
            </w:r>
            <w:r>
              <w:rPr>
                <w:b w:val="0"/>
                <w:sz w:val="24"/>
              </w:rPr>
              <w:t xml:space="preserve">среднего </w:t>
            </w:r>
            <w:r w:rsidRPr="006309C1">
              <w:rPr>
                <w:b w:val="0"/>
                <w:sz w:val="24"/>
              </w:rPr>
              <w:t xml:space="preserve"> общего образ</w:t>
            </w:r>
            <w:r>
              <w:rPr>
                <w:b w:val="0"/>
                <w:sz w:val="24"/>
              </w:rPr>
              <w:t>ования, одобренная</w:t>
            </w:r>
            <w:r w:rsidRPr="006309C1">
              <w:rPr>
                <w:b w:val="0"/>
                <w:sz w:val="24"/>
              </w:rPr>
              <w:t xml:space="preserve">  решением федерального учебно-методического объединения по общему образованию</w:t>
            </w:r>
            <w:r w:rsidRPr="00920D23">
              <w:rPr>
                <w:rFonts w:eastAsia="Microsoft YaHei"/>
                <w:b w:val="0"/>
                <w:bCs w:val="0"/>
                <w:color w:val="000000"/>
                <w:kern w:val="24"/>
                <w:szCs w:val="32"/>
              </w:rPr>
              <w:t xml:space="preserve"> </w:t>
            </w:r>
            <w:r w:rsidRPr="00920D23">
              <w:rPr>
                <w:b w:val="0"/>
                <w:sz w:val="24"/>
              </w:rPr>
              <w:t>(протокол от 28  июня  2016  года №2/16-з)</w:t>
            </w:r>
          </w:p>
          <w:p w:rsidR="00446382" w:rsidRDefault="00446382" w:rsidP="00446382">
            <w:pPr>
              <w:pStyle w:val="a3"/>
              <w:ind w:left="720"/>
              <w:rPr>
                <w:b w:val="0"/>
                <w:sz w:val="24"/>
              </w:rPr>
            </w:pPr>
            <w:hyperlink r:id="rId11" w:history="1">
              <w:r w:rsidRPr="00200A04">
                <w:rPr>
                  <w:rStyle w:val="aa"/>
                  <w:b w:val="0"/>
                  <w:sz w:val="24"/>
                </w:rPr>
                <w:t>https://4ege.ru/index.php?do=download&amp;id=4822</w:t>
              </w:r>
            </w:hyperlink>
          </w:p>
          <w:p w:rsidR="00920D23" w:rsidRPr="0055225A" w:rsidRDefault="00920D23" w:rsidP="00446382">
            <w:pPr>
              <w:pStyle w:val="a3"/>
              <w:jc w:val="both"/>
              <w:rPr>
                <w:b w:val="0"/>
                <w:sz w:val="24"/>
              </w:rPr>
            </w:pPr>
          </w:p>
        </w:tc>
      </w:tr>
      <w:tr w:rsidR="00186F11" w:rsidTr="00446382">
        <w:tc>
          <w:tcPr>
            <w:tcW w:w="2660" w:type="dxa"/>
            <w:vMerge/>
          </w:tcPr>
          <w:p w:rsidR="00186F11" w:rsidRPr="00186F11" w:rsidRDefault="00186F11" w:rsidP="005C024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28" w:type="dxa"/>
          </w:tcPr>
          <w:p w:rsidR="0026036B" w:rsidRDefault="00186F11" w:rsidP="005C0247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3.</w:t>
            </w:r>
            <w:r w:rsidRPr="00186F11">
              <w:rPr>
                <w:b w:val="0"/>
                <w:sz w:val="24"/>
              </w:rPr>
              <w:t>Синхронизация курсов    всеобщей и отечественной  истории: проблемы обновления содержания исторического образования.</w:t>
            </w:r>
          </w:p>
          <w:p w:rsidR="00186F11" w:rsidRPr="0026036B" w:rsidRDefault="00186F11" w:rsidP="0026036B">
            <w:pPr>
              <w:jc w:val="center"/>
            </w:pPr>
          </w:p>
        </w:tc>
        <w:tc>
          <w:tcPr>
            <w:tcW w:w="7654" w:type="dxa"/>
          </w:tcPr>
          <w:p w:rsidR="00186F11" w:rsidRPr="00186F11" w:rsidRDefault="00186F11" w:rsidP="005C0247">
            <w:pPr>
              <w:pStyle w:val="a3"/>
              <w:rPr>
                <w:b w:val="0"/>
                <w:sz w:val="24"/>
              </w:rPr>
            </w:pPr>
            <w:r w:rsidRPr="00186F11">
              <w:rPr>
                <w:b w:val="0"/>
                <w:sz w:val="24"/>
              </w:rPr>
              <w:t>1. Представление и обобщение  опыта работы учителей по синхронизации курсов истории России и всеобщей истории и переходу на линейную структуру исторического образования.</w:t>
            </w:r>
          </w:p>
          <w:p w:rsidR="00186F11" w:rsidRPr="00186F11" w:rsidRDefault="00186F11" w:rsidP="005C0247">
            <w:pPr>
              <w:pStyle w:val="a3"/>
              <w:rPr>
                <w:b w:val="0"/>
                <w:sz w:val="24"/>
              </w:rPr>
            </w:pPr>
            <w:r w:rsidRPr="00186F11">
              <w:rPr>
                <w:b w:val="0"/>
                <w:sz w:val="24"/>
              </w:rPr>
              <w:t xml:space="preserve">2. Проведение онлайн семинаров,   </w:t>
            </w:r>
            <w:proofErr w:type="spellStart"/>
            <w:r w:rsidRPr="00186F11">
              <w:rPr>
                <w:b w:val="0"/>
                <w:sz w:val="24"/>
              </w:rPr>
              <w:t>вебинаров</w:t>
            </w:r>
            <w:proofErr w:type="spellEnd"/>
            <w:r w:rsidRPr="00186F11">
              <w:rPr>
                <w:b w:val="0"/>
                <w:sz w:val="24"/>
              </w:rPr>
              <w:t xml:space="preserve">,    дискуссионных площадок по актуальным вопросам  синхронизации курсов  истории России и всеобщей истории. </w:t>
            </w:r>
          </w:p>
          <w:p w:rsidR="00186F11" w:rsidRPr="00186F11" w:rsidRDefault="00186F11" w:rsidP="005C0247">
            <w:pPr>
              <w:pStyle w:val="a3"/>
              <w:rPr>
                <w:b w:val="0"/>
                <w:sz w:val="24"/>
              </w:rPr>
            </w:pPr>
            <w:r w:rsidRPr="00186F11">
              <w:rPr>
                <w:b w:val="0"/>
                <w:sz w:val="24"/>
              </w:rPr>
              <w:t>3. Реализация требований ИКС по переходу на линейную модель  изучения истории России и всеобщей истории (обмен опытом работы).</w:t>
            </w:r>
          </w:p>
          <w:p w:rsidR="00186F11" w:rsidRDefault="005C0247" w:rsidP="005C0247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Литература:  </w:t>
            </w:r>
            <w:proofErr w:type="gramStart"/>
            <w:r w:rsidR="00186F11" w:rsidRPr="00186F11">
              <w:rPr>
                <w:b w:val="0"/>
                <w:sz w:val="24"/>
              </w:rPr>
              <w:t xml:space="preserve">Т.В. Черникова  «Европеизация России во второй половине XV-XVII вв.»    М., 2012 г.  </w:t>
            </w:r>
            <w:hyperlink r:id="rId12" w:history="1">
              <w:r w:rsidR="00186F11" w:rsidRPr="003B51CB">
                <w:rPr>
                  <w:rStyle w:val="aa"/>
                  <w:b w:val="0"/>
                  <w:sz w:val="24"/>
                </w:rPr>
                <w:t>https://histrf.ru/uploads/media/artworks_object/0001/02/65e60496cefe41bde31ffdecbdb98b19189b14f4.pdf</w:t>
              </w:r>
            </w:hyperlink>
            <w:r w:rsidR="00186F11" w:rsidRPr="00186F11">
              <w:rPr>
                <w:b w:val="0"/>
                <w:sz w:val="24"/>
              </w:rPr>
              <w:t>)</w:t>
            </w:r>
            <w:proofErr w:type="gramEnd"/>
          </w:p>
          <w:p w:rsidR="00186F11" w:rsidRPr="00186F11" w:rsidRDefault="00186F11" w:rsidP="005C0247">
            <w:pPr>
              <w:pStyle w:val="a3"/>
              <w:rPr>
                <w:b w:val="0"/>
                <w:sz w:val="24"/>
              </w:rPr>
            </w:pPr>
          </w:p>
        </w:tc>
      </w:tr>
      <w:tr w:rsidR="00186F11" w:rsidTr="00446382">
        <w:tc>
          <w:tcPr>
            <w:tcW w:w="2660" w:type="dxa"/>
          </w:tcPr>
          <w:p w:rsidR="00186F11" w:rsidRPr="0055225A" w:rsidRDefault="00B50C03" w:rsidP="005C0247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55225A" w:rsidRPr="0055225A">
              <w:rPr>
                <w:sz w:val="24"/>
              </w:rPr>
              <w:t>Выбор УМК по и</w:t>
            </w:r>
            <w:r>
              <w:rPr>
                <w:sz w:val="24"/>
              </w:rPr>
              <w:t xml:space="preserve">стории и обществознанию  в соответствии с </w:t>
            </w:r>
            <w:r w:rsidR="0055225A" w:rsidRPr="0055225A">
              <w:rPr>
                <w:sz w:val="24"/>
              </w:rPr>
              <w:t xml:space="preserve"> требования</w:t>
            </w:r>
            <w:r>
              <w:rPr>
                <w:sz w:val="24"/>
              </w:rPr>
              <w:t xml:space="preserve">ми </w:t>
            </w:r>
            <w:r w:rsidR="0055225A" w:rsidRPr="0055225A">
              <w:rPr>
                <w:sz w:val="24"/>
              </w:rPr>
              <w:t xml:space="preserve"> ФГОС и Концепций   по предм</w:t>
            </w:r>
            <w:r w:rsidR="005C0247">
              <w:rPr>
                <w:sz w:val="24"/>
              </w:rPr>
              <w:t xml:space="preserve">етам с учетом ФПУ (приказ </w:t>
            </w:r>
            <w:r w:rsidR="005C0247" w:rsidRPr="0055225A">
              <w:rPr>
                <w:sz w:val="24"/>
              </w:rPr>
              <w:t xml:space="preserve"> </w:t>
            </w:r>
            <w:r w:rsidR="005C0247" w:rsidRPr="0055225A">
              <w:rPr>
                <w:sz w:val="24"/>
              </w:rPr>
              <w:lastRenderedPageBreak/>
              <w:t xml:space="preserve">Министерства Просвещения </w:t>
            </w:r>
            <w:r w:rsidR="005C0247" w:rsidRPr="005477CC">
              <w:rPr>
                <w:sz w:val="22"/>
              </w:rPr>
              <w:t>№ 254</w:t>
            </w:r>
            <w:r w:rsidR="0055225A" w:rsidRPr="005477CC">
              <w:rPr>
                <w:sz w:val="22"/>
              </w:rPr>
              <w:t xml:space="preserve"> </w:t>
            </w:r>
            <w:r w:rsidR="005C0247" w:rsidRPr="005477CC">
              <w:rPr>
                <w:sz w:val="22"/>
              </w:rPr>
              <w:t>от 20 мая 2020 г. (ред. от 23.12.20</w:t>
            </w:r>
            <w:r w:rsidR="0055225A" w:rsidRPr="005477CC">
              <w:rPr>
                <w:sz w:val="22"/>
              </w:rPr>
              <w:t xml:space="preserve"> г. </w:t>
            </w:r>
            <w:r w:rsidR="005C0247" w:rsidRPr="005477CC">
              <w:rPr>
                <w:sz w:val="22"/>
              </w:rPr>
              <w:t xml:space="preserve"> №</w:t>
            </w:r>
            <w:r w:rsidR="005477CC" w:rsidRPr="005477CC">
              <w:rPr>
                <w:sz w:val="22"/>
              </w:rPr>
              <w:t xml:space="preserve"> 766</w:t>
            </w:r>
            <w:r w:rsidR="0055225A" w:rsidRPr="005477CC">
              <w:rPr>
                <w:sz w:val="22"/>
              </w:rPr>
              <w:t>.)</w:t>
            </w:r>
          </w:p>
        </w:tc>
        <w:tc>
          <w:tcPr>
            <w:tcW w:w="4928" w:type="dxa"/>
          </w:tcPr>
          <w:p w:rsidR="00186F11" w:rsidRPr="006309C1" w:rsidRDefault="0055225A" w:rsidP="005C0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86F11" w:rsidRPr="006309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477CC" w:rsidRPr="006E40A4">
              <w:rPr>
                <w:rFonts w:ascii="Times New Roman" w:hAnsi="Times New Roman" w:cs="Times New Roman"/>
                <w:color w:val="000000" w:themeColor="text1"/>
                <w:sz w:val="24"/>
              </w:rPr>
              <w:t>Проблема выбора  УМК  по</w:t>
            </w:r>
            <w:r w:rsidR="005477C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истории и </w:t>
            </w:r>
            <w:r w:rsidR="005477CC" w:rsidRPr="006E40A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 обществознанию  в с</w:t>
            </w:r>
            <w:r w:rsidR="005477CC">
              <w:rPr>
                <w:rFonts w:ascii="Times New Roman" w:hAnsi="Times New Roman" w:cs="Times New Roman"/>
                <w:color w:val="000000" w:themeColor="text1"/>
                <w:sz w:val="24"/>
              </w:rPr>
              <w:t>оответствии требованиями  ФГОС, Концепций</w:t>
            </w:r>
            <w:r w:rsidR="005477CC" w:rsidRPr="006E40A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   преподавания </w:t>
            </w:r>
            <w:r w:rsidR="005477C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истории и </w:t>
            </w:r>
            <w:r w:rsidR="005477CC" w:rsidRPr="006E40A4">
              <w:rPr>
                <w:rFonts w:ascii="Times New Roman" w:hAnsi="Times New Roman" w:cs="Times New Roman"/>
                <w:color w:val="000000" w:themeColor="text1"/>
                <w:sz w:val="24"/>
              </w:rPr>
              <w:t>обществознания с учетом  рекомендаций ФПУ.</w:t>
            </w:r>
          </w:p>
          <w:p w:rsidR="00186F11" w:rsidRPr="006E40A4" w:rsidRDefault="00186F11" w:rsidP="005C0247">
            <w:pPr>
              <w:ind w:left="10" w:hanging="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4" w:type="dxa"/>
          </w:tcPr>
          <w:p w:rsidR="00446382" w:rsidRPr="0026036B" w:rsidRDefault="00186F11" w:rsidP="005C0247">
            <w:pPr>
              <w:pStyle w:val="a3"/>
              <w:rPr>
                <w:sz w:val="22"/>
              </w:rPr>
            </w:pPr>
            <w:r w:rsidRPr="00186F11">
              <w:rPr>
                <w:b w:val="0"/>
                <w:sz w:val="24"/>
              </w:rPr>
              <w:t>1. Нормативные основы использования современных УМК  по истории</w:t>
            </w:r>
            <w:r w:rsidR="005477CC">
              <w:rPr>
                <w:b w:val="0"/>
                <w:sz w:val="24"/>
              </w:rPr>
              <w:t xml:space="preserve"> и обществознанию </w:t>
            </w:r>
            <w:r w:rsidRPr="00186F11">
              <w:rPr>
                <w:b w:val="0"/>
                <w:sz w:val="24"/>
              </w:rPr>
              <w:t xml:space="preserve">  (в соответствии с приказом </w:t>
            </w:r>
            <w:proofErr w:type="spellStart"/>
            <w:r w:rsidRPr="00186F11">
              <w:rPr>
                <w:b w:val="0"/>
                <w:sz w:val="24"/>
              </w:rPr>
              <w:t>Минпросвещения</w:t>
            </w:r>
            <w:proofErr w:type="spellEnd"/>
            <w:r w:rsidRPr="00186F11">
              <w:rPr>
                <w:b w:val="0"/>
                <w:sz w:val="24"/>
              </w:rPr>
              <w:t xml:space="preserve"> РФ  </w:t>
            </w:r>
            <w:r w:rsidR="005477CC" w:rsidRPr="005477CC">
              <w:rPr>
                <w:sz w:val="22"/>
              </w:rPr>
              <w:t xml:space="preserve">№ 254 от 20 мая 2020 г. </w:t>
            </w:r>
            <w:r w:rsidR="00446382">
              <w:t xml:space="preserve"> </w:t>
            </w:r>
            <w:r w:rsidR="0026036B">
              <w:rPr>
                <w:sz w:val="22"/>
              </w:rPr>
              <w:t xml:space="preserve"> </w:t>
            </w:r>
            <w:r w:rsidR="00446382">
              <w:rPr>
                <w:sz w:val="22"/>
              </w:rPr>
              <w:t>(ред. от 23.12.20 г.  № 766</w:t>
            </w:r>
            <w:r w:rsidR="005477CC" w:rsidRPr="005477CC">
              <w:rPr>
                <w:sz w:val="22"/>
              </w:rPr>
              <w:t>)</w:t>
            </w:r>
            <w:r w:rsidR="005477CC">
              <w:rPr>
                <w:b w:val="0"/>
                <w:sz w:val="24"/>
              </w:rPr>
              <w:t xml:space="preserve"> </w:t>
            </w:r>
            <w:r w:rsidRPr="00186F11">
              <w:rPr>
                <w:b w:val="0"/>
                <w:sz w:val="24"/>
              </w:rPr>
              <w:t xml:space="preserve"> о внесении изменений в федеральный перечень рекомендуемых учебников).</w:t>
            </w:r>
          </w:p>
          <w:p w:rsidR="00186F11" w:rsidRPr="00186F11" w:rsidRDefault="00186F11" w:rsidP="005C0247">
            <w:pPr>
              <w:pStyle w:val="a3"/>
              <w:rPr>
                <w:b w:val="0"/>
                <w:sz w:val="24"/>
              </w:rPr>
            </w:pPr>
            <w:r w:rsidRPr="00186F11">
              <w:rPr>
                <w:b w:val="0"/>
                <w:sz w:val="24"/>
              </w:rPr>
              <w:t xml:space="preserve">2. Проведение практических  занятий по теме «Проблема выбора  УМК по истории    в соответствии с требованиями    </w:t>
            </w:r>
            <w:r w:rsidR="005477CC">
              <w:rPr>
                <w:b w:val="0"/>
                <w:sz w:val="24"/>
              </w:rPr>
              <w:t xml:space="preserve">обновленной </w:t>
            </w:r>
            <w:r w:rsidRPr="00186F11">
              <w:rPr>
                <w:b w:val="0"/>
                <w:sz w:val="24"/>
              </w:rPr>
              <w:t xml:space="preserve">Концепции </w:t>
            </w:r>
            <w:r w:rsidR="005477CC">
              <w:rPr>
                <w:b w:val="0"/>
                <w:sz w:val="24"/>
              </w:rPr>
              <w:t>преподавания курса история России</w:t>
            </w:r>
            <w:r w:rsidRPr="00186F11">
              <w:rPr>
                <w:b w:val="0"/>
                <w:sz w:val="24"/>
              </w:rPr>
              <w:t>, включая Историко-культурный стандарт с учетом  рекомендаций ФПУ».</w:t>
            </w:r>
          </w:p>
          <w:p w:rsidR="00186F11" w:rsidRPr="00186F11" w:rsidRDefault="005C0247" w:rsidP="005C0247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lastRenderedPageBreak/>
              <w:t>Нормативные документы:</w:t>
            </w:r>
          </w:p>
          <w:p w:rsidR="0026036B" w:rsidRDefault="005C0247" w:rsidP="005C0247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• </w:t>
            </w:r>
            <w:r w:rsidR="00186F11" w:rsidRPr="00186F11">
              <w:rPr>
                <w:b w:val="0"/>
                <w:sz w:val="24"/>
              </w:rPr>
              <w:t xml:space="preserve">Приказ Министерства Просвещения  России  «О   Федеральном  перечне учебников, рекомендуемых к использованию при реализации имеющих государственную аккредитацию образовательных программ начального общего,  основного общего, среднего общего образования» от  </w:t>
            </w:r>
            <w:r>
              <w:rPr>
                <w:b w:val="0"/>
                <w:sz w:val="24"/>
              </w:rPr>
              <w:t xml:space="preserve">20 мая 2020 года </w:t>
            </w:r>
            <w:r w:rsidR="00186F11" w:rsidRPr="00186F11">
              <w:rPr>
                <w:b w:val="0"/>
                <w:sz w:val="24"/>
              </w:rPr>
              <w:t xml:space="preserve"> № </w:t>
            </w:r>
            <w:r>
              <w:rPr>
                <w:b w:val="0"/>
                <w:sz w:val="24"/>
              </w:rPr>
              <w:t>254</w:t>
            </w:r>
            <w:r w:rsidR="0026036B">
              <w:rPr>
                <w:b w:val="0"/>
                <w:sz w:val="24"/>
              </w:rPr>
              <w:t xml:space="preserve"> </w:t>
            </w:r>
            <w:hyperlink r:id="rId13" w:history="1"/>
            <w:r w:rsidR="0026036B">
              <w:rPr>
                <w:b w:val="0"/>
                <w:sz w:val="24"/>
              </w:rPr>
              <w:t xml:space="preserve"> </w:t>
            </w:r>
            <w:r w:rsidR="0026036B">
              <w:t xml:space="preserve"> </w:t>
            </w:r>
            <w:hyperlink r:id="rId14" w:history="1">
              <w:r w:rsidR="0026036B" w:rsidRPr="00200A04">
                <w:rPr>
                  <w:rStyle w:val="aa"/>
                  <w:b w:val="0"/>
                  <w:sz w:val="24"/>
                </w:rPr>
                <w:t>https://cdnimg</w:t>
              </w:r>
              <w:bookmarkStart w:id="0" w:name="_GoBack"/>
              <w:bookmarkEnd w:id="0"/>
              <w:r w:rsidR="0026036B" w:rsidRPr="00200A04">
                <w:rPr>
                  <w:rStyle w:val="aa"/>
                  <w:b w:val="0"/>
                  <w:sz w:val="24"/>
                </w:rPr>
                <w:t>.</w:t>
              </w:r>
              <w:r w:rsidR="0026036B" w:rsidRPr="00200A04">
                <w:rPr>
                  <w:rStyle w:val="aa"/>
                  <w:b w:val="0"/>
                  <w:sz w:val="24"/>
                </w:rPr>
                <w:t>rg.ru/pril/195/43/85/59808.pdf</w:t>
              </w:r>
            </w:hyperlink>
          </w:p>
          <w:p w:rsidR="0055225A" w:rsidRPr="0055225A" w:rsidRDefault="00186F11" w:rsidP="005C0247">
            <w:pPr>
              <w:pStyle w:val="a3"/>
              <w:rPr>
                <w:b w:val="0"/>
                <w:sz w:val="24"/>
              </w:rPr>
            </w:pPr>
            <w:r w:rsidRPr="00186F11">
              <w:rPr>
                <w:b w:val="0"/>
                <w:sz w:val="24"/>
              </w:rPr>
              <w:t xml:space="preserve">(ред. от </w:t>
            </w:r>
            <w:r w:rsidR="005C0247">
              <w:rPr>
                <w:b w:val="0"/>
                <w:sz w:val="24"/>
              </w:rPr>
              <w:t xml:space="preserve"> 23.12.2020 года № 766</w:t>
            </w:r>
            <w:r w:rsidR="0026036B">
              <w:rPr>
                <w:b w:val="0"/>
                <w:sz w:val="24"/>
              </w:rPr>
              <w:t xml:space="preserve">) </w:t>
            </w:r>
            <w:r w:rsidR="0026036B">
              <w:rPr>
                <w:b w:val="0"/>
                <w:sz w:val="24"/>
              </w:rPr>
              <w:t xml:space="preserve"> </w:t>
            </w:r>
            <w:hyperlink r:id="rId15" w:history="1">
              <w:r w:rsidR="0026036B" w:rsidRPr="00200A04">
                <w:rPr>
                  <w:rStyle w:val="aa"/>
                  <w:b w:val="0"/>
                  <w:sz w:val="24"/>
                </w:rPr>
                <w:t>https://cdnimg.rg.ru/pril/205/1</w:t>
              </w:r>
              <w:r w:rsidR="0026036B" w:rsidRPr="00200A04">
                <w:rPr>
                  <w:rStyle w:val="aa"/>
                  <w:b w:val="0"/>
                  <w:sz w:val="24"/>
                </w:rPr>
                <w:t>9</w:t>
              </w:r>
              <w:r w:rsidR="0026036B" w:rsidRPr="00200A04">
                <w:rPr>
                  <w:rStyle w:val="aa"/>
                  <w:b w:val="0"/>
                  <w:sz w:val="24"/>
                </w:rPr>
                <w:t>/91/62645.pdf</w:t>
              </w:r>
            </w:hyperlink>
            <w:hyperlink r:id="rId16" w:history="1"/>
          </w:p>
        </w:tc>
      </w:tr>
      <w:tr w:rsidR="00B50C03" w:rsidTr="00446382">
        <w:tc>
          <w:tcPr>
            <w:tcW w:w="2660" w:type="dxa"/>
          </w:tcPr>
          <w:p w:rsidR="00B50C03" w:rsidRDefault="00B50C03" w:rsidP="005C0247">
            <w:pPr>
              <w:pStyle w:val="a3"/>
              <w:rPr>
                <w:sz w:val="28"/>
                <w:szCs w:val="28"/>
              </w:rPr>
            </w:pPr>
            <w:r w:rsidRPr="00B50C03">
              <w:rPr>
                <w:sz w:val="24"/>
              </w:rPr>
              <w:lastRenderedPageBreak/>
              <w:t>3.   «Концепция  преподавания учебного предмета «Обществознание» в образовательных организациях Российской Федерации»,    как фактор развития школьного обществоведческого образования.</w:t>
            </w:r>
          </w:p>
        </w:tc>
        <w:tc>
          <w:tcPr>
            <w:tcW w:w="4928" w:type="dxa"/>
          </w:tcPr>
          <w:p w:rsidR="00B50C03" w:rsidRPr="006309C1" w:rsidRDefault="00B50C03" w:rsidP="005C0247">
            <w:pPr>
              <w:pStyle w:val="a3"/>
              <w:rPr>
                <w:rFonts w:eastAsia="Calibri"/>
                <w:b w:val="0"/>
                <w:sz w:val="24"/>
              </w:rPr>
            </w:pPr>
            <w:r w:rsidRPr="006309C1">
              <w:rPr>
                <w:b w:val="0"/>
                <w:bCs w:val="0"/>
                <w:sz w:val="24"/>
              </w:rPr>
              <w:t>1.</w:t>
            </w:r>
            <w:r w:rsidRPr="006309C1">
              <w:rPr>
                <w:b w:val="0"/>
                <w:bCs w:val="0"/>
                <w:color w:val="FF0000"/>
                <w:sz w:val="24"/>
              </w:rPr>
              <w:t xml:space="preserve"> </w:t>
            </w:r>
            <w:r w:rsidR="006E40A4">
              <w:rPr>
                <w:b w:val="0"/>
                <w:sz w:val="24"/>
              </w:rPr>
              <w:t>С</w:t>
            </w:r>
            <w:r w:rsidR="006E40A4" w:rsidRPr="006E40A4">
              <w:rPr>
                <w:rFonts w:eastAsia="Calibri"/>
                <w:b w:val="0"/>
                <w:sz w:val="24"/>
              </w:rPr>
              <w:t>одержание и методика преподавания обществознания с учетом требований Концепции преподавания учебного предмета «Обществознание»</w:t>
            </w:r>
            <w:proofErr w:type="gramStart"/>
            <w:r w:rsidR="006E40A4" w:rsidRPr="006E40A4">
              <w:rPr>
                <w:rFonts w:eastAsia="Calibri"/>
                <w:b w:val="0"/>
                <w:sz w:val="24"/>
              </w:rPr>
              <w:t>.</w:t>
            </w:r>
            <w:proofErr w:type="gramEnd"/>
            <w:r w:rsidR="006E40A4" w:rsidRPr="006E40A4">
              <w:rPr>
                <w:rFonts w:eastAsia="Calibri"/>
                <w:b w:val="0"/>
                <w:sz w:val="24"/>
              </w:rPr>
              <w:t xml:space="preserve">  </w:t>
            </w:r>
            <w:r w:rsidRPr="006309C1">
              <w:rPr>
                <w:rFonts w:eastAsia="Calibri"/>
                <w:b w:val="0"/>
                <w:sz w:val="24"/>
              </w:rPr>
              <w:t>(</w:t>
            </w:r>
            <w:proofErr w:type="gramStart"/>
            <w:r w:rsidRPr="006309C1">
              <w:rPr>
                <w:rFonts w:eastAsia="Calibri"/>
                <w:b w:val="0"/>
                <w:sz w:val="24"/>
              </w:rPr>
              <w:t>ф</w:t>
            </w:r>
            <w:proofErr w:type="gramEnd"/>
            <w:r w:rsidRPr="006309C1">
              <w:rPr>
                <w:rFonts w:eastAsia="Calibri"/>
                <w:b w:val="0"/>
                <w:sz w:val="24"/>
              </w:rPr>
              <w:t>ормирование у обучающихся правовой и экономической, включая финансовую грамотность).</w:t>
            </w:r>
          </w:p>
          <w:p w:rsidR="00B50C03" w:rsidRPr="006309C1" w:rsidRDefault="00B50C03" w:rsidP="005C0247">
            <w:pPr>
              <w:pStyle w:val="a3"/>
              <w:rPr>
                <w:bCs w:val="0"/>
                <w:color w:val="FF0000"/>
                <w:sz w:val="24"/>
              </w:rPr>
            </w:pPr>
            <w:r w:rsidRPr="006309C1">
              <w:rPr>
                <w:rFonts w:eastAsia="Calibri"/>
                <w:b w:val="0"/>
                <w:sz w:val="24"/>
              </w:rPr>
              <w:t>2</w:t>
            </w:r>
            <w:r w:rsidR="006E40A4">
              <w:rPr>
                <w:rFonts w:eastAsia="Calibri"/>
                <w:b w:val="0"/>
                <w:sz w:val="24"/>
              </w:rPr>
              <w:t>.</w:t>
            </w:r>
            <w:r w:rsidR="006E40A4">
              <w:t xml:space="preserve"> </w:t>
            </w:r>
            <w:r w:rsidR="006E40A4" w:rsidRPr="006E40A4">
              <w:rPr>
                <w:rFonts w:eastAsia="Calibri"/>
                <w:b w:val="0"/>
                <w:sz w:val="24"/>
              </w:rPr>
              <w:t>Обществознание в контексте интеграции школьных предметов</w:t>
            </w:r>
            <w:r w:rsidR="006E40A4">
              <w:rPr>
                <w:rFonts w:eastAsia="Calibri"/>
                <w:b w:val="0"/>
                <w:sz w:val="24"/>
              </w:rPr>
              <w:t>.</w:t>
            </w:r>
          </w:p>
        </w:tc>
        <w:tc>
          <w:tcPr>
            <w:tcW w:w="7654" w:type="dxa"/>
          </w:tcPr>
          <w:p w:rsidR="006E40A4" w:rsidRDefault="00B50C03" w:rsidP="005C0247">
            <w:pPr>
              <w:pStyle w:val="a3"/>
              <w:rPr>
                <w:b w:val="0"/>
                <w:sz w:val="24"/>
              </w:rPr>
            </w:pPr>
            <w:r w:rsidRPr="006E40A4">
              <w:rPr>
                <w:b w:val="0"/>
                <w:sz w:val="24"/>
              </w:rPr>
              <w:t>1</w:t>
            </w:r>
            <w:r w:rsidRPr="00B50C03">
              <w:rPr>
                <w:sz w:val="28"/>
                <w:szCs w:val="28"/>
              </w:rPr>
              <w:t xml:space="preserve">.  </w:t>
            </w:r>
            <w:r w:rsidRPr="00B50C03">
              <w:rPr>
                <w:b w:val="0"/>
                <w:sz w:val="24"/>
              </w:rPr>
              <w:t xml:space="preserve">Работа творческих групп по разработке </w:t>
            </w:r>
            <w:r w:rsidR="006E40A4">
              <w:rPr>
                <w:b w:val="0"/>
                <w:sz w:val="24"/>
              </w:rPr>
              <w:t xml:space="preserve">дидактических </w:t>
            </w:r>
            <w:r w:rsidRPr="00B50C03">
              <w:rPr>
                <w:b w:val="0"/>
                <w:sz w:val="24"/>
              </w:rPr>
              <w:t xml:space="preserve"> материалов с учетом концептуальных  подходов к преподаванию  курса «Обществознание».  </w:t>
            </w:r>
          </w:p>
          <w:p w:rsidR="00B50C03" w:rsidRPr="00B50C03" w:rsidRDefault="006E40A4" w:rsidP="005C0247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2. Особенности преподавания курса «обществознание» в 10-11 классах на углубленном уровне </w:t>
            </w:r>
            <w:r w:rsidRPr="00B50C03">
              <w:rPr>
                <w:b w:val="0"/>
                <w:sz w:val="24"/>
              </w:rPr>
              <w:t>(из опыта работы).</w:t>
            </w:r>
            <w:r w:rsidR="00B50C03" w:rsidRPr="00B50C03">
              <w:rPr>
                <w:b w:val="0"/>
                <w:sz w:val="24"/>
              </w:rPr>
              <w:t xml:space="preserve"> </w:t>
            </w:r>
          </w:p>
          <w:p w:rsidR="00B50C03" w:rsidRPr="00B50C03" w:rsidRDefault="006E40A4" w:rsidP="005C0247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  <w:r w:rsidR="00B50C03" w:rsidRPr="00B50C03">
              <w:rPr>
                <w:b w:val="0"/>
                <w:sz w:val="24"/>
              </w:rPr>
              <w:t>.  Специфика изучения модуля «Финансовая грамотность» в курсе «Обществознание»  (из опыта работы).</w:t>
            </w:r>
          </w:p>
          <w:p w:rsidR="00911277" w:rsidRDefault="00B50C03" w:rsidP="005C0247">
            <w:pPr>
              <w:pStyle w:val="a3"/>
              <w:rPr>
                <w:b w:val="0"/>
                <w:sz w:val="24"/>
              </w:rPr>
            </w:pPr>
            <w:r w:rsidRPr="00B50C03">
              <w:rPr>
                <w:b w:val="0"/>
                <w:sz w:val="24"/>
              </w:rPr>
              <w:t xml:space="preserve">4. Формирование правовой грамотности обучающихся    с учетом требований  Концепции  преподавания  обществознания. </w:t>
            </w:r>
          </w:p>
          <w:p w:rsidR="00B50C03" w:rsidRPr="00B50C03" w:rsidRDefault="00911277" w:rsidP="005C0247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</w:t>
            </w:r>
            <w:r w:rsidRPr="00911277">
              <w:rPr>
                <w:i/>
                <w:sz w:val="24"/>
              </w:rPr>
              <w:t xml:space="preserve">. </w:t>
            </w:r>
            <w:r w:rsidR="00B50C03" w:rsidRPr="00911277">
              <w:rPr>
                <w:i/>
                <w:sz w:val="24"/>
              </w:rPr>
              <w:t xml:space="preserve"> </w:t>
            </w:r>
            <w:r w:rsidRPr="00911277">
              <w:rPr>
                <w:i/>
              </w:rPr>
              <w:t xml:space="preserve"> </w:t>
            </w:r>
            <w:r w:rsidRPr="00911277">
              <w:rPr>
                <w:i/>
                <w:sz w:val="24"/>
              </w:rPr>
              <w:t>Обмен опытом работы.</w:t>
            </w:r>
            <w:r>
              <w:rPr>
                <w:b w:val="0"/>
                <w:sz w:val="24"/>
              </w:rPr>
              <w:t xml:space="preserve"> Интеграция курса обществознания с другими предметами.</w:t>
            </w:r>
          </w:p>
          <w:p w:rsidR="00B50C03" w:rsidRPr="00B50C03" w:rsidRDefault="00B50C03" w:rsidP="005C0247">
            <w:pPr>
              <w:pStyle w:val="a3"/>
              <w:rPr>
                <w:b w:val="0"/>
                <w:sz w:val="24"/>
              </w:rPr>
            </w:pPr>
            <w:r w:rsidRPr="00B50C03">
              <w:rPr>
                <w:b w:val="0"/>
                <w:sz w:val="24"/>
              </w:rPr>
              <w:t xml:space="preserve"> Нормативные документы:</w:t>
            </w:r>
          </w:p>
          <w:p w:rsidR="00B50C03" w:rsidRPr="00B50C03" w:rsidRDefault="00B50C03" w:rsidP="005C0247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•</w:t>
            </w:r>
            <w:r w:rsidR="0058229E">
              <w:rPr>
                <w:b w:val="0"/>
                <w:sz w:val="24"/>
              </w:rPr>
              <w:t xml:space="preserve"> </w:t>
            </w:r>
            <w:r w:rsidRPr="00B50C03">
              <w:rPr>
                <w:b w:val="0"/>
                <w:sz w:val="24"/>
              </w:rPr>
              <w:t>«Концепция  преподавания учебного предмета «Обществознание» в образовательных организациях Российской Федерации</w:t>
            </w:r>
          </w:p>
          <w:p w:rsidR="00B50C03" w:rsidRPr="00B50C03" w:rsidRDefault="00B50C03" w:rsidP="005C0247">
            <w:pPr>
              <w:pStyle w:val="a3"/>
              <w:rPr>
                <w:b w:val="0"/>
                <w:sz w:val="24"/>
              </w:rPr>
            </w:pPr>
            <w:r w:rsidRPr="00B50C03">
              <w:rPr>
                <w:b w:val="0"/>
                <w:sz w:val="24"/>
              </w:rPr>
              <w:t xml:space="preserve"> </w:t>
            </w:r>
            <w:hyperlink r:id="rId17" w:history="1">
              <w:r w:rsidRPr="003B51CB">
                <w:rPr>
                  <w:rStyle w:val="aa"/>
                  <w:b w:val="0"/>
                  <w:sz w:val="24"/>
                </w:rPr>
                <w:t>https://yadi.sk/i/m_9-VCYQW4Phdw</w:t>
              </w:r>
            </w:hyperlink>
          </w:p>
          <w:p w:rsidR="00B50C03" w:rsidRPr="00B50C03" w:rsidRDefault="00B50C03" w:rsidP="005C0247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•</w:t>
            </w:r>
            <w:r w:rsidR="0058229E">
              <w:rPr>
                <w:b w:val="0"/>
                <w:sz w:val="24"/>
              </w:rPr>
              <w:t xml:space="preserve"> </w:t>
            </w:r>
            <w:r w:rsidRPr="00B50C03">
              <w:rPr>
                <w:b w:val="0"/>
                <w:sz w:val="24"/>
              </w:rPr>
              <w:t>Распоряжение Правительства РФ от 25.09.2017 г. № 2039-р</w:t>
            </w:r>
          </w:p>
          <w:p w:rsidR="00B50C03" w:rsidRPr="00B50C03" w:rsidRDefault="00B50C03" w:rsidP="005C0247">
            <w:pPr>
              <w:pStyle w:val="a3"/>
              <w:rPr>
                <w:b w:val="0"/>
                <w:sz w:val="24"/>
              </w:rPr>
            </w:pPr>
            <w:r w:rsidRPr="00B50C03">
              <w:rPr>
                <w:b w:val="0"/>
                <w:sz w:val="24"/>
              </w:rPr>
              <w:t>«Стратегия повышения финансовой грамот</w:t>
            </w:r>
            <w:r>
              <w:rPr>
                <w:b w:val="0"/>
                <w:sz w:val="24"/>
              </w:rPr>
              <w:t xml:space="preserve">ности в РФ на 2017 – 2024 гг.»  </w:t>
            </w:r>
            <w:hyperlink r:id="rId18" w:history="1">
              <w:r w:rsidRPr="003B51CB">
                <w:rPr>
                  <w:rStyle w:val="aa"/>
                  <w:b w:val="0"/>
                  <w:sz w:val="24"/>
                </w:rPr>
                <w:t>https://yadi.sk/d/Y7QjURyCi84EBg</w:t>
              </w:r>
            </w:hyperlink>
          </w:p>
        </w:tc>
      </w:tr>
      <w:tr w:rsidR="00B50C03" w:rsidTr="00446382">
        <w:tc>
          <w:tcPr>
            <w:tcW w:w="2660" w:type="dxa"/>
          </w:tcPr>
          <w:p w:rsidR="00B50C03" w:rsidRPr="0058229E" w:rsidRDefault="00B50C03" w:rsidP="005C02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09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4 .</w:t>
            </w:r>
            <w:r w:rsidRPr="006309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6309C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Взаимодействие учителей истории и обществознания: наставник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6309C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6309C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молодой педагог</w:t>
            </w:r>
          </w:p>
        </w:tc>
        <w:tc>
          <w:tcPr>
            <w:tcW w:w="4928" w:type="dxa"/>
          </w:tcPr>
          <w:p w:rsidR="00B50C03" w:rsidRPr="00B50C03" w:rsidRDefault="00B50C03" w:rsidP="005C0247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1. </w:t>
            </w:r>
            <w:r w:rsidRPr="00B50C03">
              <w:rPr>
                <w:b w:val="0"/>
                <w:sz w:val="24"/>
              </w:rPr>
              <w:t>Наставничество как процесс целенаправленного формирования личности молодого учителя истории и обществознания</w:t>
            </w:r>
          </w:p>
        </w:tc>
        <w:tc>
          <w:tcPr>
            <w:tcW w:w="7654" w:type="dxa"/>
          </w:tcPr>
          <w:p w:rsidR="00B50C03" w:rsidRPr="00B50C03" w:rsidRDefault="00B50C03" w:rsidP="005C0247">
            <w:pPr>
              <w:pStyle w:val="a3"/>
              <w:rPr>
                <w:b w:val="0"/>
                <w:sz w:val="24"/>
              </w:rPr>
            </w:pPr>
            <w:r w:rsidRPr="0058229E">
              <w:rPr>
                <w:b w:val="0"/>
                <w:sz w:val="24"/>
              </w:rPr>
              <w:t>1.</w:t>
            </w:r>
            <w:r w:rsidRPr="00B50C03">
              <w:rPr>
                <w:sz w:val="28"/>
                <w:szCs w:val="28"/>
              </w:rPr>
              <w:t xml:space="preserve"> </w:t>
            </w:r>
            <w:r w:rsidRPr="00B50C03">
              <w:rPr>
                <w:b w:val="0"/>
                <w:sz w:val="24"/>
              </w:rPr>
              <w:t>Оказание ненавязчивой помощи молодому специалисту при решении вопросов, возникающих в процессе работы, в том числе онлайн консультирование со стороны опытных учителей-наставников.</w:t>
            </w:r>
          </w:p>
          <w:p w:rsidR="00B50C03" w:rsidRDefault="00B50C03" w:rsidP="005C0247">
            <w:pPr>
              <w:pStyle w:val="a3"/>
              <w:rPr>
                <w:sz w:val="28"/>
                <w:szCs w:val="28"/>
              </w:rPr>
            </w:pPr>
            <w:r w:rsidRPr="00B50C03">
              <w:rPr>
                <w:b w:val="0"/>
                <w:sz w:val="24"/>
              </w:rPr>
              <w:t>2. Проведение мастер-класс для молодых педагогов по проектированию уроков, соответствующих принципам ФГОС и предметных Концепций.</w:t>
            </w:r>
          </w:p>
        </w:tc>
      </w:tr>
      <w:tr w:rsidR="00114580" w:rsidTr="00446382">
        <w:tc>
          <w:tcPr>
            <w:tcW w:w="2660" w:type="dxa"/>
          </w:tcPr>
          <w:p w:rsidR="00114580" w:rsidRPr="006309C1" w:rsidRDefault="00114580" w:rsidP="005C02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</w:t>
            </w:r>
            <w:r w:rsidRPr="006309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Воспитательный  потенциал  школьного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309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исторического и обществоведческого образования</w:t>
            </w:r>
          </w:p>
        </w:tc>
        <w:tc>
          <w:tcPr>
            <w:tcW w:w="4928" w:type="dxa"/>
          </w:tcPr>
          <w:p w:rsidR="00114580" w:rsidRDefault="00114580" w:rsidP="005C02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1.Воспитательный компонент школьного исторического и обществоведческого образования в соответствии с положениями «Стратегии развития воспитания в Российской Федерации на период до 2025 года» и  подходы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Pr="006309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реализации. </w:t>
            </w:r>
          </w:p>
          <w:p w:rsidR="00BC0DBF" w:rsidRDefault="00BC0DBF" w:rsidP="005C02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D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6309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Отражение концептуальных основ ИКС во внеурочной  деятельности  в соответствии с требованиями ФГОС.</w:t>
            </w:r>
          </w:p>
          <w:p w:rsidR="00BC0DBF" w:rsidRPr="00431238" w:rsidRDefault="00BC0DBF" w:rsidP="005C02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312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312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Практикум по использованию дистанционного курса «История страны через историю Владимирского края».</w:t>
            </w:r>
          </w:p>
          <w:p w:rsidR="00114580" w:rsidRPr="006309C1" w:rsidRDefault="00BC0DBF" w:rsidP="005C02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23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14580" w:rsidRPr="00431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431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Создание конструктора</w:t>
            </w:r>
            <w:r w:rsidRPr="00BC0D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образовательных событий по теме «Владимирский край в годы Великой Отечественной войны».</w:t>
            </w:r>
          </w:p>
          <w:p w:rsidR="00114580" w:rsidRDefault="00BC0DBF" w:rsidP="00BC0DBF">
            <w:pPr>
              <w:pStyle w:val="a3"/>
              <w:rPr>
                <w:sz w:val="28"/>
                <w:szCs w:val="28"/>
              </w:rPr>
            </w:pPr>
            <w:r>
              <w:rPr>
                <w:b w:val="0"/>
                <w:sz w:val="24"/>
              </w:rPr>
              <w:t>5</w:t>
            </w:r>
            <w:r w:rsidR="00114580" w:rsidRPr="00BC0DBF">
              <w:rPr>
                <w:b w:val="0"/>
                <w:sz w:val="24"/>
              </w:rPr>
              <w:t xml:space="preserve">.  Руководство учебными исследованиями и проектной деятельностью обучающихся: </w:t>
            </w:r>
            <w:proofErr w:type="gramStart"/>
            <w:r w:rsidR="00114580" w:rsidRPr="00BC0DBF">
              <w:rPr>
                <w:b w:val="0"/>
                <w:sz w:val="24"/>
              </w:rPr>
              <w:t xml:space="preserve">индивидуальный </w:t>
            </w:r>
            <w:r>
              <w:rPr>
                <w:b w:val="0"/>
                <w:sz w:val="24"/>
              </w:rPr>
              <w:t xml:space="preserve"> </w:t>
            </w:r>
            <w:r w:rsidR="00114580" w:rsidRPr="00BC0DBF">
              <w:rPr>
                <w:b w:val="0"/>
                <w:sz w:val="24"/>
              </w:rPr>
              <w:t>проект</w:t>
            </w:r>
            <w:proofErr w:type="gramEnd"/>
            <w:r w:rsidR="00114580" w:rsidRPr="00BC0DBF">
              <w:rPr>
                <w:b w:val="0"/>
                <w:sz w:val="24"/>
              </w:rPr>
              <w:t xml:space="preserve"> выпускников 9 и 11 классов.</w:t>
            </w:r>
          </w:p>
        </w:tc>
        <w:tc>
          <w:tcPr>
            <w:tcW w:w="7654" w:type="dxa"/>
          </w:tcPr>
          <w:p w:rsidR="00114580" w:rsidRPr="006309C1" w:rsidRDefault="00114580" w:rsidP="005C0247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309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Использование результатов краеведческой работы  в учебном процессе </w:t>
            </w:r>
            <w:r w:rsidRPr="006309C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</w:t>
            </w:r>
            <w:r w:rsidRPr="006309C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из опыта работы).</w:t>
            </w:r>
          </w:p>
          <w:p w:rsidR="00114580" w:rsidRPr="006309C1" w:rsidRDefault="00114580" w:rsidP="005C024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09C1">
              <w:rPr>
                <w:rFonts w:ascii="Times New Roman" w:hAnsi="Times New Roman" w:cs="Times New Roman"/>
                <w:bCs/>
                <w:sz w:val="24"/>
                <w:szCs w:val="24"/>
              </w:rPr>
              <w:t>2.  Обмен опытом работы по организации внеурочной деятельности по предмету.</w:t>
            </w:r>
            <w:r w:rsidRPr="006309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14580" w:rsidRPr="006309C1" w:rsidRDefault="00114580" w:rsidP="005C0247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309C1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6309C1">
              <w:rPr>
                <w:rFonts w:ascii="Times New Roman" w:hAnsi="Times New Roman" w:cs="Times New Roman"/>
                <w:sz w:val="24"/>
                <w:szCs w:val="24"/>
              </w:rPr>
              <w:t>Организация  проектной  деятельности     при подготовке выпускников 9-х</w:t>
            </w:r>
            <w:r w:rsidR="00BC0DBF">
              <w:rPr>
                <w:rFonts w:ascii="Times New Roman" w:hAnsi="Times New Roman" w:cs="Times New Roman"/>
                <w:sz w:val="24"/>
                <w:szCs w:val="24"/>
              </w:rPr>
              <w:t xml:space="preserve"> и 11-х</w:t>
            </w:r>
            <w:r w:rsidRPr="006309C1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к защите выпускного индивидуального проекта  </w:t>
            </w:r>
            <w:r w:rsidRPr="006309C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из опы</w:t>
            </w:r>
            <w:r w:rsidRPr="006309C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та работы).</w:t>
            </w:r>
          </w:p>
          <w:p w:rsidR="00114580" w:rsidRPr="00BC0DBF" w:rsidRDefault="00114580" w:rsidP="00BC0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</w:t>
            </w:r>
            <w:r w:rsidR="00BC0DB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Обмен опытом работы.</w:t>
            </w:r>
            <w:r w:rsidRPr="006309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C0DBF" w:rsidRPr="00BC0D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C0D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</w:t>
            </w:r>
            <w:r w:rsidR="00BC0DBF" w:rsidRPr="00BC0D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«Владимирский край в годы Великой Отечественной войны»</w:t>
            </w:r>
            <w:r w:rsidR="00BC0D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урочной и внеурочной деятельности</w:t>
            </w:r>
            <w:r w:rsidR="00BC0DBF" w:rsidRPr="00BC0DB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14580" w:rsidRPr="006309C1" w:rsidRDefault="00114580" w:rsidP="005C024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6309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</w:t>
            </w:r>
            <w:r w:rsidR="004312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309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Планирование  учебно-воспитательной работы, посвященной  знаменательным событиям отечественной и всемирной истории.</w:t>
            </w:r>
            <w:r w:rsidRPr="006309C1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CD2333" w:rsidRDefault="005C0247" w:rsidP="0055225A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CD2333" w:rsidRPr="006309C1" w:rsidRDefault="00CD2333" w:rsidP="0055225A">
      <w:pPr>
        <w:pStyle w:val="a3"/>
        <w:jc w:val="center"/>
        <w:rPr>
          <w:sz w:val="28"/>
          <w:szCs w:val="28"/>
        </w:rPr>
      </w:pPr>
    </w:p>
    <w:p w:rsidR="008E0884" w:rsidRPr="006309C1" w:rsidRDefault="008E0884" w:rsidP="0055225A">
      <w:pPr>
        <w:pStyle w:val="a3"/>
        <w:jc w:val="center"/>
        <w:rPr>
          <w:sz w:val="24"/>
        </w:rPr>
      </w:pPr>
    </w:p>
    <w:p w:rsidR="00846966" w:rsidRPr="006309C1" w:rsidRDefault="00B11E9B" w:rsidP="0055225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309C1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</w:p>
    <w:p w:rsidR="00846966" w:rsidRPr="006309C1" w:rsidRDefault="00846966" w:rsidP="0055225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309C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896BD3" w:rsidRPr="006309C1" w:rsidRDefault="00B11E9B" w:rsidP="0055225A">
      <w:pPr>
        <w:pStyle w:val="a3"/>
        <w:rPr>
          <w:b w:val="0"/>
          <w:bCs w:val="0"/>
          <w:color w:val="FF0000"/>
          <w:sz w:val="24"/>
        </w:rPr>
      </w:pPr>
      <w:r w:rsidRPr="006309C1">
        <w:rPr>
          <w:b w:val="0"/>
          <w:bCs w:val="0"/>
          <w:color w:val="FF0000"/>
          <w:sz w:val="24"/>
        </w:rPr>
        <w:t xml:space="preserve"> </w:t>
      </w:r>
    </w:p>
    <w:p w:rsidR="00896BD3" w:rsidRPr="006309C1" w:rsidRDefault="00896BD3" w:rsidP="0055225A">
      <w:pPr>
        <w:pStyle w:val="a3"/>
        <w:rPr>
          <w:b w:val="0"/>
          <w:bCs w:val="0"/>
          <w:color w:val="FF0000"/>
          <w:sz w:val="24"/>
        </w:rPr>
      </w:pPr>
      <w:r w:rsidRPr="006309C1">
        <w:rPr>
          <w:b w:val="0"/>
          <w:bCs w:val="0"/>
          <w:color w:val="FF0000"/>
          <w:sz w:val="24"/>
        </w:rPr>
        <w:t xml:space="preserve"> </w:t>
      </w:r>
    </w:p>
    <w:p w:rsidR="006309C1" w:rsidRPr="006309C1" w:rsidRDefault="006309C1" w:rsidP="0055225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309C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540299" w:rsidRPr="006309C1" w:rsidRDefault="00540299" w:rsidP="0055225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540299" w:rsidRPr="006309C1" w:rsidSect="0055225A">
      <w:footerReference w:type="default" r:id="rId19"/>
      <w:pgSz w:w="16838" w:h="11906" w:orient="landscape"/>
      <w:pgMar w:top="1259" w:right="67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099" w:rsidRDefault="00633099">
      <w:pPr>
        <w:spacing w:after="0" w:line="240" w:lineRule="auto"/>
      </w:pPr>
      <w:r>
        <w:separator/>
      </w:r>
    </w:p>
  </w:endnote>
  <w:endnote w:type="continuationSeparator" w:id="0">
    <w:p w:rsidR="00633099" w:rsidRDefault="00633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B71" w:rsidRDefault="007223F3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6036B">
      <w:rPr>
        <w:noProof/>
      </w:rPr>
      <w:t>3</w:t>
    </w:r>
    <w:r>
      <w:fldChar w:fldCharType="end"/>
    </w:r>
  </w:p>
  <w:p w:rsidR="00675B71" w:rsidRDefault="0063309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099" w:rsidRDefault="00633099">
      <w:pPr>
        <w:spacing w:after="0" w:line="240" w:lineRule="auto"/>
      </w:pPr>
      <w:r>
        <w:separator/>
      </w:r>
    </w:p>
  </w:footnote>
  <w:footnote w:type="continuationSeparator" w:id="0">
    <w:p w:rsidR="00633099" w:rsidRDefault="006330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15E0"/>
    <w:multiLevelType w:val="hybridMultilevel"/>
    <w:tmpl w:val="D4F8B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95783"/>
    <w:multiLevelType w:val="hybridMultilevel"/>
    <w:tmpl w:val="21BC7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4619D"/>
    <w:multiLevelType w:val="hybridMultilevel"/>
    <w:tmpl w:val="62967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218FB"/>
    <w:multiLevelType w:val="hybridMultilevel"/>
    <w:tmpl w:val="7F78B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141F14"/>
    <w:multiLevelType w:val="hybridMultilevel"/>
    <w:tmpl w:val="EA8C8692"/>
    <w:lvl w:ilvl="0" w:tplc="864CB4B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>
    <w:nsid w:val="509B1FA6"/>
    <w:multiLevelType w:val="hybridMultilevel"/>
    <w:tmpl w:val="0C824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976448"/>
    <w:multiLevelType w:val="hybridMultilevel"/>
    <w:tmpl w:val="26B2DBD0"/>
    <w:lvl w:ilvl="0" w:tplc="6B728260">
      <w:start w:val="1"/>
      <w:numFmt w:val="decimal"/>
      <w:lvlText w:val="%1."/>
      <w:lvlJc w:val="left"/>
      <w:pPr>
        <w:ind w:left="69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770F3FE5"/>
    <w:multiLevelType w:val="hybridMultilevel"/>
    <w:tmpl w:val="D5EC5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46966"/>
    <w:rsid w:val="000A1FF9"/>
    <w:rsid w:val="000A5F97"/>
    <w:rsid w:val="000D077D"/>
    <w:rsid w:val="00114580"/>
    <w:rsid w:val="00151251"/>
    <w:rsid w:val="00175E55"/>
    <w:rsid w:val="00186F11"/>
    <w:rsid w:val="001E3756"/>
    <w:rsid w:val="0026036B"/>
    <w:rsid w:val="002925CA"/>
    <w:rsid w:val="00304EB0"/>
    <w:rsid w:val="0031024E"/>
    <w:rsid w:val="003A7282"/>
    <w:rsid w:val="003B79E0"/>
    <w:rsid w:val="003C4026"/>
    <w:rsid w:val="003F17DE"/>
    <w:rsid w:val="003F7DAF"/>
    <w:rsid w:val="00431238"/>
    <w:rsid w:val="00446382"/>
    <w:rsid w:val="004C0B79"/>
    <w:rsid w:val="004C7B01"/>
    <w:rsid w:val="00540299"/>
    <w:rsid w:val="005477CC"/>
    <w:rsid w:val="0055225A"/>
    <w:rsid w:val="0058229E"/>
    <w:rsid w:val="005A7A59"/>
    <w:rsid w:val="005B020B"/>
    <w:rsid w:val="005C0247"/>
    <w:rsid w:val="005C060A"/>
    <w:rsid w:val="006309C1"/>
    <w:rsid w:val="00633099"/>
    <w:rsid w:val="006E40A4"/>
    <w:rsid w:val="007223F3"/>
    <w:rsid w:val="007473F9"/>
    <w:rsid w:val="007B0D60"/>
    <w:rsid w:val="00846966"/>
    <w:rsid w:val="00856472"/>
    <w:rsid w:val="0086154D"/>
    <w:rsid w:val="00896BD3"/>
    <w:rsid w:val="008B18FA"/>
    <w:rsid w:val="008C369A"/>
    <w:rsid w:val="008E0884"/>
    <w:rsid w:val="00911277"/>
    <w:rsid w:val="00920D23"/>
    <w:rsid w:val="009357DB"/>
    <w:rsid w:val="009809A7"/>
    <w:rsid w:val="009C5D70"/>
    <w:rsid w:val="009F022E"/>
    <w:rsid w:val="00A50119"/>
    <w:rsid w:val="00AA544F"/>
    <w:rsid w:val="00AF41BF"/>
    <w:rsid w:val="00B100CF"/>
    <w:rsid w:val="00B11E9B"/>
    <w:rsid w:val="00B212C2"/>
    <w:rsid w:val="00B50C03"/>
    <w:rsid w:val="00B6274B"/>
    <w:rsid w:val="00B90E0F"/>
    <w:rsid w:val="00BC0DBF"/>
    <w:rsid w:val="00C04C37"/>
    <w:rsid w:val="00C1224A"/>
    <w:rsid w:val="00CD2333"/>
    <w:rsid w:val="00E93BF7"/>
    <w:rsid w:val="00EA72E1"/>
    <w:rsid w:val="00F33ACB"/>
    <w:rsid w:val="00FC3416"/>
    <w:rsid w:val="00FC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F11"/>
  </w:style>
  <w:style w:type="paragraph" w:styleId="2">
    <w:name w:val="heading 2"/>
    <w:basedOn w:val="a"/>
    <w:next w:val="a"/>
    <w:link w:val="20"/>
    <w:uiPriority w:val="9"/>
    <w:unhideWhenUsed/>
    <w:qFormat/>
    <w:rsid w:val="001E37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6966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4">
    <w:name w:val="Основной текст Знак"/>
    <w:basedOn w:val="a0"/>
    <w:link w:val="a3"/>
    <w:rsid w:val="00846966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21">
    <w:name w:val="Body Text 2"/>
    <w:basedOn w:val="a"/>
    <w:link w:val="22"/>
    <w:rsid w:val="0084696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846966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Strong"/>
    <w:basedOn w:val="a0"/>
    <w:uiPriority w:val="22"/>
    <w:qFormat/>
    <w:rsid w:val="00846966"/>
    <w:rPr>
      <w:b/>
      <w:bCs/>
    </w:rPr>
  </w:style>
  <w:style w:type="paragraph" w:styleId="a6">
    <w:name w:val="footer"/>
    <w:basedOn w:val="a"/>
    <w:link w:val="a7"/>
    <w:uiPriority w:val="99"/>
    <w:unhideWhenUsed/>
    <w:rsid w:val="00846966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846966"/>
    <w:rPr>
      <w:rFonts w:ascii="Calibri" w:eastAsia="Times New Roman" w:hAnsi="Calibri" w:cs="Times New Roman"/>
    </w:rPr>
  </w:style>
  <w:style w:type="paragraph" w:styleId="3">
    <w:name w:val="toc 3"/>
    <w:basedOn w:val="a"/>
    <w:next w:val="a"/>
    <w:autoRedefine/>
    <w:uiPriority w:val="39"/>
    <w:unhideWhenUsed/>
    <w:rsid w:val="00846966"/>
    <w:pPr>
      <w:tabs>
        <w:tab w:val="right" w:leader="dot" w:pos="9356"/>
      </w:tabs>
      <w:spacing w:after="0" w:line="240" w:lineRule="auto"/>
      <w:ind w:left="993" w:right="565" w:firstLine="283"/>
      <w:jc w:val="center"/>
    </w:pPr>
    <w:rPr>
      <w:rFonts w:ascii="Times New Roman" w:eastAsia="Calibri" w:hAnsi="Times New Roman" w:cs="Times New Roman"/>
      <w:b/>
      <w:sz w:val="28"/>
      <w:szCs w:val="28"/>
      <w:lang w:eastAsia="en-US"/>
    </w:rPr>
  </w:style>
  <w:style w:type="paragraph" w:customStyle="1" w:styleId="Default">
    <w:name w:val="Default"/>
    <w:rsid w:val="008469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8">
    <w:name w:val="Normal (Web)"/>
    <w:basedOn w:val="a"/>
    <w:uiPriority w:val="99"/>
    <w:semiHidden/>
    <w:unhideWhenUsed/>
    <w:rsid w:val="003F1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0D077D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3C4026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3C4026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1E37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table" w:styleId="ac">
    <w:name w:val="Table Grid"/>
    <w:basedOn w:val="a1"/>
    <w:uiPriority w:val="59"/>
    <w:rsid w:val="00CD2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6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82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5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36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nLcLEGLSmkCHkA" TargetMode="External"/><Relationship Id="rId13" Type="http://schemas.openxmlformats.org/officeDocument/2006/relationships/hyperlink" Target="https://clck.ru/V2p3k" TargetMode="External"/><Relationship Id="rId18" Type="http://schemas.openxmlformats.org/officeDocument/2006/relationships/hyperlink" Target="https://yadi.sk/d/Y7QjURyCi84EBg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histrf.ru/uploads/media/artworks_object/0001/02/65e60496cefe41bde31ffdecbdb98b19189b14f4.pdf" TargetMode="External"/><Relationship Id="rId17" Type="http://schemas.openxmlformats.org/officeDocument/2006/relationships/hyperlink" Target="https://yadi.sk/i/m_9-VCYQW4Phdw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di.sk/d/ZEq0CEghk2p8Nw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4ege.ru/index.php?do=download&amp;id=48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dnimg.rg.ru/pril/205/19/91/62645.pdf" TargetMode="External"/><Relationship Id="rId10" Type="http://schemas.openxmlformats.org/officeDocument/2006/relationships/hyperlink" Target="https://yadi.sk/i/Vr7-Kj37DNm2bw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historyrussia.org/sobytiya/podgotovlen-proekt-usovershenstvovannoj-kontseptsii-prepodavaniya-uchebnogo-kursa-istoriya-rossii.html" TargetMode="External"/><Relationship Id="rId14" Type="http://schemas.openxmlformats.org/officeDocument/2006/relationships/hyperlink" Target="https://cdnimg.rg.ru/pril/195/43/85/5980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</Pages>
  <Words>1214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msv</dc:creator>
  <cp:keywords/>
  <dc:description/>
  <cp:lastModifiedBy>Михайлова Светлана Викторовна</cp:lastModifiedBy>
  <cp:revision>21</cp:revision>
  <cp:lastPrinted>2019-05-21T06:47:00Z</cp:lastPrinted>
  <dcterms:created xsi:type="dcterms:W3CDTF">2019-05-21T06:34:00Z</dcterms:created>
  <dcterms:modified xsi:type="dcterms:W3CDTF">2021-05-24T06:40:00Z</dcterms:modified>
</cp:coreProperties>
</file>