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4E" w:rsidRPr="00B51174" w:rsidRDefault="004C6A4E" w:rsidP="004C6A4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Рекомендации по организации методической работы в 202</w:t>
      </w:r>
      <w:r w:rsidRPr="00B51174">
        <w:rPr>
          <w:b/>
          <w:color w:val="000000"/>
        </w:rPr>
        <w:t>1</w:t>
      </w:r>
      <w:r>
        <w:rPr>
          <w:b/>
          <w:color w:val="000000"/>
        </w:rPr>
        <w:t>-202</w:t>
      </w:r>
      <w:r w:rsidRPr="00B51174">
        <w:rPr>
          <w:b/>
          <w:color w:val="000000"/>
        </w:rPr>
        <w:t>2</w:t>
      </w:r>
      <w:r>
        <w:rPr>
          <w:b/>
          <w:color w:val="000000"/>
        </w:rPr>
        <w:t xml:space="preserve"> учебном году с учителями </w:t>
      </w:r>
      <w:r>
        <w:rPr>
          <w:b/>
          <w:color w:val="000000"/>
        </w:rPr>
        <w:t>химии</w:t>
      </w:r>
      <w:r>
        <w:rPr>
          <w:b/>
          <w:color w:val="00000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4176"/>
        <w:gridCol w:w="4253"/>
        <w:gridCol w:w="5158"/>
      </w:tblGrid>
      <w:tr w:rsidR="004C6A4E" w:rsidRPr="005C47B7" w:rsidTr="0079221D">
        <w:tc>
          <w:tcPr>
            <w:tcW w:w="0" w:type="auto"/>
            <w:vAlign w:val="center"/>
          </w:tcPr>
          <w:p w:rsidR="004C6A4E" w:rsidRPr="005C47B7" w:rsidRDefault="004C6A4E" w:rsidP="007922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Актуальные направления в деятельности педагога</w:t>
            </w:r>
          </w:p>
        </w:tc>
        <w:tc>
          <w:tcPr>
            <w:tcW w:w="4176" w:type="dxa"/>
            <w:vAlign w:val="center"/>
          </w:tcPr>
          <w:p w:rsidR="004C6A4E" w:rsidRPr="005C47B7" w:rsidRDefault="004C6A4E" w:rsidP="007922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Вопросы,</w:t>
            </w:r>
            <w:r w:rsidRPr="005C47B7">
              <w:rPr>
                <w:b/>
                <w:color w:val="000000"/>
                <w:sz w:val="22"/>
                <w:szCs w:val="22"/>
              </w:rPr>
              <w:t xml:space="preserve"> рассматривае</w:t>
            </w:r>
            <w:r>
              <w:rPr>
                <w:b/>
                <w:color w:val="000000"/>
                <w:sz w:val="22"/>
                <w:szCs w:val="22"/>
              </w:rPr>
              <w:t>мые на курсах в ВИ</w:t>
            </w:r>
            <w:r w:rsidRPr="005C47B7">
              <w:rPr>
                <w:b/>
                <w:color w:val="000000"/>
                <w:sz w:val="22"/>
                <w:szCs w:val="22"/>
              </w:rPr>
              <w:t>РО</w:t>
            </w:r>
          </w:p>
        </w:tc>
        <w:tc>
          <w:tcPr>
            <w:tcW w:w="4253" w:type="dxa"/>
            <w:vAlign w:val="center"/>
          </w:tcPr>
          <w:p w:rsidR="004C6A4E" w:rsidRPr="005C47B7" w:rsidRDefault="004C6A4E" w:rsidP="007922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7B7">
              <w:rPr>
                <w:b/>
                <w:color w:val="000000"/>
                <w:sz w:val="22"/>
                <w:szCs w:val="22"/>
              </w:rPr>
              <w:t>Темы, предлагаемые для рассмотрения на  МО</w:t>
            </w:r>
          </w:p>
        </w:tc>
        <w:tc>
          <w:tcPr>
            <w:tcW w:w="5158" w:type="dxa"/>
          </w:tcPr>
          <w:p w:rsidR="004C6A4E" w:rsidRDefault="004C6A4E" w:rsidP="007922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6A4E" w:rsidRPr="005C47B7" w:rsidRDefault="004C6A4E" w:rsidP="007922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Рекомендуемые документы, ссылки</w:t>
            </w:r>
          </w:p>
        </w:tc>
      </w:tr>
      <w:tr w:rsidR="004C6A4E" w:rsidRPr="005C47B7" w:rsidTr="0079221D">
        <w:trPr>
          <w:trHeight w:val="566"/>
        </w:trPr>
        <w:tc>
          <w:tcPr>
            <w:tcW w:w="0" w:type="auto"/>
          </w:tcPr>
          <w:p w:rsidR="004C6A4E" w:rsidRPr="005C47B7" w:rsidRDefault="004C6A4E" w:rsidP="0079221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государственный образовательный ста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дарт</w:t>
            </w:r>
          </w:p>
        </w:tc>
        <w:tc>
          <w:tcPr>
            <w:tcW w:w="4176" w:type="dxa"/>
          </w:tcPr>
          <w:p w:rsidR="004C6A4E" w:rsidRPr="009F7B74" w:rsidRDefault="004C6A4E" w:rsidP="0079221D">
            <w:pPr>
              <w:numPr>
                <w:ilvl w:val="0"/>
                <w:numId w:val="1"/>
              </w:numPr>
              <w:tabs>
                <w:tab w:val="clear" w:pos="1013"/>
              </w:tabs>
              <w:ind w:left="293" w:hanging="180"/>
              <w:jc w:val="both"/>
              <w:rPr>
                <w:sz w:val="22"/>
                <w:szCs w:val="22"/>
              </w:rPr>
            </w:pPr>
            <w:r w:rsidRPr="009F7B74">
              <w:rPr>
                <w:sz w:val="22"/>
                <w:szCs w:val="22"/>
              </w:rPr>
              <w:t>Приоритеты государственной политики в области образования и воспитания в контексте нацпроекта «Образование»</w:t>
            </w:r>
          </w:p>
          <w:p w:rsidR="004C6A4E" w:rsidRPr="00643478" w:rsidRDefault="004C6A4E" w:rsidP="0079221D">
            <w:pPr>
              <w:numPr>
                <w:ilvl w:val="0"/>
                <w:numId w:val="1"/>
              </w:numPr>
              <w:tabs>
                <w:tab w:val="clear" w:pos="1013"/>
              </w:tabs>
              <w:ind w:left="293" w:hanging="180"/>
              <w:jc w:val="both"/>
              <w:rPr>
                <w:sz w:val="22"/>
                <w:szCs w:val="22"/>
              </w:rPr>
            </w:pPr>
            <w:r w:rsidRPr="00643478">
              <w:rPr>
                <w:sz w:val="22"/>
                <w:szCs w:val="22"/>
              </w:rPr>
              <w:t>Формирование функциональной грамотности – одна из задач ФГОС</w:t>
            </w:r>
          </w:p>
          <w:p w:rsidR="004C6A4E" w:rsidRDefault="004C6A4E" w:rsidP="0079221D">
            <w:pPr>
              <w:numPr>
                <w:ilvl w:val="0"/>
                <w:numId w:val="1"/>
              </w:numPr>
              <w:tabs>
                <w:tab w:val="clear" w:pos="1013"/>
              </w:tabs>
              <w:ind w:left="293" w:hanging="180"/>
              <w:jc w:val="both"/>
              <w:rPr>
                <w:color w:val="auto"/>
                <w:sz w:val="22"/>
                <w:szCs w:val="22"/>
              </w:rPr>
            </w:pPr>
            <w:r w:rsidRPr="00AE757C">
              <w:rPr>
                <w:color w:val="auto"/>
                <w:sz w:val="22"/>
                <w:szCs w:val="22"/>
              </w:rPr>
              <w:t>Нормативн</w:t>
            </w:r>
            <w:r>
              <w:rPr>
                <w:color w:val="auto"/>
                <w:sz w:val="22"/>
                <w:szCs w:val="22"/>
              </w:rPr>
              <w:t xml:space="preserve">о-правовые основы </w:t>
            </w:r>
            <w:r w:rsidRPr="000A6E48">
              <w:rPr>
                <w:color w:val="auto"/>
                <w:sz w:val="22"/>
                <w:szCs w:val="22"/>
              </w:rPr>
              <w:t>реализации</w:t>
            </w:r>
            <w:r w:rsidRPr="00C574A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ФГОС в старшей шк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ле</w:t>
            </w:r>
          </w:p>
          <w:p w:rsidR="004C6A4E" w:rsidRPr="009F7B74" w:rsidRDefault="004C6A4E" w:rsidP="0079221D">
            <w:pPr>
              <w:numPr>
                <w:ilvl w:val="0"/>
                <w:numId w:val="1"/>
              </w:numPr>
              <w:tabs>
                <w:tab w:val="clear" w:pos="1013"/>
              </w:tabs>
              <w:ind w:left="293" w:hanging="180"/>
              <w:jc w:val="both"/>
              <w:rPr>
                <w:color w:val="auto"/>
                <w:sz w:val="22"/>
                <w:szCs w:val="22"/>
              </w:rPr>
            </w:pPr>
            <w:r w:rsidRPr="00AE757C">
              <w:rPr>
                <w:color w:val="auto"/>
                <w:sz w:val="22"/>
                <w:szCs w:val="22"/>
              </w:rPr>
              <w:t xml:space="preserve"> </w:t>
            </w:r>
            <w:r w:rsidRPr="009F7B74">
              <w:rPr>
                <w:sz w:val="22"/>
                <w:szCs w:val="22"/>
              </w:rPr>
              <w:t>Преемственность обучения в системе непрерывного естест</w:t>
            </w:r>
            <w:r>
              <w:rPr>
                <w:sz w:val="22"/>
                <w:szCs w:val="22"/>
              </w:rPr>
              <w:t>веннонаучного</w:t>
            </w:r>
            <w:r w:rsidRPr="009F7B74">
              <w:rPr>
                <w:sz w:val="22"/>
                <w:szCs w:val="22"/>
              </w:rPr>
              <w:t xml:space="preserve"> образования </w:t>
            </w:r>
          </w:p>
          <w:p w:rsidR="004C6A4E" w:rsidRDefault="004C6A4E" w:rsidP="0079221D">
            <w:pPr>
              <w:numPr>
                <w:ilvl w:val="0"/>
                <w:numId w:val="1"/>
              </w:numPr>
              <w:tabs>
                <w:tab w:val="clear" w:pos="1013"/>
              </w:tabs>
              <w:ind w:left="293" w:hanging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  <w:r w:rsidRPr="009F7B74">
              <w:rPr>
                <w:sz w:val="22"/>
                <w:szCs w:val="22"/>
              </w:rPr>
              <w:t xml:space="preserve"> как форма промежуточной аттестации по итогам освоения образовательной програ</w:t>
            </w:r>
            <w:r>
              <w:rPr>
                <w:sz w:val="22"/>
                <w:szCs w:val="22"/>
              </w:rPr>
              <w:t>ммы среднего общего образования</w:t>
            </w:r>
          </w:p>
          <w:p w:rsidR="004C6A4E" w:rsidRPr="009F7B74" w:rsidRDefault="004C6A4E" w:rsidP="0079221D">
            <w:pPr>
              <w:numPr>
                <w:ilvl w:val="0"/>
                <w:numId w:val="1"/>
              </w:numPr>
              <w:tabs>
                <w:tab w:val="clear" w:pos="1013"/>
              </w:tabs>
              <w:ind w:left="293" w:hanging="180"/>
              <w:jc w:val="both"/>
              <w:rPr>
                <w:sz w:val="22"/>
                <w:szCs w:val="22"/>
              </w:rPr>
            </w:pPr>
            <w:r w:rsidRPr="009F7B74">
              <w:rPr>
                <w:sz w:val="22"/>
                <w:szCs w:val="22"/>
              </w:rPr>
              <w:t>Внеурочная деятельность в контексте требований ФГОС</w:t>
            </w:r>
          </w:p>
          <w:p w:rsidR="004C6A4E" w:rsidRPr="00D67000" w:rsidRDefault="004C6A4E" w:rsidP="0079221D">
            <w:pPr>
              <w:ind w:left="293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4C6A4E" w:rsidRPr="00D66B48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left" w:pos="164"/>
              </w:tabs>
              <w:ind w:left="0" w:firstLine="22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D66B48">
              <w:rPr>
                <w:color w:val="auto"/>
                <w:sz w:val="22"/>
                <w:szCs w:val="22"/>
              </w:rPr>
              <w:t>Нормати</w:t>
            </w:r>
            <w:r w:rsidRPr="00D66B48">
              <w:rPr>
                <w:color w:val="auto"/>
                <w:sz w:val="22"/>
                <w:szCs w:val="22"/>
              </w:rPr>
              <w:t>в</w:t>
            </w:r>
            <w:r w:rsidRPr="00D66B48">
              <w:rPr>
                <w:color w:val="auto"/>
                <w:sz w:val="22"/>
                <w:szCs w:val="22"/>
              </w:rPr>
              <w:t>но-правовое</w:t>
            </w:r>
            <w:proofErr w:type="gramEnd"/>
            <w:r w:rsidRPr="00D66B48">
              <w:rPr>
                <w:color w:val="auto"/>
                <w:sz w:val="22"/>
                <w:szCs w:val="22"/>
              </w:rPr>
              <w:t xml:space="preserve"> обеспечения преподавания </w:t>
            </w:r>
            <w:r>
              <w:rPr>
                <w:color w:val="auto"/>
                <w:sz w:val="22"/>
                <w:szCs w:val="22"/>
              </w:rPr>
              <w:t>химии</w:t>
            </w:r>
            <w:r w:rsidRPr="00D66B48">
              <w:rPr>
                <w:color w:val="auto"/>
                <w:sz w:val="22"/>
                <w:szCs w:val="22"/>
              </w:rPr>
              <w:t xml:space="preserve"> - анализ де</w:t>
            </w:r>
            <w:r w:rsidRPr="00D66B48">
              <w:rPr>
                <w:color w:val="auto"/>
                <w:sz w:val="22"/>
                <w:szCs w:val="22"/>
              </w:rPr>
              <w:t>я</w:t>
            </w:r>
            <w:r w:rsidRPr="00D66B48">
              <w:rPr>
                <w:color w:val="auto"/>
                <w:sz w:val="22"/>
                <w:szCs w:val="22"/>
              </w:rPr>
              <w:t>тельности педагогов по использованию нормативных документов в практической деятельн</w:t>
            </w:r>
            <w:r w:rsidRPr="00D66B48">
              <w:rPr>
                <w:color w:val="auto"/>
                <w:sz w:val="22"/>
                <w:szCs w:val="22"/>
              </w:rPr>
              <w:t>о</w:t>
            </w:r>
            <w:r w:rsidRPr="00D66B48">
              <w:rPr>
                <w:color w:val="auto"/>
                <w:sz w:val="22"/>
                <w:szCs w:val="22"/>
              </w:rPr>
              <w:t>сти</w:t>
            </w:r>
          </w:p>
          <w:p w:rsidR="004C6A4E" w:rsidRPr="00D66B48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left" w:pos="164"/>
              </w:tabs>
              <w:ind w:left="0" w:firstLine="22"/>
              <w:jc w:val="both"/>
              <w:rPr>
                <w:color w:val="auto"/>
                <w:sz w:val="22"/>
                <w:szCs w:val="22"/>
              </w:rPr>
            </w:pPr>
            <w:r w:rsidRPr="00D66B48">
              <w:rPr>
                <w:color w:val="auto"/>
                <w:sz w:val="22"/>
                <w:szCs w:val="22"/>
              </w:rPr>
              <w:t>Формирование естественнонаучной  грамотности школьников в урочной и внеурочной деятельности</w:t>
            </w:r>
          </w:p>
          <w:p w:rsidR="004C6A4E" w:rsidRPr="00D66B48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left" w:pos="164"/>
              </w:tabs>
              <w:ind w:left="0" w:firstLine="22"/>
              <w:jc w:val="both"/>
              <w:rPr>
                <w:color w:val="auto"/>
                <w:sz w:val="22"/>
                <w:szCs w:val="22"/>
              </w:rPr>
            </w:pPr>
            <w:r w:rsidRPr="00D66B48">
              <w:rPr>
                <w:color w:val="auto"/>
                <w:sz w:val="22"/>
                <w:szCs w:val="22"/>
              </w:rPr>
              <w:t xml:space="preserve">Анализ УМК по </w:t>
            </w:r>
            <w:r>
              <w:rPr>
                <w:color w:val="auto"/>
                <w:sz w:val="22"/>
                <w:szCs w:val="22"/>
              </w:rPr>
              <w:t>химии</w:t>
            </w:r>
            <w:r w:rsidRPr="00D66B48">
              <w:rPr>
                <w:color w:val="auto"/>
                <w:sz w:val="22"/>
                <w:szCs w:val="22"/>
              </w:rPr>
              <w:t xml:space="preserve"> с учетом обеспечения преемственности изучения предмета в рамках реализации ФГОС </w:t>
            </w:r>
          </w:p>
          <w:p w:rsidR="004C6A4E" w:rsidRPr="00837C6B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left" w:pos="164"/>
              </w:tabs>
              <w:ind w:left="0" w:firstLine="22"/>
              <w:jc w:val="both"/>
              <w:rPr>
                <w:color w:val="auto"/>
                <w:sz w:val="22"/>
                <w:szCs w:val="22"/>
              </w:rPr>
            </w:pPr>
            <w:r w:rsidRPr="009F7B74">
              <w:rPr>
                <w:color w:val="000000"/>
                <w:sz w:val="22"/>
                <w:szCs w:val="22"/>
              </w:rPr>
              <w:t>Разработка учебных занятий с учетом требований ФГОС к результатам обучения</w:t>
            </w:r>
          </w:p>
          <w:p w:rsidR="004C6A4E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left" w:pos="164"/>
              </w:tabs>
              <w:ind w:left="0" w:firstLine="22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837C6B">
              <w:rPr>
                <w:color w:val="auto"/>
                <w:sz w:val="22"/>
                <w:szCs w:val="22"/>
              </w:rPr>
              <w:t>Индивидуальный проект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37C6B">
              <w:rPr>
                <w:color w:val="auto"/>
                <w:sz w:val="22"/>
                <w:szCs w:val="22"/>
              </w:rPr>
              <w:t>как форма промежуточной аттестации</w:t>
            </w:r>
          </w:p>
          <w:p w:rsidR="004C6A4E" w:rsidRPr="00D452B7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left" w:pos="164"/>
              </w:tabs>
              <w:ind w:left="0" w:firstLine="22"/>
              <w:jc w:val="both"/>
              <w:rPr>
                <w:color w:val="auto"/>
                <w:sz w:val="22"/>
                <w:szCs w:val="22"/>
              </w:rPr>
            </w:pPr>
            <w:r w:rsidRPr="00643478">
              <w:rPr>
                <w:sz w:val="22"/>
                <w:szCs w:val="22"/>
              </w:rPr>
              <w:t>Организация внеурочной деятельности школьников</w:t>
            </w:r>
          </w:p>
        </w:tc>
        <w:tc>
          <w:tcPr>
            <w:tcW w:w="5158" w:type="dxa"/>
          </w:tcPr>
          <w:p w:rsidR="004C6A4E" w:rsidRPr="000E070E" w:rsidRDefault="004C6A4E" w:rsidP="0079221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070E">
              <w:rPr>
                <w:sz w:val="22"/>
                <w:szCs w:val="22"/>
              </w:rPr>
              <w:t xml:space="preserve">1. Примерные основные образовательные программы основного и среднего общего образования </w:t>
            </w:r>
            <w:hyperlink r:id="rId6" w:history="1">
              <w:r w:rsidRPr="000E070E">
                <w:rPr>
                  <w:rStyle w:val="a3"/>
                  <w:sz w:val="22"/>
                  <w:szCs w:val="22"/>
                </w:rPr>
                <w:t>http://fgosreestr.ru/</w:t>
              </w:r>
            </w:hyperlink>
          </w:p>
          <w:p w:rsidR="004C6A4E" w:rsidRPr="000E070E" w:rsidRDefault="004C6A4E" w:rsidP="0079221D">
            <w:pPr>
              <w:rPr>
                <w:sz w:val="22"/>
                <w:szCs w:val="22"/>
              </w:rPr>
            </w:pPr>
            <w:r w:rsidRPr="000E070E">
              <w:rPr>
                <w:sz w:val="22"/>
                <w:szCs w:val="22"/>
              </w:rPr>
              <w:t xml:space="preserve">2. Письмо  Департамента образования </w:t>
            </w:r>
            <w:proofErr w:type="gramStart"/>
            <w:r w:rsidRPr="000E070E">
              <w:rPr>
                <w:sz w:val="22"/>
                <w:szCs w:val="22"/>
              </w:rPr>
              <w:t>ВО</w:t>
            </w:r>
            <w:proofErr w:type="gramEnd"/>
            <w:r w:rsidRPr="000E070E">
              <w:rPr>
                <w:sz w:val="22"/>
                <w:szCs w:val="22"/>
              </w:rPr>
              <w:t xml:space="preserve"> от 2.06.2020 № ДО-4714 -02-07 «</w:t>
            </w:r>
            <w:proofErr w:type="gramStart"/>
            <w:r w:rsidRPr="000E070E">
              <w:rPr>
                <w:sz w:val="22"/>
                <w:szCs w:val="22"/>
              </w:rPr>
              <w:t>О</w:t>
            </w:r>
            <w:proofErr w:type="gramEnd"/>
            <w:r w:rsidRPr="000E070E">
              <w:rPr>
                <w:sz w:val="22"/>
                <w:szCs w:val="22"/>
              </w:rPr>
              <w:t xml:space="preserve"> методических рекомендациях по организации проектной деятельности на уровне среднего общего образования в рамках ФГОС» (индивидуальный проект)</w:t>
            </w:r>
          </w:p>
          <w:p w:rsidR="004C6A4E" w:rsidRDefault="004C6A4E" w:rsidP="0079221D">
            <w:pPr>
              <w:rPr>
                <w:color w:val="auto"/>
                <w:kern w:val="36"/>
                <w:sz w:val="22"/>
                <w:szCs w:val="22"/>
              </w:rPr>
            </w:pPr>
            <w:r w:rsidRPr="000E070E">
              <w:rPr>
                <w:sz w:val="22"/>
                <w:szCs w:val="22"/>
              </w:rPr>
              <w:t>3.</w:t>
            </w:r>
            <w:r w:rsidRPr="000E070E">
              <w:rPr>
                <w:color w:val="000000"/>
                <w:sz w:val="22"/>
                <w:szCs w:val="22"/>
              </w:rPr>
              <w:t xml:space="preserve"> ФГАОУ ДПО «Академия </w:t>
            </w:r>
            <w:proofErr w:type="spellStart"/>
            <w:r w:rsidRPr="000E070E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0E070E">
              <w:rPr>
                <w:color w:val="000000"/>
                <w:sz w:val="22"/>
                <w:szCs w:val="22"/>
              </w:rPr>
              <w:t xml:space="preserve"> России» </w:t>
            </w:r>
            <w:hyperlink r:id="rId7" w:history="1">
              <w:r w:rsidRPr="000E070E">
                <w:rPr>
                  <w:rStyle w:val="a3"/>
                  <w:sz w:val="22"/>
                  <w:szCs w:val="22"/>
                </w:rPr>
                <w:t>https://apkpro.ru/projects/detail/60</w:t>
              </w:r>
            </w:hyperlink>
            <w:r w:rsidRPr="000E070E">
              <w:rPr>
                <w:sz w:val="22"/>
                <w:szCs w:val="22"/>
              </w:rPr>
              <w:t xml:space="preserve"> (с</w:t>
            </w:r>
            <w:r w:rsidRPr="00F41AC5">
              <w:rPr>
                <w:color w:val="auto"/>
                <w:kern w:val="36"/>
                <w:sz w:val="22"/>
                <w:szCs w:val="22"/>
              </w:rPr>
              <w:t xml:space="preserve">опровождение деятельности учителей </w:t>
            </w:r>
            <w:proofErr w:type="gramStart"/>
            <w:r w:rsidRPr="00F41AC5">
              <w:rPr>
                <w:color w:val="auto"/>
                <w:kern w:val="36"/>
                <w:sz w:val="22"/>
                <w:szCs w:val="22"/>
              </w:rPr>
              <w:t>естественно-научных</w:t>
            </w:r>
            <w:proofErr w:type="gramEnd"/>
            <w:r w:rsidRPr="00F41AC5">
              <w:rPr>
                <w:color w:val="auto"/>
                <w:kern w:val="36"/>
                <w:sz w:val="22"/>
                <w:szCs w:val="22"/>
              </w:rPr>
              <w:t xml:space="preserve"> дисциплин</w:t>
            </w:r>
            <w:r w:rsidRPr="000E070E">
              <w:rPr>
                <w:color w:val="auto"/>
                <w:kern w:val="36"/>
                <w:sz w:val="22"/>
                <w:szCs w:val="22"/>
              </w:rPr>
              <w:t>)</w:t>
            </w:r>
          </w:p>
          <w:p w:rsidR="004C6A4E" w:rsidRDefault="004C6A4E" w:rsidP="0079221D">
            <w:pPr>
              <w:rPr>
                <w:color w:val="auto"/>
                <w:kern w:val="36"/>
                <w:sz w:val="22"/>
                <w:szCs w:val="22"/>
              </w:rPr>
            </w:pPr>
            <w:r>
              <w:rPr>
                <w:color w:val="auto"/>
                <w:kern w:val="36"/>
                <w:sz w:val="22"/>
                <w:szCs w:val="22"/>
              </w:rPr>
              <w:t>4.</w:t>
            </w:r>
            <w:r w:rsidRPr="006303BA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303BA">
              <w:rPr>
                <w:color w:val="auto"/>
                <w:kern w:val="36"/>
                <w:sz w:val="22"/>
                <w:szCs w:val="22"/>
              </w:rPr>
              <w:t>Федеральный перечень учебников</w:t>
            </w:r>
            <w:r>
              <w:rPr>
                <w:color w:val="auto"/>
                <w:kern w:val="36"/>
                <w:sz w:val="22"/>
                <w:szCs w:val="22"/>
              </w:rPr>
              <w:t>:</w:t>
            </w:r>
          </w:p>
          <w:p w:rsidR="004C6A4E" w:rsidRDefault="004C6A4E" w:rsidP="0079221D">
            <w:pPr>
              <w:rPr>
                <w:color w:val="auto"/>
                <w:kern w:val="36"/>
                <w:sz w:val="22"/>
                <w:szCs w:val="22"/>
              </w:rPr>
            </w:pPr>
            <w:r>
              <w:rPr>
                <w:color w:val="auto"/>
                <w:kern w:val="36"/>
                <w:sz w:val="22"/>
                <w:szCs w:val="22"/>
              </w:rPr>
              <w:t>-</w:t>
            </w:r>
            <w:r w:rsidRPr="006303BA">
              <w:rPr>
                <w:color w:val="auto"/>
                <w:kern w:val="36"/>
                <w:sz w:val="22"/>
                <w:szCs w:val="22"/>
              </w:rPr>
              <w:t xml:space="preserve"> Приказ Мин. Просвещения РФ № 254 от 20 мая 2020 г.</w:t>
            </w:r>
            <w:r>
              <w:rPr>
                <w:color w:val="auto"/>
                <w:kern w:val="36"/>
                <w:sz w:val="22"/>
                <w:szCs w:val="22"/>
              </w:rPr>
              <w:t>,</w:t>
            </w:r>
            <w:r w:rsidRPr="006303BA">
              <w:rPr>
                <w:color w:val="auto"/>
                <w:kern w:val="36"/>
                <w:sz w:val="22"/>
                <w:szCs w:val="22"/>
              </w:rPr>
              <w:t xml:space="preserve"> </w:t>
            </w:r>
            <w:r>
              <w:rPr>
                <w:color w:val="auto"/>
                <w:kern w:val="36"/>
                <w:sz w:val="22"/>
                <w:szCs w:val="22"/>
              </w:rPr>
              <w:t>зарегистрирован</w:t>
            </w:r>
            <w:r w:rsidRPr="006303BA">
              <w:rPr>
                <w:color w:val="auto"/>
                <w:kern w:val="36"/>
                <w:sz w:val="22"/>
                <w:szCs w:val="22"/>
              </w:rPr>
              <w:t xml:space="preserve"> в Минюсте </w:t>
            </w:r>
            <w:r w:rsidRPr="006303BA">
              <w:rPr>
                <w:bCs/>
                <w:color w:val="auto"/>
                <w:kern w:val="36"/>
                <w:sz w:val="22"/>
                <w:szCs w:val="22"/>
              </w:rPr>
              <w:t>РФ</w:t>
            </w:r>
            <w:r w:rsidRPr="006303BA">
              <w:rPr>
                <w:color w:val="auto"/>
                <w:kern w:val="36"/>
                <w:sz w:val="22"/>
                <w:szCs w:val="22"/>
              </w:rPr>
              <w:t xml:space="preserve"> 14 сентября </w:t>
            </w:r>
            <w:r w:rsidRPr="006303BA">
              <w:rPr>
                <w:bCs/>
                <w:color w:val="auto"/>
                <w:kern w:val="36"/>
                <w:sz w:val="22"/>
                <w:szCs w:val="22"/>
              </w:rPr>
              <w:t>2020</w:t>
            </w:r>
            <w:r w:rsidRPr="006303BA">
              <w:rPr>
                <w:color w:val="auto"/>
                <w:kern w:val="36"/>
                <w:sz w:val="22"/>
                <w:szCs w:val="22"/>
              </w:rPr>
              <w:t xml:space="preserve"> </w:t>
            </w:r>
            <w:r w:rsidRPr="006303BA">
              <w:rPr>
                <w:bCs/>
                <w:color w:val="auto"/>
                <w:kern w:val="36"/>
                <w:sz w:val="22"/>
                <w:szCs w:val="22"/>
              </w:rPr>
              <w:t>г</w:t>
            </w:r>
            <w:r w:rsidRPr="006303BA">
              <w:rPr>
                <w:color w:val="auto"/>
                <w:kern w:val="36"/>
                <w:sz w:val="22"/>
                <w:szCs w:val="22"/>
              </w:rPr>
              <w:t>.</w:t>
            </w:r>
            <w:r>
              <w:rPr>
                <w:color w:val="auto"/>
                <w:kern w:val="36"/>
                <w:sz w:val="22"/>
                <w:szCs w:val="22"/>
              </w:rPr>
              <w:t>;</w:t>
            </w:r>
          </w:p>
          <w:p w:rsidR="004C6A4E" w:rsidRDefault="004C6A4E" w:rsidP="0079221D">
            <w:pPr>
              <w:rPr>
                <w:bCs/>
                <w:color w:val="auto"/>
                <w:kern w:val="36"/>
                <w:sz w:val="22"/>
                <w:szCs w:val="22"/>
              </w:rPr>
            </w:pPr>
            <w:r>
              <w:rPr>
                <w:color w:val="auto"/>
                <w:kern w:val="36"/>
                <w:sz w:val="22"/>
                <w:szCs w:val="22"/>
              </w:rPr>
              <w:t xml:space="preserve">- </w:t>
            </w:r>
            <w:r w:rsidRPr="006303BA">
              <w:rPr>
                <w:color w:val="auto"/>
                <w:kern w:val="36"/>
                <w:sz w:val="22"/>
                <w:szCs w:val="22"/>
              </w:rPr>
              <w:t xml:space="preserve">Приказ Мин. Просвещения РФ </w:t>
            </w:r>
            <w:r w:rsidRPr="006303BA">
              <w:rPr>
                <w:bCs/>
                <w:color w:val="auto"/>
                <w:kern w:val="36"/>
                <w:sz w:val="22"/>
                <w:szCs w:val="22"/>
              </w:rPr>
              <w:t>№ 766 от 23.12.2020г</w:t>
            </w:r>
            <w:r>
              <w:rPr>
                <w:color w:val="auto"/>
                <w:kern w:val="36"/>
                <w:sz w:val="22"/>
                <w:szCs w:val="22"/>
              </w:rPr>
              <w:t xml:space="preserve">., зарегистрирован </w:t>
            </w:r>
            <w:r w:rsidRPr="006303BA">
              <w:rPr>
                <w:color w:val="auto"/>
                <w:kern w:val="36"/>
                <w:sz w:val="22"/>
                <w:szCs w:val="22"/>
              </w:rPr>
              <w:t>в Мин</w:t>
            </w:r>
            <w:r>
              <w:rPr>
                <w:color w:val="auto"/>
                <w:kern w:val="36"/>
                <w:sz w:val="22"/>
                <w:szCs w:val="22"/>
              </w:rPr>
              <w:t>юсте</w:t>
            </w:r>
            <w:r w:rsidRPr="006303BA">
              <w:rPr>
                <w:color w:val="auto"/>
                <w:kern w:val="36"/>
                <w:sz w:val="22"/>
                <w:szCs w:val="22"/>
              </w:rPr>
              <w:t xml:space="preserve"> РФ </w:t>
            </w:r>
            <w:r w:rsidRPr="006303BA">
              <w:rPr>
                <w:bCs/>
                <w:color w:val="auto"/>
                <w:kern w:val="36"/>
                <w:sz w:val="22"/>
                <w:szCs w:val="22"/>
              </w:rPr>
              <w:t>02.03.2021</w:t>
            </w:r>
            <w:r>
              <w:rPr>
                <w:bCs/>
                <w:color w:val="auto"/>
                <w:kern w:val="36"/>
                <w:sz w:val="22"/>
                <w:szCs w:val="22"/>
              </w:rPr>
              <w:t>.</w:t>
            </w:r>
          </w:p>
          <w:p w:rsidR="004C6A4E" w:rsidRPr="005529A5" w:rsidRDefault="004C6A4E" w:rsidP="0079221D">
            <w:pPr>
              <w:rPr>
                <w:bCs/>
                <w:color w:val="auto"/>
                <w:kern w:val="36"/>
                <w:sz w:val="22"/>
                <w:szCs w:val="22"/>
              </w:rPr>
            </w:pPr>
            <w:r>
              <w:rPr>
                <w:bCs/>
                <w:color w:val="auto"/>
                <w:kern w:val="36"/>
                <w:sz w:val="22"/>
                <w:szCs w:val="22"/>
              </w:rPr>
              <w:t xml:space="preserve">5. </w:t>
            </w:r>
            <w:r w:rsidRPr="005529A5">
              <w:rPr>
                <w:bCs/>
                <w:color w:val="auto"/>
                <w:kern w:val="36"/>
                <w:sz w:val="22"/>
                <w:szCs w:val="22"/>
              </w:rPr>
              <w:t xml:space="preserve">ФГБНУ «Институт стратегии развития образования российской академии образования» </w:t>
            </w:r>
            <w:hyperlink r:id="rId8" w:history="1">
              <w:r w:rsidRPr="005529A5">
                <w:rPr>
                  <w:rStyle w:val="a3"/>
                  <w:bCs/>
                  <w:kern w:val="36"/>
                  <w:sz w:val="22"/>
                  <w:szCs w:val="22"/>
                </w:rPr>
                <w:t>http://www.instrao.ru/</w:t>
              </w:r>
            </w:hyperlink>
          </w:p>
          <w:p w:rsidR="004C6A4E" w:rsidRPr="005529A5" w:rsidRDefault="004C6A4E" w:rsidP="0079221D">
            <w:pPr>
              <w:rPr>
                <w:bCs/>
                <w:color w:val="auto"/>
                <w:kern w:val="36"/>
                <w:sz w:val="22"/>
                <w:szCs w:val="22"/>
              </w:rPr>
            </w:pPr>
            <w:r w:rsidRPr="005529A5">
              <w:rPr>
                <w:bCs/>
                <w:color w:val="auto"/>
                <w:kern w:val="36"/>
                <w:sz w:val="22"/>
                <w:szCs w:val="22"/>
              </w:rPr>
              <w:t xml:space="preserve">Банк заданий по формированию ФГ </w:t>
            </w:r>
            <w:hyperlink r:id="rId9" w:history="1">
              <w:r w:rsidRPr="005529A5">
                <w:rPr>
                  <w:rStyle w:val="a3"/>
                  <w:bCs/>
                  <w:kern w:val="36"/>
                  <w:sz w:val="22"/>
                  <w:szCs w:val="22"/>
                </w:rPr>
                <w:t>http://skiv.instrao.ru/</w:t>
              </w:r>
            </w:hyperlink>
            <w:r w:rsidRPr="005529A5">
              <w:rPr>
                <w:bCs/>
                <w:color w:val="auto"/>
                <w:kern w:val="36"/>
                <w:sz w:val="22"/>
                <w:szCs w:val="22"/>
              </w:rPr>
              <w:t xml:space="preserve"> </w:t>
            </w:r>
          </w:p>
        </w:tc>
      </w:tr>
      <w:tr w:rsidR="004C6A4E" w:rsidRPr="005C47B7" w:rsidTr="0079221D">
        <w:tc>
          <w:tcPr>
            <w:tcW w:w="0" w:type="auto"/>
          </w:tcPr>
          <w:p w:rsidR="004C6A4E" w:rsidRPr="005C47B7" w:rsidRDefault="004C6A4E" w:rsidP="0079221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Современные</w:t>
            </w:r>
            <w:r w:rsidRPr="005C47B7">
              <w:rPr>
                <w:b/>
                <w:color w:val="000000"/>
                <w:sz w:val="22"/>
                <w:szCs w:val="22"/>
              </w:rPr>
              <w:t xml:space="preserve"> о</w:t>
            </w:r>
            <w:r w:rsidRPr="005C47B7">
              <w:rPr>
                <w:b/>
                <w:color w:val="000000"/>
                <w:sz w:val="22"/>
                <w:szCs w:val="22"/>
              </w:rPr>
              <w:t>б</w:t>
            </w:r>
            <w:r w:rsidRPr="005C47B7">
              <w:rPr>
                <w:b/>
                <w:color w:val="000000"/>
                <w:sz w:val="22"/>
                <w:szCs w:val="22"/>
              </w:rPr>
              <w:t>разовательные технологии как условие достиж</w:t>
            </w:r>
            <w:r w:rsidRPr="005C47B7">
              <w:rPr>
                <w:b/>
                <w:color w:val="000000"/>
                <w:sz w:val="22"/>
                <w:szCs w:val="22"/>
              </w:rPr>
              <w:t>е</w:t>
            </w:r>
            <w:r w:rsidRPr="005C47B7">
              <w:rPr>
                <w:b/>
                <w:color w:val="000000"/>
                <w:sz w:val="22"/>
                <w:szCs w:val="22"/>
              </w:rPr>
              <w:t>ния планируемых результ</w:t>
            </w:r>
            <w:r w:rsidRPr="005C47B7">
              <w:rPr>
                <w:b/>
                <w:color w:val="000000"/>
                <w:sz w:val="22"/>
                <w:szCs w:val="22"/>
              </w:rPr>
              <w:t>а</w:t>
            </w:r>
            <w:r w:rsidRPr="005C47B7">
              <w:rPr>
                <w:b/>
                <w:color w:val="000000"/>
                <w:sz w:val="22"/>
                <w:szCs w:val="22"/>
              </w:rPr>
              <w:t>тов</w:t>
            </w:r>
            <w:r>
              <w:rPr>
                <w:b/>
                <w:color w:val="000000"/>
                <w:sz w:val="22"/>
                <w:szCs w:val="22"/>
              </w:rPr>
              <w:t xml:space="preserve"> обучения</w:t>
            </w:r>
          </w:p>
        </w:tc>
        <w:tc>
          <w:tcPr>
            <w:tcW w:w="4176" w:type="dxa"/>
          </w:tcPr>
          <w:p w:rsidR="004C6A4E" w:rsidRPr="00597C0C" w:rsidRDefault="004C6A4E" w:rsidP="004C6A4E">
            <w:pPr>
              <w:numPr>
                <w:ilvl w:val="0"/>
                <w:numId w:val="5"/>
              </w:numPr>
              <w:ind w:left="268" w:hanging="141"/>
              <w:jc w:val="both"/>
              <w:rPr>
                <w:color w:val="auto"/>
                <w:sz w:val="22"/>
                <w:szCs w:val="22"/>
              </w:rPr>
            </w:pPr>
            <w:r w:rsidRPr="00597C0C">
              <w:rPr>
                <w:color w:val="auto"/>
                <w:sz w:val="22"/>
                <w:szCs w:val="22"/>
              </w:rPr>
              <w:t>Современные образовательные технологии: стратегии выбора в логике учебной деятельности.</w:t>
            </w:r>
          </w:p>
          <w:p w:rsidR="004C6A4E" w:rsidRPr="00597C0C" w:rsidRDefault="004C6A4E" w:rsidP="0079221D">
            <w:pPr>
              <w:numPr>
                <w:ilvl w:val="0"/>
                <w:numId w:val="2"/>
              </w:numPr>
              <w:tabs>
                <w:tab w:val="clear" w:pos="1123"/>
                <w:tab w:val="num" w:pos="0"/>
              </w:tabs>
              <w:ind w:left="268" w:hanging="141"/>
              <w:jc w:val="both"/>
              <w:rPr>
                <w:color w:val="auto"/>
                <w:sz w:val="22"/>
                <w:szCs w:val="22"/>
              </w:rPr>
            </w:pPr>
            <w:r w:rsidRPr="00597C0C">
              <w:rPr>
                <w:color w:val="auto"/>
                <w:sz w:val="22"/>
                <w:szCs w:val="22"/>
              </w:rPr>
              <w:t xml:space="preserve">Моделирование современного урока в технологии </w:t>
            </w:r>
            <w:proofErr w:type="spellStart"/>
            <w:r w:rsidRPr="00597C0C">
              <w:rPr>
                <w:color w:val="auto"/>
                <w:sz w:val="22"/>
                <w:szCs w:val="22"/>
              </w:rPr>
              <w:t>деятельностного</w:t>
            </w:r>
            <w:proofErr w:type="spellEnd"/>
            <w:r w:rsidRPr="00597C0C">
              <w:rPr>
                <w:color w:val="auto"/>
                <w:sz w:val="22"/>
                <w:szCs w:val="22"/>
              </w:rPr>
              <w:t xml:space="preserve"> метода</w:t>
            </w:r>
          </w:p>
          <w:p w:rsidR="004C6A4E" w:rsidRPr="00E078E4" w:rsidRDefault="004C6A4E" w:rsidP="0079221D">
            <w:pPr>
              <w:jc w:val="both"/>
              <w:rPr>
                <w:color w:val="D99594"/>
                <w:sz w:val="22"/>
                <w:szCs w:val="22"/>
              </w:rPr>
            </w:pPr>
          </w:p>
        </w:tc>
        <w:tc>
          <w:tcPr>
            <w:tcW w:w="4253" w:type="dxa"/>
          </w:tcPr>
          <w:p w:rsidR="004C6A4E" w:rsidRPr="00D452B7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num" w:pos="0"/>
              </w:tabs>
              <w:ind w:left="164" w:hanging="142"/>
              <w:rPr>
                <w:color w:val="auto"/>
                <w:sz w:val="22"/>
                <w:szCs w:val="22"/>
              </w:rPr>
            </w:pPr>
            <w:r w:rsidRPr="00597C0C">
              <w:rPr>
                <w:color w:val="auto"/>
                <w:sz w:val="22"/>
                <w:szCs w:val="22"/>
              </w:rPr>
              <w:t>Проектирование современного урока</w:t>
            </w:r>
            <w:r>
              <w:rPr>
                <w:color w:val="auto"/>
                <w:sz w:val="22"/>
                <w:szCs w:val="22"/>
              </w:rPr>
              <w:t xml:space="preserve"> химии</w:t>
            </w:r>
            <w:r w:rsidRPr="00597C0C">
              <w:rPr>
                <w:color w:val="auto"/>
                <w:sz w:val="22"/>
                <w:szCs w:val="22"/>
              </w:rPr>
              <w:t xml:space="preserve"> с использованием современных образовательных технологий</w:t>
            </w:r>
          </w:p>
          <w:p w:rsidR="004C6A4E" w:rsidRPr="00D452B7" w:rsidRDefault="004C6A4E" w:rsidP="0079221D">
            <w:pPr>
              <w:numPr>
                <w:ilvl w:val="0"/>
                <w:numId w:val="1"/>
              </w:numPr>
              <w:tabs>
                <w:tab w:val="clear" w:pos="1013"/>
                <w:tab w:val="num" w:pos="0"/>
              </w:tabs>
              <w:ind w:left="164" w:hanging="142"/>
              <w:rPr>
                <w:color w:val="auto"/>
                <w:sz w:val="22"/>
                <w:szCs w:val="22"/>
              </w:rPr>
            </w:pPr>
            <w:proofErr w:type="spellStart"/>
            <w:r w:rsidRPr="00D452B7">
              <w:rPr>
                <w:color w:val="auto"/>
                <w:sz w:val="22"/>
                <w:szCs w:val="22"/>
              </w:rPr>
              <w:t>Деятельностный</w:t>
            </w:r>
            <w:proofErr w:type="spellEnd"/>
            <w:r w:rsidRPr="00D452B7">
              <w:rPr>
                <w:color w:val="auto"/>
                <w:sz w:val="22"/>
                <w:szCs w:val="22"/>
              </w:rPr>
              <w:t xml:space="preserve"> подход при обучении </w:t>
            </w:r>
            <w:r>
              <w:rPr>
                <w:color w:val="auto"/>
                <w:sz w:val="22"/>
                <w:szCs w:val="22"/>
              </w:rPr>
              <w:t>химии</w:t>
            </w:r>
          </w:p>
          <w:p w:rsidR="004C6A4E" w:rsidRPr="00D452B7" w:rsidRDefault="004C6A4E" w:rsidP="0079221D">
            <w:pPr>
              <w:ind w:left="164"/>
              <w:rPr>
                <w:color w:val="auto"/>
                <w:sz w:val="22"/>
                <w:szCs w:val="22"/>
              </w:rPr>
            </w:pPr>
          </w:p>
        </w:tc>
        <w:tc>
          <w:tcPr>
            <w:tcW w:w="5158" w:type="dxa"/>
          </w:tcPr>
          <w:p w:rsidR="004C6A4E" w:rsidRDefault="004C6A4E" w:rsidP="0079221D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  <w:r w:rsidRPr="00E078E4">
              <w:rPr>
                <w:color w:val="auto"/>
                <w:sz w:val="22"/>
                <w:szCs w:val="22"/>
                <w:lang w:eastAsia="en-US"/>
              </w:rPr>
              <w:t>Селевко Г.К. Энциклопедия образовательных технологий: в 2 т. М.: НИИ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078E4">
              <w:rPr>
                <w:color w:val="auto"/>
                <w:sz w:val="22"/>
                <w:szCs w:val="22"/>
                <w:lang w:eastAsia="en-US"/>
              </w:rPr>
              <w:t>школьных технологий, 2006. Ч. 1. 816 с.</w:t>
            </w:r>
          </w:p>
          <w:p w:rsidR="004C6A4E" w:rsidRPr="00E078E4" w:rsidRDefault="004C6A4E" w:rsidP="0079221D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2. </w:t>
            </w:r>
            <w:r w:rsidRPr="00C03478">
              <w:rPr>
                <w:color w:val="auto"/>
                <w:sz w:val="22"/>
                <w:szCs w:val="22"/>
                <w:lang w:eastAsia="en-US"/>
              </w:rPr>
              <w:t>Формирование униве</w:t>
            </w:r>
            <w:r>
              <w:rPr>
                <w:color w:val="auto"/>
                <w:sz w:val="22"/>
                <w:szCs w:val="22"/>
                <w:lang w:eastAsia="en-US"/>
              </w:rPr>
              <w:t>рсальных учебных действий в основной школе</w:t>
            </w:r>
            <w:r w:rsidRPr="00C03478">
              <w:rPr>
                <w:color w:val="auto"/>
                <w:sz w:val="22"/>
                <w:szCs w:val="22"/>
                <w:lang w:eastAsia="en-US"/>
              </w:rPr>
              <w:t>: от де</w:t>
            </w:r>
            <w:r>
              <w:rPr>
                <w:color w:val="auto"/>
                <w:sz w:val="22"/>
                <w:szCs w:val="22"/>
                <w:lang w:eastAsia="en-US"/>
              </w:rPr>
              <w:t>йствия к мысли. Система заданий</w:t>
            </w:r>
            <w:r w:rsidRPr="00C03478">
              <w:rPr>
                <w:color w:val="auto"/>
                <w:sz w:val="22"/>
                <w:szCs w:val="22"/>
                <w:lang w:eastAsia="en-US"/>
              </w:rPr>
              <w:t>: пособие для учителя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/ под ред. А. Г.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Асмо</w:t>
            </w:r>
            <w:r>
              <w:rPr>
                <w:color w:val="auto"/>
                <w:sz w:val="22"/>
                <w:szCs w:val="22"/>
                <w:lang w:eastAsia="en-US"/>
              </w:rPr>
              <w:softHyphen/>
              <w:t>лова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>. — М.</w:t>
            </w:r>
            <w:r w:rsidRPr="00C03478">
              <w:rPr>
                <w:color w:val="auto"/>
                <w:sz w:val="22"/>
                <w:szCs w:val="22"/>
                <w:lang w:eastAsia="en-US"/>
              </w:rPr>
              <w:t>: Просвещение, 2010. — 159 с.</w:t>
            </w:r>
          </w:p>
        </w:tc>
      </w:tr>
      <w:tr w:rsidR="004C6A4E" w:rsidRPr="005C47B7" w:rsidTr="0079221D">
        <w:tc>
          <w:tcPr>
            <w:tcW w:w="0" w:type="auto"/>
          </w:tcPr>
          <w:p w:rsidR="004C6A4E" w:rsidRPr="007908CA" w:rsidRDefault="004C6A4E" w:rsidP="0079221D">
            <w:pPr>
              <w:rPr>
                <w:b/>
                <w:color w:val="000000"/>
                <w:sz w:val="22"/>
                <w:szCs w:val="22"/>
              </w:rPr>
            </w:pPr>
            <w:r w:rsidRPr="007908CA">
              <w:rPr>
                <w:b/>
                <w:color w:val="000000"/>
                <w:sz w:val="22"/>
                <w:szCs w:val="22"/>
              </w:rPr>
              <w:t xml:space="preserve">Освоение инструментов </w:t>
            </w:r>
            <w:proofErr w:type="gramStart"/>
            <w:r w:rsidRPr="007908CA">
              <w:rPr>
                <w:b/>
                <w:color w:val="000000"/>
                <w:sz w:val="22"/>
                <w:szCs w:val="22"/>
              </w:rPr>
              <w:t>цифровой</w:t>
            </w:r>
            <w:proofErr w:type="gramEnd"/>
          </w:p>
          <w:p w:rsidR="004C6A4E" w:rsidRPr="005C47B7" w:rsidRDefault="004C6A4E" w:rsidP="0079221D">
            <w:pPr>
              <w:rPr>
                <w:b/>
                <w:color w:val="000000"/>
                <w:sz w:val="22"/>
                <w:szCs w:val="22"/>
              </w:rPr>
            </w:pPr>
            <w:r w:rsidRPr="007908CA">
              <w:rPr>
                <w:b/>
                <w:color w:val="000000"/>
                <w:sz w:val="22"/>
                <w:szCs w:val="22"/>
              </w:rPr>
              <w:lastRenderedPageBreak/>
              <w:t xml:space="preserve">образовательной среды. Организация дистанционного образования </w:t>
            </w:r>
          </w:p>
        </w:tc>
        <w:tc>
          <w:tcPr>
            <w:tcW w:w="4176" w:type="dxa"/>
          </w:tcPr>
          <w:p w:rsidR="004C6A4E" w:rsidRPr="002C5A84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252"/>
              </w:tabs>
              <w:ind w:left="113" w:firstLine="0"/>
              <w:jc w:val="both"/>
              <w:rPr>
                <w:color w:val="000000"/>
                <w:sz w:val="22"/>
                <w:szCs w:val="22"/>
              </w:rPr>
            </w:pPr>
            <w:r w:rsidRPr="007908CA">
              <w:rPr>
                <w:iCs/>
                <w:color w:val="000000"/>
                <w:sz w:val="22"/>
                <w:szCs w:val="22"/>
              </w:rPr>
              <w:lastRenderedPageBreak/>
              <w:t>Цифровая грамотность педагога как ресурс учительского роста</w:t>
            </w:r>
          </w:p>
          <w:p w:rsidR="004C6A4E" w:rsidRPr="002C5A84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252"/>
              </w:tabs>
              <w:ind w:left="113" w:firstLine="0"/>
              <w:jc w:val="both"/>
              <w:rPr>
                <w:color w:val="000000"/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 xml:space="preserve">Цифровые инструменты современного </w:t>
            </w:r>
            <w:r w:rsidRPr="002C5A84">
              <w:rPr>
                <w:sz w:val="22"/>
                <w:szCs w:val="22"/>
              </w:rPr>
              <w:lastRenderedPageBreak/>
              <w:t>педагога</w:t>
            </w:r>
          </w:p>
          <w:p w:rsidR="004C6A4E" w:rsidRPr="00A20ED4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252"/>
              </w:tabs>
              <w:ind w:left="113" w:firstLine="0"/>
              <w:jc w:val="both"/>
              <w:rPr>
                <w:color w:val="000000"/>
                <w:sz w:val="22"/>
                <w:szCs w:val="22"/>
              </w:rPr>
            </w:pPr>
            <w:r w:rsidRPr="00A20ED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20ED4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A20ED4">
              <w:rPr>
                <w:color w:val="000000"/>
                <w:sz w:val="22"/>
                <w:szCs w:val="22"/>
              </w:rPr>
              <w:t>интернет-сервисов</w:t>
            </w:r>
            <w:proofErr w:type="gramEnd"/>
            <w:r w:rsidRPr="00A20ED4">
              <w:rPr>
                <w:color w:val="000000"/>
                <w:sz w:val="22"/>
                <w:szCs w:val="22"/>
              </w:rPr>
              <w:t xml:space="preserve"> для создания дидактических материалов к уроку</w:t>
            </w:r>
          </w:p>
          <w:p w:rsidR="004C6A4E" w:rsidRPr="003A3437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252"/>
              </w:tabs>
              <w:ind w:left="113" w:firstLine="0"/>
              <w:jc w:val="both"/>
              <w:rPr>
                <w:color w:val="000000"/>
                <w:sz w:val="22"/>
                <w:szCs w:val="22"/>
              </w:rPr>
            </w:pPr>
            <w:r w:rsidRPr="003A3437">
              <w:rPr>
                <w:sz w:val="22"/>
                <w:szCs w:val="22"/>
              </w:rPr>
              <w:t xml:space="preserve">Возможности использования региональной информационной системы “Банк инновационных педагогических практик”  </w:t>
            </w:r>
          </w:p>
        </w:tc>
        <w:tc>
          <w:tcPr>
            <w:tcW w:w="4253" w:type="dxa"/>
          </w:tcPr>
          <w:p w:rsidR="004C6A4E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164"/>
              </w:tabs>
              <w:ind w:left="22" w:firstLine="0"/>
              <w:jc w:val="both"/>
              <w:rPr>
                <w:sz w:val="22"/>
                <w:szCs w:val="22"/>
              </w:rPr>
            </w:pPr>
            <w:r w:rsidRPr="007908CA">
              <w:rPr>
                <w:sz w:val="22"/>
                <w:szCs w:val="22"/>
              </w:rPr>
              <w:lastRenderedPageBreak/>
              <w:t xml:space="preserve">Организация </w:t>
            </w:r>
            <w:r>
              <w:rPr>
                <w:sz w:val="22"/>
                <w:szCs w:val="22"/>
              </w:rPr>
              <w:t xml:space="preserve"> дистанционного </w:t>
            </w:r>
            <w:proofErr w:type="gramStart"/>
            <w:r>
              <w:rPr>
                <w:sz w:val="22"/>
                <w:szCs w:val="22"/>
              </w:rPr>
              <w:t xml:space="preserve">обучения по </w:t>
            </w:r>
            <w:r>
              <w:rPr>
                <w:sz w:val="22"/>
                <w:szCs w:val="22"/>
              </w:rPr>
              <w:t>химии</w:t>
            </w:r>
            <w:proofErr w:type="gramEnd"/>
          </w:p>
          <w:p w:rsidR="004C6A4E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164"/>
              </w:tabs>
              <w:ind w:left="22" w:firstLine="0"/>
              <w:jc w:val="both"/>
              <w:rPr>
                <w:sz w:val="22"/>
                <w:szCs w:val="22"/>
              </w:rPr>
            </w:pPr>
            <w:r w:rsidRPr="004C4EDA">
              <w:rPr>
                <w:sz w:val="22"/>
                <w:szCs w:val="22"/>
              </w:rPr>
              <w:t xml:space="preserve">Дистанционный урок в региональной </w:t>
            </w:r>
            <w:r w:rsidRPr="004C4EDA">
              <w:rPr>
                <w:sz w:val="22"/>
                <w:szCs w:val="22"/>
              </w:rPr>
              <w:lastRenderedPageBreak/>
              <w:t xml:space="preserve">среде электронного и дистанционного образования СЭДО </w:t>
            </w:r>
            <w:proofErr w:type="gramStart"/>
            <w:r w:rsidRPr="004C4EDA">
              <w:rPr>
                <w:sz w:val="22"/>
                <w:szCs w:val="22"/>
              </w:rPr>
              <w:t>ВО</w:t>
            </w:r>
            <w:proofErr w:type="gramEnd"/>
          </w:p>
          <w:p w:rsidR="004C6A4E" w:rsidRPr="00442E43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164"/>
              </w:tabs>
              <w:ind w:left="22" w:firstLine="0"/>
              <w:jc w:val="both"/>
              <w:rPr>
                <w:sz w:val="22"/>
                <w:szCs w:val="22"/>
              </w:rPr>
            </w:pPr>
            <w:r w:rsidRPr="00442E43">
              <w:rPr>
                <w:sz w:val="22"/>
                <w:szCs w:val="22"/>
              </w:rPr>
              <w:t>Использование современных цифровых инструментов для создания дидактических материалов к уроку</w:t>
            </w:r>
          </w:p>
          <w:p w:rsidR="004C6A4E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164"/>
              </w:tabs>
              <w:ind w:left="22" w:firstLine="0"/>
              <w:jc w:val="both"/>
              <w:rPr>
                <w:sz w:val="22"/>
                <w:szCs w:val="22"/>
              </w:rPr>
            </w:pPr>
            <w:r w:rsidRPr="007908CA">
              <w:rPr>
                <w:sz w:val="22"/>
                <w:szCs w:val="22"/>
              </w:rPr>
              <w:t>Электронный учебник как одна из форм организации образовательной</w:t>
            </w:r>
            <w:r>
              <w:rPr>
                <w:sz w:val="22"/>
                <w:szCs w:val="22"/>
              </w:rPr>
              <w:t xml:space="preserve"> деятельности на уроках </w:t>
            </w:r>
            <w:r>
              <w:rPr>
                <w:sz w:val="22"/>
                <w:szCs w:val="22"/>
              </w:rPr>
              <w:t>химии</w:t>
            </w:r>
          </w:p>
          <w:p w:rsidR="004C6A4E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164"/>
              </w:tabs>
              <w:ind w:left="22" w:firstLine="0"/>
              <w:jc w:val="both"/>
              <w:rPr>
                <w:sz w:val="22"/>
                <w:szCs w:val="22"/>
              </w:rPr>
            </w:pPr>
            <w:r w:rsidRPr="00643904">
              <w:rPr>
                <w:sz w:val="22"/>
                <w:szCs w:val="22"/>
              </w:rPr>
              <w:t>Организация обучения и внеуроч</w:t>
            </w:r>
            <w:r>
              <w:rPr>
                <w:sz w:val="22"/>
                <w:szCs w:val="22"/>
              </w:rPr>
              <w:t xml:space="preserve">ной деятельности по биологии </w:t>
            </w:r>
            <w:r w:rsidRPr="00643904">
              <w:rPr>
                <w:sz w:val="22"/>
                <w:szCs w:val="22"/>
              </w:rPr>
              <w:t>в рамках дистанционного образова</w:t>
            </w:r>
            <w:r>
              <w:rPr>
                <w:sz w:val="22"/>
                <w:szCs w:val="22"/>
              </w:rPr>
              <w:t>ния</w:t>
            </w:r>
          </w:p>
          <w:p w:rsidR="004C6A4E" w:rsidRDefault="004C6A4E" w:rsidP="0079221D">
            <w:pPr>
              <w:numPr>
                <w:ilvl w:val="0"/>
                <w:numId w:val="3"/>
              </w:numPr>
              <w:tabs>
                <w:tab w:val="clear" w:pos="1013"/>
                <w:tab w:val="num" w:pos="164"/>
              </w:tabs>
              <w:ind w:left="2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химическая лаборатория</w:t>
            </w:r>
          </w:p>
          <w:p w:rsidR="004C6A4E" w:rsidRPr="00005741" w:rsidRDefault="004C6A4E" w:rsidP="0079221D">
            <w:pPr>
              <w:ind w:left="22"/>
              <w:jc w:val="both"/>
              <w:rPr>
                <w:sz w:val="22"/>
                <w:szCs w:val="22"/>
              </w:rPr>
            </w:pPr>
          </w:p>
        </w:tc>
        <w:tc>
          <w:tcPr>
            <w:tcW w:w="5158" w:type="dxa"/>
          </w:tcPr>
          <w:p w:rsidR="004C6A4E" w:rsidRPr="00D452B7" w:rsidRDefault="004C6A4E" w:rsidP="004C6A4E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BB23E2">
              <w:rPr>
                <w:color w:val="auto"/>
                <w:sz w:val="22"/>
                <w:szCs w:val="22"/>
              </w:rPr>
              <w:lastRenderedPageBreak/>
              <w:t xml:space="preserve">Дистанционное обучение региона </w:t>
            </w:r>
            <w:hyperlink r:id="rId10" w:history="1">
              <w:r w:rsidRPr="00D452B7">
                <w:rPr>
                  <w:bCs/>
                  <w:iCs/>
                  <w:color w:val="0000FF"/>
                  <w:sz w:val="22"/>
                  <w:szCs w:val="22"/>
                  <w:u w:val="single"/>
                </w:rPr>
                <w:t>viro33.ru</w:t>
              </w:r>
            </w:hyperlink>
            <w:r w:rsidRPr="00D452B7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</w:p>
          <w:p w:rsidR="004C6A4E" w:rsidRPr="000E070E" w:rsidRDefault="004C6A4E" w:rsidP="004C6A4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E070E">
              <w:rPr>
                <w:sz w:val="22"/>
                <w:szCs w:val="22"/>
              </w:rPr>
              <w:t xml:space="preserve">Инструктивно-методические материалы АИС «Электронное дополнительное образование»: </w:t>
            </w:r>
            <w:hyperlink r:id="rId11" w:history="1">
              <w:r w:rsidRPr="000E070E">
                <w:rPr>
                  <w:rStyle w:val="a3"/>
                  <w:sz w:val="22"/>
                  <w:szCs w:val="22"/>
                </w:rPr>
                <w:t>http://rcito.viro33.ru/</w:t>
              </w:r>
            </w:hyperlink>
          </w:p>
          <w:p w:rsidR="004C6A4E" w:rsidRPr="000E070E" w:rsidRDefault="004C6A4E" w:rsidP="004C6A4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E070E">
              <w:rPr>
                <w:sz w:val="22"/>
                <w:szCs w:val="22"/>
              </w:rPr>
              <w:t xml:space="preserve">Портал Департамента образования Администрации Владимирской области </w:t>
            </w:r>
            <w:hyperlink r:id="rId12" w:history="1">
              <w:r w:rsidRPr="00D452B7">
                <w:rPr>
                  <w:rStyle w:val="a3"/>
                  <w:bCs/>
                  <w:sz w:val="22"/>
                  <w:szCs w:val="22"/>
                </w:rPr>
                <w:t>https://эдо.образование33.рф</w:t>
              </w:r>
            </w:hyperlink>
            <w:r w:rsidRPr="000E070E">
              <w:rPr>
                <w:b/>
                <w:bCs/>
                <w:sz w:val="22"/>
                <w:szCs w:val="22"/>
              </w:rPr>
              <w:t xml:space="preserve">  </w:t>
            </w:r>
            <w:r w:rsidRPr="000E070E">
              <w:rPr>
                <w:sz w:val="22"/>
                <w:szCs w:val="22"/>
              </w:rPr>
              <w:t xml:space="preserve">(СЭДО </w:t>
            </w:r>
            <w:proofErr w:type="gramStart"/>
            <w:r w:rsidRPr="000E070E">
              <w:rPr>
                <w:sz w:val="22"/>
                <w:szCs w:val="22"/>
              </w:rPr>
              <w:t>ВО</w:t>
            </w:r>
            <w:proofErr w:type="gramEnd"/>
            <w:r w:rsidRPr="000E070E">
              <w:rPr>
                <w:sz w:val="22"/>
                <w:szCs w:val="22"/>
              </w:rPr>
              <w:t>)</w:t>
            </w:r>
          </w:p>
          <w:p w:rsidR="004C6A4E" w:rsidRPr="000E070E" w:rsidRDefault="004C6A4E" w:rsidP="004C6A4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6A4E">
              <w:rPr>
                <w:rFonts w:eastAsia="+mj-ea"/>
                <w:bCs/>
                <w:color w:val="auto"/>
                <w:kern w:val="2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Образовательные платформы дистанционного обучения:</w:t>
            </w:r>
          </w:p>
          <w:p w:rsidR="004C6A4E" w:rsidRPr="000E070E" w:rsidRDefault="004C6A4E" w:rsidP="0079221D">
            <w:pPr>
              <w:rPr>
                <w:rFonts w:eastAsia="Calibri"/>
                <w:bCs/>
                <w:color w:val="auto"/>
                <w:kern w:val="24"/>
                <w:sz w:val="22"/>
                <w:szCs w:val="22"/>
                <w:u w:val="single"/>
              </w:rPr>
            </w:pPr>
            <w:r w:rsidRPr="000E070E">
              <w:rPr>
                <w:rFonts w:eastAsia="Calibri"/>
                <w:color w:val="4E2929"/>
                <w:kern w:val="24"/>
                <w:sz w:val="22"/>
                <w:szCs w:val="22"/>
              </w:rPr>
              <w:t xml:space="preserve">- </w:t>
            </w:r>
            <w:r w:rsidRPr="000E070E">
              <w:rPr>
                <w:rFonts w:eastAsia="Calibri"/>
                <w:color w:val="auto"/>
                <w:kern w:val="24"/>
                <w:sz w:val="22"/>
                <w:szCs w:val="22"/>
              </w:rPr>
              <w:t>Р</w:t>
            </w: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ЭШ</w:t>
            </w:r>
            <w:r w:rsidRPr="000E070E">
              <w:rPr>
                <w:rFonts w:eastAsia="Calibri"/>
                <w:color w:val="auto"/>
                <w:kern w:val="24"/>
                <w:sz w:val="22"/>
                <w:szCs w:val="22"/>
              </w:rPr>
              <w:t>,</w:t>
            </w:r>
            <w:r w:rsidRPr="00D452B7">
              <w:rPr>
                <w:rFonts w:eastAsia="Calibri"/>
                <w:b/>
                <w:bCs/>
                <w:color w:val="4E2929"/>
                <w:kern w:val="24"/>
                <w:sz w:val="22"/>
                <w:szCs w:val="22"/>
              </w:rPr>
              <w:t xml:space="preserve"> </w:t>
            </w:r>
            <w:hyperlink r:id="rId13" w:history="1"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https://resh.edu.ru</w:t>
              </w:r>
            </w:hyperlink>
          </w:p>
          <w:p w:rsidR="004C6A4E" w:rsidRPr="000E070E" w:rsidRDefault="004C6A4E" w:rsidP="0079221D">
            <w:pPr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</w:pPr>
            <w:r w:rsidRPr="000E070E"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  <w:t>- УЧИ</w:t>
            </w:r>
            <w:proofErr w:type="gramStart"/>
            <w:r w:rsidRPr="000E070E"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  <w:t>.Р</w:t>
            </w:r>
            <w:proofErr w:type="gramEnd"/>
            <w:r w:rsidRPr="000E070E"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  <w:t xml:space="preserve">У, </w:t>
            </w:r>
            <w:hyperlink r:id="rId14" w:history="1"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https://uchi.ru/</w:t>
              </w:r>
            </w:hyperlink>
          </w:p>
          <w:p w:rsidR="004C6A4E" w:rsidRPr="000E070E" w:rsidRDefault="004C6A4E" w:rsidP="0079221D">
            <w:pPr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  <w:t>Фоксфорд</w:t>
            </w:r>
            <w:proofErr w:type="spellEnd"/>
            <w:r w:rsidRPr="000E070E"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  <w:t xml:space="preserve">, </w:t>
            </w:r>
            <w:hyperlink r:id="rId15" w:history="1"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https://foxford.ru/</w:t>
              </w:r>
            </w:hyperlink>
          </w:p>
          <w:p w:rsidR="004C6A4E" w:rsidRDefault="004C6A4E" w:rsidP="0079221D">
            <w:pP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</w:pPr>
            <w:r w:rsidRPr="000E070E">
              <w:rPr>
                <w:rFonts w:eastAsia="Calibri"/>
                <w:bCs/>
                <w:color w:val="auto"/>
                <w:kern w:val="24"/>
                <w:sz w:val="22"/>
                <w:szCs w:val="22"/>
              </w:rPr>
              <w:t>-</w:t>
            </w:r>
            <w:r w:rsidRPr="000E070E">
              <w:rPr>
                <w:rFonts w:eastAsia="Calibri"/>
                <w:b/>
                <w:bCs/>
                <w:color w:val="4E2929"/>
                <w:kern w:val="24"/>
                <w:sz w:val="22"/>
                <w:szCs w:val="22"/>
              </w:rPr>
              <w:t xml:space="preserve"> </w:t>
            </w:r>
            <w:r w:rsidRPr="000E070E"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Моя школа онлайн,  </w:t>
            </w:r>
            <w:hyperlink r:id="rId16" w:history="1"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  <w:lang w:val="en-US"/>
                </w:rPr>
                <w:t>https</w:t>
              </w:r>
            </w:hyperlink>
            <w:hyperlink r:id="rId17" w:history="1"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://</w:t>
              </w:r>
            </w:hyperlink>
            <w:hyperlink r:id="rId18" w:history="1">
              <w:proofErr w:type="spellStart"/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  <w:lang w:val="en-US"/>
                </w:rPr>
                <w:t>cifra</w:t>
              </w:r>
              <w:proofErr w:type="spellEnd"/>
            </w:hyperlink>
            <w:hyperlink r:id="rId19" w:history="1"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.</w:t>
              </w:r>
            </w:hyperlink>
            <w:hyperlink r:id="rId20" w:history="1">
              <w:r w:rsidRPr="000E070E">
                <w:rPr>
                  <w:rStyle w:val="a3"/>
                  <w:rFonts w:eastAsia="Calibri"/>
                  <w:bCs/>
                  <w:kern w:val="24"/>
                  <w:sz w:val="22"/>
                  <w:szCs w:val="22"/>
                  <w:lang w:val="en-US"/>
                </w:rPr>
                <w:t>school</w:t>
              </w:r>
            </w:hyperlink>
            <w: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 и др.</w:t>
            </w:r>
          </w:p>
          <w:p w:rsidR="004C6A4E" w:rsidRDefault="004C6A4E" w:rsidP="0079221D">
            <w:pP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</w:pPr>
            <w: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5.Сайт «Научные развлечения»  </w:t>
            </w:r>
            <w:hyperlink r:id="rId21" w:history="1">
              <w:r w:rsidRPr="00FE4660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https://nau-ra.ru/</w:t>
              </w:r>
            </w:hyperlink>
            <w: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 </w:t>
            </w:r>
          </w:p>
          <w:p w:rsidR="004C6A4E" w:rsidRPr="0076274F" w:rsidRDefault="004C6A4E" w:rsidP="0076274F">
            <w:pP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</w:pPr>
            <w: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- Цифровая  лаборатория в преподавании химии </w:t>
            </w:r>
            <w:hyperlink r:id="rId22" w:history="1">
              <w:r w:rsidRPr="00FE4660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https://nau-ra.ru/mmso-2020/preschool/proektnaya-deyatelnost-v-sredney-shkole/chemistry/</w:t>
              </w:r>
            </w:hyperlink>
            <w: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 </w:t>
            </w:r>
          </w:p>
        </w:tc>
      </w:tr>
      <w:tr w:rsidR="004C6A4E" w:rsidRPr="005C47B7" w:rsidTr="0079221D">
        <w:tc>
          <w:tcPr>
            <w:tcW w:w="0" w:type="auto"/>
          </w:tcPr>
          <w:p w:rsidR="004C6A4E" w:rsidRDefault="004C6A4E" w:rsidP="0079221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Работа с одаренными дет</w:t>
            </w:r>
            <w:r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4176" w:type="dxa"/>
          </w:tcPr>
          <w:p w:rsidR="004C6A4E" w:rsidRDefault="004C6A4E" w:rsidP="0079221D">
            <w:pPr>
              <w:numPr>
                <w:ilvl w:val="0"/>
                <w:numId w:val="2"/>
              </w:numPr>
              <w:tabs>
                <w:tab w:val="clear" w:pos="1123"/>
                <w:tab w:val="num" w:pos="328"/>
                <w:tab w:val="num" w:pos="752"/>
              </w:tabs>
              <w:ind w:left="328" w:hanging="218"/>
              <w:jc w:val="both"/>
              <w:rPr>
                <w:color w:val="auto"/>
                <w:sz w:val="22"/>
                <w:szCs w:val="22"/>
              </w:rPr>
            </w:pPr>
            <w:r w:rsidRPr="004E449F">
              <w:rPr>
                <w:color w:val="auto"/>
                <w:sz w:val="22"/>
                <w:szCs w:val="22"/>
              </w:rPr>
              <w:t>Психолого-педагогическая поддержка работы с одаренными дет</w:t>
            </w:r>
            <w:r w:rsidRPr="004E449F">
              <w:rPr>
                <w:color w:val="auto"/>
                <w:sz w:val="22"/>
                <w:szCs w:val="22"/>
              </w:rPr>
              <w:t>ь</w:t>
            </w:r>
            <w:r w:rsidRPr="004E449F">
              <w:rPr>
                <w:color w:val="auto"/>
                <w:sz w:val="22"/>
                <w:szCs w:val="22"/>
              </w:rPr>
              <w:t>ми</w:t>
            </w:r>
          </w:p>
          <w:p w:rsidR="004C6A4E" w:rsidRDefault="004C6A4E" w:rsidP="0079221D">
            <w:pPr>
              <w:numPr>
                <w:ilvl w:val="0"/>
                <w:numId w:val="2"/>
              </w:numPr>
              <w:tabs>
                <w:tab w:val="clear" w:pos="1123"/>
                <w:tab w:val="num" w:pos="328"/>
                <w:tab w:val="num" w:pos="752"/>
              </w:tabs>
              <w:ind w:left="328" w:hanging="21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</w:t>
            </w:r>
            <w:r w:rsidRPr="00163EDA">
              <w:rPr>
                <w:color w:val="auto"/>
                <w:sz w:val="22"/>
                <w:szCs w:val="22"/>
              </w:rPr>
              <w:t>еория и практика подготовки учащи</w:t>
            </w:r>
            <w:r>
              <w:rPr>
                <w:color w:val="auto"/>
                <w:sz w:val="22"/>
                <w:szCs w:val="22"/>
              </w:rPr>
              <w:t xml:space="preserve">хся к олимпиадам </w:t>
            </w:r>
            <w:r w:rsidR="0076274F">
              <w:rPr>
                <w:color w:val="auto"/>
                <w:sz w:val="22"/>
                <w:szCs w:val="22"/>
              </w:rPr>
              <w:t>по химии</w:t>
            </w:r>
          </w:p>
          <w:p w:rsidR="004C6A4E" w:rsidRDefault="004C6A4E" w:rsidP="0079221D">
            <w:pPr>
              <w:numPr>
                <w:ilvl w:val="0"/>
                <w:numId w:val="2"/>
              </w:numPr>
              <w:tabs>
                <w:tab w:val="clear" w:pos="1123"/>
                <w:tab w:val="num" w:pos="328"/>
                <w:tab w:val="num" w:pos="752"/>
              </w:tabs>
              <w:ind w:left="328" w:hanging="218"/>
              <w:jc w:val="both"/>
              <w:rPr>
                <w:color w:val="000000"/>
                <w:sz w:val="22"/>
                <w:szCs w:val="22"/>
              </w:rPr>
            </w:pPr>
            <w:r w:rsidRPr="000E070E">
              <w:rPr>
                <w:color w:val="000000"/>
                <w:sz w:val="22"/>
                <w:szCs w:val="22"/>
              </w:rPr>
              <w:t>Теория и практика подготовки учащи</w:t>
            </w:r>
            <w:r>
              <w:rPr>
                <w:color w:val="000000"/>
                <w:sz w:val="22"/>
                <w:szCs w:val="22"/>
              </w:rPr>
              <w:t>хся к научно-практическим конференциям</w:t>
            </w:r>
          </w:p>
        </w:tc>
        <w:tc>
          <w:tcPr>
            <w:tcW w:w="4253" w:type="dxa"/>
          </w:tcPr>
          <w:p w:rsidR="004C6A4E" w:rsidRDefault="004C6A4E" w:rsidP="004C6A4E">
            <w:pPr>
              <w:numPr>
                <w:ilvl w:val="0"/>
                <w:numId w:val="7"/>
              </w:numPr>
              <w:tabs>
                <w:tab w:val="left" w:pos="22"/>
              </w:tabs>
              <w:ind w:left="164" w:hanging="142"/>
              <w:rPr>
                <w:color w:val="000000"/>
                <w:sz w:val="22"/>
                <w:szCs w:val="22"/>
              </w:rPr>
            </w:pPr>
            <w:r w:rsidRPr="009E5268">
              <w:rPr>
                <w:color w:val="000000"/>
                <w:sz w:val="22"/>
                <w:szCs w:val="22"/>
              </w:rPr>
              <w:t>Работа с одаренными детьми в условиях реализации ФГОС</w:t>
            </w:r>
          </w:p>
          <w:p w:rsidR="004C6A4E" w:rsidRDefault="004C6A4E" w:rsidP="004C6A4E">
            <w:pPr>
              <w:numPr>
                <w:ilvl w:val="0"/>
                <w:numId w:val="7"/>
              </w:numPr>
              <w:tabs>
                <w:tab w:val="left" w:pos="22"/>
              </w:tabs>
              <w:ind w:left="164" w:hanging="142"/>
              <w:jc w:val="both"/>
              <w:rPr>
                <w:color w:val="000000"/>
                <w:sz w:val="22"/>
                <w:szCs w:val="22"/>
              </w:rPr>
            </w:pPr>
            <w:r w:rsidRPr="00283A55">
              <w:rPr>
                <w:color w:val="000000"/>
                <w:sz w:val="22"/>
                <w:szCs w:val="22"/>
              </w:rPr>
              <w:t>Олим</w:t>
            </w:r>
            <w:r>
              <w:rPr>
                <w:color w:val="000000"/>
                <w:sz w:val="22"/>
                <w:szCs w:val="22"/>
              </w:rPr>
              <w:t xml:space="preserve">пиады и конкурсы по </w:t>
            </w:r>
            <w:r w:rsidR="0076274F">
              <w:rPr>
                <w:color w:val="000000"/>
                <w:sz w:val="22"/>
                <w:szCs w:val="22"/>
              </w:rPr>
              <w:t>химии</w:t>
            </w:r>
            <w:r>
              <w:rPr>
                <w:color w:val="000000"/>
                <w:sz w:val="22"/>
                <w:szCs w:val="22"/>
              </w:rPr>
              <w:t xml:space="preserve">  как способ формирования индивидуального образовательного маршрута учащегося</w:t>
            </w:r>
          </w:p>
          <w:p w:rsidR="004C6A4E" w:rsidRPr="00794D36" w:rsidRDefault="004C6A4E" w:rsidP="004C6A4E">
            <w:pPr>
              <w:numPr>
                <w:ilvl w:val="0"/>
                <w:numId w:val="7"/>
              </w:numPr>
              <w:tabs>
                <w:tab w:val="left" w:pos="22"/>
              </w:tabs>
              <w:ind w:left="164" w:hanging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школьников  при выполнении учебно</w:t>
            </w:r>
            <w:r w:rsidRPr="00A3172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исследовательской работы (учебного проекта)</w:t>
            </w:r>
          </w:p>
        </w:tc>
        <w:tc>
          <w:tcPr>
            <w:tcW w:w="5158" w:type="dxa"/>
          </w:tcPr>
          <w:p w:rsidR="004C6A4E" w:rsidRPr="005529A5" w:rsidRDefault="004C6A4E" w:rsidP="004C6A4E">
            <w:pPr>
              <w:numPr>
                <w:ilvl w:val="0"/>
                <w:numId w:val="8"/>
              </w:numPr>
              <w:tabs>
                <w:tab w:val="left" w:pos="175"/>
              </w:tabs>
              <w:ind w:left="137" w:hanging="142"/>
              <w:rPr>
                <w:b/>
                <w:sz w:val="22"/>
                <w:szCs w:val="22"/>
              </w:rPr>
            </w:pPr>
            <w:r w:rsidRPr="000E070E">
              <w:rPr>
                <w:sz w:val="22"/>
                <w:szCs w:val="22"/>
              </w:rPr>
              <w:t xml:space="preserve">Всероссийская олимпиада школьников: </w:t>
            </w:r>
            <w:hyperlink r:id="rId23" w:history="1">
              <w:r w:rsidRPr="000E070E">
                <w:rPr>
                  <w:rStyle w:val="a3"/>
                  <w:sz w:val="22"/>
                  <w:szCs w:val="22"/>
                </w:rPr>
                <w:t>http://vserosolymp.rudn.ru/</w:t>
              </w:r>
            </w:hyperlink>
          </w:p>
          <w:p w:rsidR="0076274F" w:rsidRPr="0076274F" w:rsidRDefault="004C6A4E" w:rsidP="004C6A4E">
            <w:pPr>
              <w:numPr>
                <w:ilvl w:val="0"/>
                <w:numId w:val="8"/>
              </w:numPr>
              <w:tabs>
                <w:tab w:val="left" w:pos="175"/>
              </w:tabs>
              <w:ind w:left="137" w:hanging="142"/>
              <w:rPr>
                <w:b/>
                <w:sz w:val="22"/>
                <w:szCs w:val="22"/>
              </w:rPr>
            </w:pPr>
            <w:r w:rsidRPr="005529A5">
              <w:rPr>
                <w:color w:val="000000"/>
                <w:sz w:val="22"/>
                <w:szCs w:val="22"/>
              </w:rPr>
              <w:t xml:space="preserve">НПК «Вектор познания» </w:t>
            </w:r>
            <w:r w:rsidRPr="005529A5">
              <w:rPr>
                <w:sz w:val="22"/>
                <w:szCs w:val="22"/>
              </w:rPr>
              <w:t xml:space="preserve"> </w:t>
            </w:r>
            <w:hyperlink r:id="rId24" w:history="1">
              <w:r w:rsidRPr="005529A5">
                <w:rPr>
                  <w:rStyle w:val="a3"/>
                  <w:sz w:val="22"/>
                  <w:szCs w:val="22"/>
                </w:rPr>
                <w:t>https://vektor.viro33.ru/</w:t>
              </w:r>
            </w:hyperlink>
            <w:r w:rsidR="0076274F" w:rsidRPr="004C6A4E"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 </w:t>
            </w:r>
          </w:p>
          <w:p w:rsidR="004C6A4E" w:rsidRPr="005529A5" w:rsidRDefault="0076274F" w:rsidP="004C6A4E">
            <w:pPr>
              <w:numPr>
                <w:ilvl w:val="0"/>
                <w:numId w:val="8"/>
              </w:numPr>
              <w:tabs>
                <w:tab w:val="left" w:pos="175"/>
              </w:tabs>
              <w:ind w:left="137" w:hanging="142"/>
              <w:rPr>
                <w:b/>
                <w:sz w:val="22"/>
                <w:szCs w:val="22"/>
              </w:rPr>
            </w:pPr>
            <w:r w:rsidRPr="004C6A4E"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>Цифровая  лаборатория в</w:t>
            </w:r>
            <w:r>
              <w:rPr>
                <w:rFonts w:eastAsia="Calibri"/>
                <w:bCs/>
                <w:color w:val="4E2929"/>
                <w:kern w:val="24"/>
                <w:sz w:val="22"/>
                <w:szCs w:val="22"/>
              </w:rPr>
              <w:t xml:space="preserve"> проектной деятельности по химии </w:t>
            </w:r>
            <w:hyperlink r:id="rId25" w:history="1">
              <w:r w:rsidRPr="004C6A4E">
                <w:rPr>
                  <w:rStyle w:val="a3"/>
                  <w:rFonts w:eastAsia="Calibri"/>
                  <w:bCs/>
                  <w:kern w:val="24"/>
                  <w:sz w:val="22"/>
                  <w:szCs w:val="22"/>
                </w:rPr>
                <w:t>https://nau-ra.ru/mmso-2020/preschool/proektnaya-deyatelnost-v-sredney-shkole/chemistry/</w:t>
              </w:r>
            </w:hyperlink>
          </w:p>
          <w:p w:rsidR="004C6A4E" w:rsidRPr="000E070E" w:rsidRDefault="004C6A4E" w:rsidP="0079221D">
            <w:pPr>
              <w:rPr>
                <w:color w:val="000000"/>
                <w:sz w:val="22"/>
                <w:szCs w:val="22"/>
              </w:rPr>
            </w:pPr>
          </w:p>
        </w:tc>
      </w:tr>
      <w:tr w:rsidR="004C6A4E" w:rsidRPr="005C47B7" w:rsidTr="0079221D">
        <w:tc>
          <w:tcPr>
            <w:tcW w:w="0" w:type="auto"/>
          </w:tcPr>
          <w:p w:rsidR="004C6A4E" w:rsidRPr="006A0954" w:rsidRDefault="004C6A4E" w:rsidP="0079221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Современные подходы к оценке образовательных результатов</w:t>
            </w:r>
            <w:r w:rsidRPr="00F427B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27B5">
              <w:rPr>
                <w:b/>
                <w:color w:val="000000"/>
                <w:sz w:val="22"/>
                <w:szCs w:val="22"/>
              </w:rPr>
              <w:t>услов</w:t>
            </w:r>
            <w:r w:rsidRPr="00F427B5">
              <w:rPr>
                <w:b/>
                <w:color w:val="000000"/>
                <w:sz w:val="22"/>
                <w:szCs w:val="22"/>
              </w:rPr>
              <w:t>и</w:t>
            </w:r>
            <w:r w:rsidRPr="00F427B5">
              <w:rPr>
                <w:b/>
                <w:color w:val="000000"/>
                <w:sz w:val="22"/>
                <w:szCs w:val="22"/>
              </w:rPr>
              <w:t>ях</w:t>
            </w:r>
            <w:proofErr w:type="gramEnd"/>
            <w:r w:rsidRPr="00F427B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требований </w:t>
            </w:r>
            <w:r w:rsidRPr="00F427B5">
              <w:rPr>
                <w:b/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4176" w:type="dxa"/>
          </w:tcPr>
          <w:p w:rsidR="004C6A4E" w:rsidRDefault="004C6A4E" w:rsidP="004C6A4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оценивания планируемых результатов освоения основных образовательных программ </w:t>
            </w:r>
          </w:p>
          <w:p w:rsidR="004C6A4E" w:rsidRPr="00AC646C" w:rsidRDefault="004C6A4E" w:rsidP="004C6A4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Использование оценочных процедур (ВПР, НИКО,</w:t>
            </w:r>
            <w:r w:rsidRPr="00E77E8E">
              <w:rPr>
                <w:color w:val="000000"/>
                <w:sz w:val="22"/>
                <w:szCs w:val="22"/>
              </w:rPr>
              <w:t xml:space="preserve"> TIMSS, PISA</w:t>
            </w:r>
            <w:r>
              <w:rPr>
                <w:color w:val="000000"/>
                <w:sz w:val="22"/>
                <w:szCs w:val="22"/>
              </w:rPr>
              <w:t>) в профессиональной деятельности учителя</w:t>
            </w:r>
          </w:p>
          <w:p w:rsidR="004C6A4E" w:rsidRDefault="004C6A4E" w:rsidP="004C6A4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color w:val="000000"/>
                <w:sz w:val="22"/>
                <w:szCs w:val="22"/>
              </w:rPr>
            </w:pPr>
            <w:r w:rsidRPr="005A29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Критерии оценивания заданий с развернутым ответом ЕГЭ и ОГЭ</w:t>
            </w:r>
          </w:p>
          <w:p w:rsidR="004C6A4E" w:rsidRDefault="004C6A4E" w:rsidP="004C6A4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color w:val="000000"/>
                <w:sz w:val="22"/>
                <w:szCs w:val="22"/>
              </w:rPr>
            </w:pPr>
            <w:r w:rsidRPr="00E77E8E">
              <w:rPr>
                <w:color w:val="000000"/>
                <w:sz w:val="22"/>
                <w:szCs w:val="22"/>
              </w:rPr>
              <w:t xml:space="preserve">Диагностика предметных, </w:t>
            </w:r>
            <w:proofErr w:type="spellStart"/>
            <w:r w:rsidRPr="00E77E8E">
              <w:rPr>
                <w:color w:val="000000"/>
                <w:sz w:val="22"/>
                <w:szCs w:val="22"/>
              </w:rPr>
              <w:t>метапредметных</w:t>
            </w:r>
            <w:proofErr w:type="spellEnd"/>
            <w:r w:rsidRPr="00E77E8E">
              <w:rPr>
                <w:color w:val="000000"/>
                <w:sz w:val="22"/>
                <w:szCs w:val="22"/>
              </w:rPr>
              <w:t xml:space="preserve"> и личностных результатов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  <w:p w:rsidR="004C6A4E" w:rsidRPr="00663FAD" w:rsidRDefault="004C6A4E" w:rsidP="0079221D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4C6A4E" w:rsidRPr="00E77E8E" w:rsidRDefault="004C6A4E" w:rsidP="004C6A4E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4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подготовки учащихся к ГИА по </w:t>
            </w:r>
            <w:r w:rsidR="0076274F">
              <w:rPr>
                <w:sz w:val="22"/>
                <w:szCs w:val="22"/>
              </w:rPr>
              <w:t>химии</w:t>
            </w:r>
          </w:p>
          <w:p w:rsidR="004C6A4E" w:rsidRPr="00E77E8E" w:rsidRDefault="004C6A4E" w:rsidP="004C6A4E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4" w:firstLine="0"/>
              <w:rPr>
                <w:bCs/>
                <w:sz w:val="22"/>
                <w:szCs w:val="22"/>
              </w:rPr>
            </w:pPr>
            <w:r w:rsidRPr="00E77E8E">
              <w:rPr>
                <w:sz w:val="22"/>
                <w:szCs w:val="22"/>
              </w:rPr>
              <w:t>Оценивание планируемых результатов освоения ос</w:t>
            </w:r>
            <w:r>
              <w:rPr>
                <w:sz w:val="22"/>
                <w:szCs w:val="22"/>
              </w:rPr>
              <w:t>новных образовательных программ</w:t>
            </w:r>
          </w:p>
          <w:p w:rsidR="004C6A4E" w:rsidRPr="00E77E8E" w:rsidRDefault="004C6A4E" w:rsidP="0076274F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4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Практикумы по решению заданий с развернутым ответом</w:t>
            </w:r>
            <w:r w:rsidR="0076274F">
              <w:rPr>
                <w:sz w:val="22"/>
                <w:szCs w:val="22"/>
              </w:rPr>
              <w:t xml:space="preserve"> по химии</w:t>
            </w:r>
          </w:p>
        </w:tc>
        <w:tc>
          <w:tcPr>
            <w:tcW w:w="5158" w:type="dxa"/>
          </w:tcPr>
          <w:p w:rsidR="004C6A4E" w:rsidRDefault="004C6A4E" w:rsidP="0079221D">
            <w:pPr>
              <w:tabs>
                <w:tab w:val="left" w:pos="175"/>
              </w:tabs>
              <w:ind w:left="175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E070E">
              <w:rPr>
                <w:sz w:val="22"/>
                <w:szCs w:val="22"/>
              </w:rPr>
              <w:t xml:space="preserve">Демонстрационные варианты  и открытый банк заданий размещены на сайте ФИПИ: </w:t>
            </w:r>
            <w:hyperlink r:id="rId26" w:history="1">
              <w:r w:rsidRPr="000E070E">
                <w:rPr>
                  <w:b/>
                  <w:color w:val="0000FF"/>
                  <w:sz w:val="22"/>
                  <w:szCs w:val="22"/>
                  <w:u w:val="single"/>
                </w:rPr>
                <w:t>http://www.fipi.ru/</w:t>
              </w:r>
            </w:hyperlink>
          </w:p>
          <w:p w:rsidR="004C6A4E" w:rsidRDefault="004C6A4E" w:rsidP="0079221D">
            <w:pPr>
              <w:tabs>
                <w:tab w:val="left" w:pos="175"/>
              </w:tabs>
              <w:ind w:left="175" w:hanging="180"/>
              <w:rPr>
                <w:sz w:val="22"/>
                <w:szCs w:val="22"/>
              </w:rPr>
            </w:pPr>
            <w:r w:rsidRPr="000E070E">
              <w:rPr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E070E">
              <w:rPr>
                <w:sz w:val="22"/>
                <w:szCs w:val="22"/>
              </w:rPr>
              <w:t xml:space="preserve">Результаты  ГИА по </w:t>
            </w:r>
            <w:r w:rsidR="0076274F">
              <w:rPr>
                <w:sz w:val="22"/>
                <w:szCs w:val="22"/>
              </w:rPr>
              <w:t>химии</w:t>
            </w:r>
            <w:r w:rsidRPr="000E070E">
              <w:rPr>
                <w:sz w:val="22"/>
                <w:szCs w:val="22"/>
              </w:rPr>
              <w:t xml:space="preserve"> (сборник).  - Владимир, ГУ «ЦЭОД и ОИ» ЕГЭ</w:t>
            </w:r>
            <w:r>
              <w:rPr>
                <w:sz w:val="22"/>
                <w:szCs w:val="22"/>
              </w:rPr>
              <w:t>.</w:t>
            </w:r>
          </w:p>
          <w:p w:rsidR="004C6A4E" w:rsidRPr="000E070E" w:rsidRDefault="004C6A4E" w:rsidP="0079221D">
            <w:pPr>
              <w:tabs>
                <w:tab w:val="left" w:pos="175"/>
              </w:tabs>
              <w:ind w:left="175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E070E">
              <w:rPr>
                <w:sz w:val="22"/>
                <w:szCs w:val="22"/>
                <w:lang w:val="en-US"/>
              </w:rPr>
              <w:t>PIRLS</w:t>
            </w:r>
            <w:r w:rsidRPr="000E070E">
              <w:rPr>
                <w:sz w:val="22"/>
                <w:szCs w:val="22"/>
              </w:rPr>
              <w:t xml:space="preserve">, </w:t>
            </w:r>
            <w:r w:rsidRPr="000E070E">
              <w:rPr>
                <w:sz w:val="22"/>
                <w:szCs w:val="22"/>
                <w:lang w:val="en-US"/>
              </w:rPr>
              <w:t>TIMSS</w:t>
            </w:r>
            <w:r w:rsidRPr="000E070E">
              <w:rPr>
                <w:sz w:val="22"/>
                <w:szCs w:val="22"/>
              </w:rPr>
              <w:t xml:space="preserve">, </w:t>
            </w:r>
            <w:r w:rsidRPr="000E070E">
              <w:rPr>
                <w:sz w:val="22"/>
                <w:szCs w:val="22"/>
                <w:lang w:val="en-US"/>
              </w:rPr>
              <w:t>PISA</w:t>
            </w:r>
            <w:r w:rsidRPr="000E070E">
              <w:rPr>
                <w:sz w:val="22"/>
                <w:szCs w:val="22"/>
              </w:rPr>
              <w:t xml:space="preserve">: что это за исследования, в которых учувствуют школьники России [Электронный ресурс]. URL: </w:t>
            </w:r>
            <w:hyperlink r:id="rId27" w:history="1">
              <w:r w:rsidRPr="000E070E">
                <w:rPr>
                  <w:rStyle w:val="a3"/>
                  <w:sz w:val="22"/>
                  <w:szCs w:val="22"/>
                </w:rPr>
                <w:t>https://mel.fm/issledovaniye/9058732-all_tests</w:t>
              </w:r>
            </w:hyperlink>
          </w:p>
          <w:p w:rsidR="004C6A4E" w:rsidRDefault="004C6A4E" w:rsidP="0079221D">
            <w:pPr>
              <w:ind w:left="1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ФГБНУ «Институт стратегии образования РАО» (демонстрационные варианты) </w:t>
            </w:r>
            <w:hyperlink r:id="rId28" w:history="1">
              <w:r w:rsidRPr="00B44031">
                <w:rPr>
                  <w:rStyle w:val="a3"/>
                  <w:sz w:val="22"/>
                  <w:szCs w:val="22"/>
                </w:rPr>
                <w:t>http://skiv.instrao.ru/support/demonstratsionnye-materialya/</w:t>
              </w:r>
            </w:hyperlink>
          </w:p>
          <w:p w:rsidR="004C6A4E" w:rsidRPr="000E070E" w:rsidRDefault="004C6A4E" w:rsidP="0079221D">
            <w:pPr>
              <w:ind w:left="1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2F6C79">
              <w:rPr>
                <w:sz w:val="22"/>
                <w:szCs w:val="22"/>
              </w:rPr>
              <w:t>Пентин</w:t>
            </w:r>
            <w:proofErr w:type="spellEnd"/>
            <w:r w:rsidRPr="002F6C79">
              <w:rPr>
                <w:sz w:val="22"/>
                <w:szCs w:val="22"/>
              </w:rPr>
              <w:t xml:space="preserve"> А.Ю., Никишова Е.А., Никифоров Г.Г. </w:t>
            </w:r>
            <w:proofErr w:type="gramStart"/>
            <w:r w:rsidRPr="002F6C79">
              <w:rPr>
                <w:sz w:val="22"/>
                <w:szCs w:val="22"/>
              </w:rPr>
              <w:t>Естественно-научная</w:t>
            </w:r>
            <w:proofErr w:type="gramEnd"/>
            <w:r w:rsidRPr="002F6C79">
              <w:rPr>
                <w:sz w:val="22"/>
                <w:szCs w:val="22"/>
              </w:rPr>
              <w:t xml:space="preserve"> грамотность. Сборник эталонных задани</w:t>
            </w:r>
            <w:r>
              <w:rPr>
                <w:sz w:val="22"/>
                <w:szCs w:val="22"/>
              </w:rPr>
              <w:t xml:space="preserve">й. </w:t>
            </w:r>
            <w:r w:rsidRPr="002F6C79">
              <w:rPr>
                <w:sz w:val="22"/>
                <w:szCs w:val="22"/>
              </w:rPr>
              <w:t>Серия: Функциональная грамотность. Учимся для жизни. М.: Просвещение, 2019</w:t>
            </w:r>
          </w:p>
        </w:tc>
      </w:tr>
    </w:tbl>
    <w:p w:rsidR="00C84913" w:rsidRPr="0076274F" w:rsidRDefault="004C6A4E" w:rsidP="0076274F">
      <w:pPr>
        <w:ind w:right="113"/>
        <w:jc w:val="right"/>
        <w:rPr>
          <w:b/>
          <w:sz w:val="22"/>
          <w:szCs w:val="22"/>
        </w:rPr>
      </w:pPr>
      <w:r>
        <w:rPr>
          <w:i/>
          <w:color w:val="auto"/>
          <w:sz w:val="22"/>
          <w:szCs w:val="22"/>
        </w:rPr>
        <w:t>Шабалина Е.А.</w:t>
      </w:r>
      <w:r w:rsidRPr="00D452B7">
        <w:rPr>
          <w:i/>
          <w:color w:val="auto"/>
          <w:sz w:val="22"/>
          <w:szCs w:val="22"/>
        </w:rPr>
        <w:t xml:space="preserve">,  </w:t>
      </w:r>
      <w:proofErr w:type="spellStart"/>
      <w:r>
        <w:rPr>
          <w:b/>
          <w:i/>
          <w:color w:val="auto"/>
          <w:sz w:val="22"/>
          <w:szCs w:val="22"/>
          <w:lang w:val="en-US"/>
        </w:rPr>
        <w:t>himikoff</w:t>
      </w:r>
      <w:proofErr w:type="spellEnd"/>
      <w:r w:rsidRPr="004C6A4E">
        <w:rPr>
          <w:b/>
          <w:i/>
          <w:color w:val="auto"/>
          <w:sz w:val="22"/>
          <w:szCs w:val="22"/>
        </w:rPr>
        <w:t>@</w:t>
      </w:r>
      <w:proofErr w:type="spellStart"/>
      <w:r>
        <w:rPr>
          <w:b/>
          <w:i/>
          <w:color w:val="auto"/>
          <w:sz w:val="22"/>
          <w:szCs w:val="22"/>
          <w:lang w:val="en-US"/>
        </w:rPr>
        <w:t>yandex</w:t>
      </w:r>
      <w:proofErr w:type="spellEnd"/>
      <w:r w:rsidRPr="00D452B7">
        <w:rPr>
          <w:b/>
          <w:i/>
          <w:color w:val="auto"/>
          <w:sz w:val="22"/>
          <w:szCs w:val="22"/>
        </w:rPr>
        <w:t>.</w:t>
      </w:r>
      <w:proofErr w:type="spellStart"/>
      <w:r w:rsidRPr="00D452B7">
        <w:rPr>
          <w:b/>
          <w:i/>
          <w:color w:val="auto"/>
          <w:sz w:val="22"/>
          <w:szCs w:val="22"/>
        </w:rPr>
        <w:t>ru</w:t>
      </w:r>
      <w:bookmarkStart w:id="0" w:name="_GoBack"/>
      <w:bookmarkEnd w:id="0"/>
      <w:proofErr w:type="spellEnd"/>
    </w:p>
    <w:sectPr w:rsidR="00C84913" w:rsidRPr="0076274F" w:rsidSect="00005741">
      <w:pgSz w:w="16838" w:h="11906" w:orient="landscape"/>
      <w:pgMar w:top="426" w:right="73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6C9"/>
    <w:multiLevelType w:val="hybridMultilevel"/>
    <w:tmpl w:val="26807342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234D0BE3"/>
    <w:multiLevelType w:val="hybridMultilevel"/>
    <w:tmpl w:val="7C368F1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25F139C4"/>
    <w:multiLevelType w:val="hybridMultilevel"/>
    <w:tmpl w:val="74369B88"/>
    <w:lvl w:ilvl="0" w:tplc="E4CA9826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91806"/>
    <w:multiLevelType w:val="hybridMultilevel"/>
    <w:tmpl w:val="99D4C3A8"/>
    <w:lvl w:ilvl="0" w:tplc="041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4">
    <w:nsid w:val="443B4F41"/>
    <w:multiLevelType w:val="hybridMultilevel"/>
    <w:tmpl w:val="523C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1583"/>
    <w:multiLevelType w:val="hybridMultilevel"/>
    <w:tmpl w:val="382C65EA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>
    <w:nsid w:val="5D625270"/>
    <w:multiLevelType w:val="hybridMultilevel"/>
    <w:tmpl w:val="A72A74FC"/>
    <w:lvl w:ilvl="0" w:tplc="EF10E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1F6737A"/>
    <w:multiLevelType w:val="hybridMultilevel"/>
    <w:tmpl w:val="89AC1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4E"/>
    <w:rsid w:val="00023866"/>
    <w:rsid w:val="002A42D3"/>
    <w:rsid w:val="003F01F0"/>
    <w:rsid w:val="004C6A4E"/>
    <w:rsid w:val="00647B5D"/>
    <w:rsid w:val="0076274F"/>
    <w:rsid w:val="007B0CFD"/>
    <w:rsid w:val="00860103"/>
    <w:rsid w:val="00930DE2"/>
    <w:rsid w:val="00C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E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6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E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ao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cifra.school/" TargetMode="External"/><Relationship Id="rId26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-ra.ru/" TargetMode="External"/><Relationship Id="rId7" Type="http://schemas.openxmlformats.org/officeDocument/2006/relationships/hyperlink" Target="https://apkpro.ru/projects/detail/60" TargetMode="External"/><Relationship Id="rId12" Type="http://schemas.openxmlformats.org/officeDocument/2006/relationships/hyperlink" Target="https://&#1101;&#1076;&#1086;.&#1086;&#1073;&#1088;&#1072;&#1079;&#1086;&#1074;&#1072;&#1085;&#1080;&#1077;33.&#1088;&#1092;/" TargetMode="External"/><Relationship Id="rId17" Type="http://schemas.openxmlformats.org/officeDocument/2006/relationships/hyperlink" Target="https://cifra.school/" TargetMode="External"/><Relationship Id="rId25" Type="http://schemas.openxmlformats.org/officeDocument/2006/relationships/hyperlink" Target="https://nau-ra.ru/mmso-2020/preschool/proektnaya-deyatelnost-v-sredney-shkole/chemist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fra.school/" TargetMode="External"/><Relationship Id="rId20" Type="http://schemas.openxmlformats.org/officeDocument/2006/relationships/hyperlink" Target="https://cifra.schoo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rcito.viro33.ru/" TargetMode="External"/><Relationship Id="rId24" Type="http://schemas.openxmlformats.org/officeDocument/2006/relationships/hyperlink" Target="https://vektor.viro3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://vserosolymp.rudn.ru/" TargetMode="External"/><Relationship Id="rId28" Type="http://schemas.openxmlformats.org/officeDocument/2006/relationships/hyperlink" Target="http://skiv.instrao.ru/support/demonstratsionnye-materialya/" TargetMode="External"/><Relationship Id="rId10" Type="http://schemas.openxmlformats.org/officeDocument/2006/relationships/hyperlink" Target="http://matematika.viro33.ru/" TargetMode="External"/><Relationship Id="rId19" Type="http://schemas.openxmlformats.org/officeDocument/2006/relationships/hyperlink" Target="https://cifra.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nau-ra.ru/mmso-2020/preschool/proektnaya-deyatelnost-v-sredney-shkole/chemistry/" TargetMode="External"/><Relationship Id="rId27" Type="http://schemas.openxmlformats.org/officeDocument/2006/relationships/hyperlink" Target="https://mel.fm/issledovaniye/9058732-all_tes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Елена Анатольевна</dc:creator>
  <cp:lastModifiedBy>Шабалина Елена Анатольевна</cp:lastModifiedBy>
  <cp:revision>1</cp:revision>
  <dcterms:created xsi:type="dcterms:W3CDTF">2021-05-25T09:03:00Z</dcterms:created>
  <dcterms:modified xsi:type="dcterms:W3CDTF">2021-05-25T09:18:00Z</dcterms:modified>
</cp:coreProperties>
</file>