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круглого стола в рамках </w:t>
      </w:r>
      <w:r>
        <w:rPr>
          <w:rStyle w:val="Fontstyle01"/>
          <w:rFonts w:cs="Times New Roman" w:ascii="Times New Roman" w:hAnsi="Times New Roman"/>
        </w:rPr>
        <w:t>регионального чемпионата «Профессионалы»</w:t>
      </w:r>
    </w:p>
    <w:p>
      <w:pPr>
        <w:pStyle w:val="Normal"/>
        <w:spacing w:lineRule="auto" w:line="360" w:before="0" w:after="0"/>
        <w:jc w:val="center"/>
        <w:rPr>
          <w:b/>
          <w:b/>
          <w:bCs/>
          <w:sz w:val="28"/>
          <w:szCs w:val="28"/>
        </w:rPr>
      </w:pPr>
      <w:r>
        <w:rPr>
          <w:rStyle w:val="Fontstyle01"/>
          <w:rFonts w:cs="Times New Roman" w:ascii="Times New Roman" w:hAnsi="Times New Roman"/>
          <w:b/>
          <w:bCs/>
        </w:rPr>
        <w:t xml:space="preserve">Тема: </w:t>
      </w:r>
      <w:r>
        <w:rPr>
          <w:rStyle w:val="Fontstyle01"/>
          <w:rFonts w:cs="Times New Roman" w:ascii="Times New Roman" w:hAnsi="Times New Roman"/>
        </w:rPr>
        <w:t xml:space="preserve">« </w:t>
      </w:r>
      <w:r>
        <w:rPr>
          <w:rStyle w:val="Fontstyle01"/>
          <w:rFonts w:cs="Times New Roman" w:ascii="Times New Roman" w:hAnsi="Times New Roman"/>
        </w:rPr>
        <w:t>Эффективные формы в</w:t>
      </w:r>
      <w:r>
        <w:rPr>
          <w:rStyle w:val="Fontstyle01"/>
          <w:rFonts w:cs="Times New Roman" w:ascii="Times New Roman" w:hAnsi="Times New Roman"/>
        </w:rPr>
        <w:t>заимодействие Владимирского педагогического колледжа с образовательными организациями Владимирской области»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Дата: </w:t>
      </w:r>
      <w:r>
        <w:rPr>
          <w:rStyle w:val="Fontstyle01"/>
          <w:rFonts w:cs="Times New Roman" w:ascii="Times New Roman" w:hAnsi="Times New Roman"/>
        </w:rPr>
        <w:t>29.03.2023 г.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Время: </w:t>
      </w:r>
      <w:r>
        <w:rPr>
          <w:rStyle w:val="Fontstyle01"/>
          <w:rFonts w:cs="Times New Roman" w:ascii="Times New Roman" w:hAnsi="Times New Roman"/>
        </w:rPr>
        <w:t>11.00 – 13.00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style01"/>
          <w:rFonts w:cs="Times New Roman" w:ascii="Times New Roman" w:hAnsi="Times New Roman"/>
          <w:b/>
          <w:bCs/>
        </w:rPr>
        <w:t>Место:</w:t>
      </w:r>
      <w:r>
        <w:rPr>
          <w:rStyle w:val="Fontstyle01"/>
          <w:rFonts w:cs="Times New Roman" w:ascii="Times New Roman" w:hAnsi="Times New Roman"/>
        </w:rPr>
        <w:t xml:space="preserve"> ГБПОУ ВО «Владимирский педагогический колледж»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Адрес: </w:t>
      </w:r>
      <w:r>
        <w:rPr>
          <w:rStyle w:val="Fontstyle01"/>
          <w:rFonts w:cs="Times New Roman" w:ascii="Times New Roman" w:hAnsi="Times New Roman"/>
        </w:rPr>
        <w:t>600009, г. Владимир, ул. Полины Осипенко, д. 13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Fontstyle01"/>
          <w:rFonts w:cs="Times New Roman" w:ascii="Times New Roman" w:hAnsi="Times New Roman"/>
          <w:b/>
          <w:bCs/>
        </w:rPr>
        <w:t xml:space="preserve">Модераторы: </w:t>
      </w:r>
      <w:r>
        <w:rPr>
          <w:rStyle w:val="Fontstyle01"/>
          <w:rFonts w:cs="Times New Roman" w:ascii="Times New Roman" w:hAnsi="Times New Roman"/>
        </w:rPr>
        <w:t>Н.И. Тестова, Н.В. Курьина</w:t>
      </w:r>
    </w:p>
    <w:p>
      <w:pPr>
        <w:pStyle w:val="Normal"/>
        <w:spacing w:lineRule="auto" w:line="360" w:before="0" w:after="0"/>
        <w:jc w:val="both"/>
        <w:rPr>
          <w:rStyle w:val="Fontstyle01"/>
          <w:rFonts w:ascii="Times New Roman" w:hAnsi="Times New Roman" w:cs="Times New Roman"/>
          <w:b/>
          <w:b/>
          <w:bCs/>
        </w:rPr>
      </w:pPr>
      <w:r>
        <w:rPr>
          <w:rStyle w:val="Fontstyle01"/>
          <w:rFonts w:cs="Times New Roman" w:ascii="Times New Roman" w:hAnsi="Times New Roman"/>
          <w:b/>
          <w:bCs/>
        </w:rPr>
        <w:t xml:space="preserve">Участники: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заместитель директора по УР Владимирского педагогического колледжа Н.И. Тестова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заместитель директора по воспитательной работе Владимирского педагогического колледжа Н.В. Курьина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заведующий педагогической практикой студентов Владимирского педагогического колледжа М.А. Саулина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преподаватель Владимирского педагогического колледжа Зайцев Ю.П.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руководитель ЦННПМ Назарова А.О.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заведующий МБДОУ г Владимира Детский Сад № 84 Стрекалкина Е.А.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заместитель директора по инновационной работе МБДОУ Вяткинская СОШ Попова А.Д.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– </w:t>
      </w:r>
      <w:r>
        <w:rPr>
          <w:rFonts w:cs="Times New Roman" w:ascii="Times New Roman" w:hAnsi="Times New Roman"/>
          <w:color w:val="000000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 xml:space="preserve">аместитель директора </w:t>
      </w:r>
      <w:r>
        <w:rPr>
          <w:rFonts w:cs="Times New Roman" w:ascii="Times New Roman" w:hAnsi="Times New Roman"/>
          <w:b/>
          <w:bCs/>
          <w:sz w:val="28"/>
          <w:szCs w:val="28"/>
        </w:rPr>
        <w:t>«</w:t>
      </w:r>
      <w:r>
        <w:rPr>
          <w:rFonts w:cs="Times New Roman" w:ascii="Times New Roman" w:hAnsi="Times New Roman"/>
          <w:bCs/>
          <w:sz w:val="28"/>
          <w:szCs w:val="28"/>
        </w:rPr>
        <w:t>Детско-юношеский центр отдыха «Икар» Куликова Н.В.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– </w:t>
      </w:r>
      <w:r>
        <w:rPr>
          <w:rFonts w:cs="Times New Roman" w:ascii="Times New Roman" w:hAnsi="Times New Roman"/>
          <w:bCs/>
          <w:sz w:val="28"/>
          <w:szCs w:val="28"/>
        </w:rPr>
        <w:t>ВРИО начальника Центра временного содержания несовершеннолетних правонарушителей УМВД  России по Владимирской области Муратова Н.В.</w:t>
      </w:r>
    </w:p>
    <w:tbl>
      <w:tblPr>
        <w:tblStyle w:val="aff0"/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875"/>
        <w:gridCol w:w="3795"/>
        <w:gridCol w:w="4106"/>
      </w:tblGrid>
      <w:tr>
        <w:trPr/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Время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Вопросы для обсуждения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Докладчик (ФИО)</w:t>
            </w:r>
          </w:p>
        </w:tc>
      </w:tr>
      <w:tr>
        <w:trPr/>
        <w:tc>
          <w:tcPr>
            <w:tcW w:w="187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11:00 – 11:15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Экскурсия на площадки регионального чемпионата «Профессионалы»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Преподаватель Владимирского педагогического колледжа Федяева Н.В.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11:15 – 11:20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Приветственное слово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4"/>
                <w:lang w:val="ru-RU" w:eastAsia="ru-RU" w:bidi="ar-SA"/>
              </w:rPr>
              <w:t>Директор Владимирского педагогического колледжа Глебова Н.В.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11:20 – 11:30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Организация демонстрационного экзамена с участием независимых экспертов для оценки качества профессионального образования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директора по УР Владимирского педагогического колледжа Н.И. Тестова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11:30– 11:40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8"/>
                <w:lang w:val="ru-RU" w:eastAsia="ru-RU" w:bidi="ar-SA"/>
              </w:rPr>
              <w:t>Организация воспитательной работы во Владимирском педагогическом колледже через  взаимодействие  с учреждениями системы профилактики, находящимися на территории Владимирской области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директора по воспитательной работе Владимирского педагогического колледжа Н.В. Курьина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11:40 – 11:50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Организация педагогической  практики студентов владимирского педагогического колледжа в условиях взаимодействия с профильными образовательными организациями г Владимира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Заведующий педагогической практикой студентов Владимирского педагогического колледжа М.А. Саулина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11:50 – 12:00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Взаимодействие детского технопарка Кванториум и студентов Владимирского педагогического колледжа во внеурочной деятельности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Преподаватель Владимирского педагогического колледжа Зайцев Ю.П.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12:00 – 12:10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Наставничество педагогических кадров как элемент региональной системы научно-методического сопровождения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Руководитель ЦННПМ Назарова А.О.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12:10 – 12:20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Взаимодействие Владимирского педагогического колледжа и детского сада в условиях практико-ориентированной среды образовательного учреждения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Заведующий МБДОУ г Владимира Детский Сад № 84 Стрекалкина Е.А.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12:20 – 12:30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Профессиональное развитие педагога в рамках взаимодействия МБОУ Вяткинская СОШ и Владимирского педагогического колледжа</w:t>
            </w:r>
            <w:bookmarkStart w:id="0" w:name="_GoBack"/>
            <w:bookmarkEnd w:id="0"/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Заместитель директора по инновационной работе МБДОУ Вяткинская СОШ Попова А.Д.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12:30 – 12:40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«Социальное партнерство детского лагеря и образовательной организации как способ преодоления эмоциально-практической незрелости студентов»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</w:t>
            </w:r>
            <w:r>
              <w:rPr>
                <w:rFonts w:eastAsia="Arial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аместитель директора </w:t>
            </w: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«</w:t>
            </w: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Детско-юношеский центр отдыха «Икар» Куликова Н.В.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12:40 – 12:50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Из опыта работы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8"/>
                <w:lang w:val="ru-RU" w:eastAsia="ru-RU" w:bidi="ar-SA"/>
              </w:rPr>
              <w:t>Врио начальника ЦВСНП Муратова Н.В.</w:t>
            </w:r>
          </w:p>
        </w:tc>
      </w:tr>
      <w:tr>
        <w:trPr/>
        <w:tc>
          <w:tcPr>
            <w:tcW w:w="187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12:50 – 13:00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Подведение итогов</w:t>
            </w:r>
          </w:p>
        </w:tc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eastAsia="Arial" w:cs="Times New Roman" w:ascii="Times New Roman" w:hAnsi="Times New Roman"/>
                <w:bCs/>
                <w:kern w:val="0"/>
                <w:sz w:val="28"/>
                <w:szCs w:val="24"/>
                <w:lang w:val="ru-RU" w:eastAsia="ru-RU" w:bidi="ar-SA"/>
              </w:rPr>
              <w:t>Директор Владимирского педагогического колледжа Глебова Н.В.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NewRomanPSM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tyle5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6" w:customStyle="1">
    <w:name w:val="Выделенная цитата Знак"/>
    <w:link w:val="IntenseQuote"/>
    <w:uiPriority w:val="30"/>
    <w:qFormat/>
    <w:rPr>
      <w:i/>
    </w:rPr>
  </w:style>
  <w:style w:type="character" w:styleId="Style7" w:customStyle="1">
    <w:name w:val="Верхний колонтитул Знак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>
    <w:name w:val="Символ сноски"/>
    <w:basedOn w:val="DefaultParagraphFont"/>
    <w:uiPriority w:val="99"/>
    <w:unhideWhenUsed/>
    <w:qFormat/>
    <w:rPr>
      <w:vertAlign w:val="superscript"/>
    </w:rPr>
  </w:style>
  <w:style w:type="character" w:styleId="Style12">
    <w:name w:val="Привязка сноски"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Символ концевой сноски"/>
    <w:basedOn w:val="DefaultParagraphFont"/>
    <w:uiPriority w:val="99"/>
    <w:semiHidden/>
    <w:unhideWhenUsed/>
    <w:qFormat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6" w:customStyle="1">
    <w:name w:val="Название Знак"/>
    <w:basedOn w:val="DefaultParagraphFont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7" w:customStyle="1">
    <w:name w:val="Без интервала Знак"/>
    <w:link w:val="NoSpacing"/>
    <w:uiPriority w:val="1"/>
    <w:qFormat/>
    <w:rPr>
      <w:rFonts w:ascii="Calibri" w:hAnsi="Calibri" w:eastAsia="Calibri" w:cs="Calibri"/>
    </w:rPr>
  </w:style>
  <w:style w:type="character" w:styleId="Style18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Fontstyle01" w:customStyle="1">
    <w:name w:val="fontstyle01"/>
    <w:basedOn w:val="DefaultParagraphFont"/>
    <w:qFormat/>
    <w:rPr>
      <w:rFonts w:ascii="TimesNewRomanPSMT" w:hAnsi="TimesNewRomanPSMT"/>
      <w:b w:val="false"/>
      <w:bCs w:val="false"/>
      <w:i w:val="false"/>
      <w:iCs w:val="false"/>
      <w:color w:val="000000"/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4">
    <w:name w:val="Subtitle"/>
    <w:basedOn w:val="Normal"/>
    <w:next w:val="Normal"/>
    <w:link w:val="Style5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7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8">
    <w:name w:val="Footnote Text"/>
    <w:basedOn w:val="Normal"/>
    <w:link w:val="Style1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9">
    <w:name w:val="Endnote Text"/>
    <w:basedOn w:val="Normal"/>
    <w:link w:val="Style1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0">
    <w:name w:val="Index Heading"/>
    <w:basedOn w:val="Style19"/>
    <w:pPr/>
    <w:rPr/>
  </w:style>
  <w:style w:type="paragraph" w:styleId="Style31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Style32">
    <w:name w:val="Title"/>
    <w:basedOn w:val="Normal"/>
    <w:next w:val="Style20"/>
    <w:link w:val="Style16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link w:val="Style17"/>
    <w:uiPriority w:val="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8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12">
    <w:name w:val="Сетка таблицы1"/>
    <w:basedOn w:val="a1"/>
    <w:uiPriority w:val="59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0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E9EB-D5B6-4B4B-A6D3-6F76734E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LibreOffice/7.3.7.2$Linux_X86_64 LibreOffice_project/30$Build-2</Application>
  <AppVersion>15.0000</AppVersion>
  <Pages>2</Pages>
  <Words>366</Words>
  <Characters>3006</Characters>
  <CharactersWithSpaces>3342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2023-03-16T12:51:00Z</dcterms:created>
  <dc:creator>miv</dc:creator>
  <dc:description/>
  <dc:language>ru-RU</dc:language>
  <cp:lastModifiedBy/>
  <dcterms:modified xsi:type="dcterms:W3CDTF">2023-03-21T09:33:52Z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