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66"/>
        <w:jc w:val="center"/>
        <w:rPr>
          <w:rFonts w:ascii="Times New Roman" w:hAnsi="Times New Roman" w:cs="Times New Roman"/>
          <w:b/>
          <w:bCs/>
          <w:sz w:val="24"/>
          <w:szCs w:val="24"/>
        </w:rPr>
      </w:pPr>
      <w:r>
        <w:rPr>
          <w:rFonts w:ascii="Times New Roman" w:hAnsi="Times New Roman" w:cs="Times New Roman"/>
          <w:b/>
          <w:bCs/>
          <w:sz w:val="24"/>
          <w:szCs w:val="24"/>
        </w:rPr>
        <w:t xml:space="preserve">Государственное автономное образовательное учреждение</w:t>
      </w:r>
      <w:r/>
    </w:p>
    <w:p>
      <w:pPr>
        <w:pStyle w:val="666"/>
        <w:jc w:val="center"/>
      </w:pPr>
      <w:r>
        <w:rPr>
          <w:rFonts w:ascii="Times New Roman" w:hAnsi="Times New Roman" w:cs="Times New Roman"/>
          <w:b/>
          <w:bCs/>
          <w:sz w:val="24"/>
          <w:szCs w:val="24"/>
        </w:rPr>
        <w:t xml:space="preserve"> </w:t>
      </w:r>
      <w:r>
        <w:rPr>
          <w:rFonts w:ascii="Times New Roman" w:hAnsi="Times New Roman" w:cs="Times New Roman"/>
          <w:b/>
          <w:bCs/>
          <w:sz w:val="24"/>
          <w:szCs w:val="24"/>
        </w:rPr>
        <w:t xml:space="preserve">дополнительного профессионального образования Владимирской области </w:t>
      </w:r>
      <w:r/>
    </w:p>
    <w:p>
      <w:pPr>
        <w:pStyle w:val="666"/>
        <w:jc w:val="center"/>
        <w:rPr>
          <w:rFonts w:ascii="Times New Roman" w:hAnsi="Times New Roman" w:cs="Times New Roman"/>
          <w:b/>
          <w:bCs/>
          <w:sz w:val="24"/>
          <w:szCs w:val="24"/>
        </w:rPr>
      </w:pPr>
      <w:r>
        <w:rPr>
          <w:rFonts w:ascii="Times New Roman" w:hAnsi="Times New Roman" w:cs="Times New Roman"/>
          <w:b/>
          <w:bCs/>
          <w:sz w:val="24"/>
          <w:szCs w:val="24"/>
        </w:rPr>
        <w:t xml:space="preserve">«Владимирский институт развития образования имени Л.И. Новиковой»</w:t>
      </w:r>
      <w:r/>
    </w:p>
    <w:p>
      <w:pPr>
        <w:pStyle w:val="666"/>
        <w:jc w:val="center"/>
        <w:rPr>
          <w:rFonts w:ascii="Times New Roman" w:hAnsi="Times New Roman" w:cs="Times New Roman"/>
          <w:b/>
          <w:bCs/>
          <w:sz w:val="24"/>
          <w:szCs w:val="24"/>
        </w:rPr>
      </w:pPr>
      <w:r>
        <w:rPr>
          <w:rFonts w:ascii="Times New Roman" w:hAnsi="Times New Roman" w:cs="Times New Roman"/>
          <w:b/>
          <w:bCs/>
          <w:sz w:val="24"/>
          <w:szCs w:val="24"/>
        </w:rPr>
      </w:r>
      <w:r/>
    </w:p>
    <w:p>
      <w:pPr>
        <w:pStyle w:val="666"/>
        <w:jc w:val="center"/>
        <w:rPr>
          <w:rFonts w:ascii="Times New Roman" w:hAnsi="Times New Roman" w:cs="Times New Roman"/>
          <w:b/>
          <w:bCs/>
          <w:sz w:val="24"/>
          <w:szCs w:val="24"/>
        </w:rPr>
      </w:pPr>
      <w:r>
        <w:rPr>
          <w:rFonts w:ascii="Times New Roman" w:hAnsi="Times New Roman" w:cs="Times New Roman"/>
          <w:b/>
          <w:bCs/>
          <w:sz w:val="24"/>
          <w:szCs w:val="24"/>
        </w:rPr>
      </w:r>
      <w:r/>
    </w:p>
    <w:p>
      <w:pPr>
        <w:pStyle w:val="666"/>
        <w:jc w:val="center"/>
        <w:rPr>
          <w:rFonts w:ascii="Times New Roman" w:hAnsi="Times New Roman" w:cs="Times New Roman"/>
          <w:b/>
          <w:bCs/>
          <w:sz w:val="24"/>
          <w:szCs w:val="24"/>
        </w:rPr>
      </w:pPr>
      <w:r>
        <w:rPr>
          <w:rFonts w:ascii="Times New Roman" w:hAnsi="Times New Roman" w:cs="Times New Roman"/>
          <w:b/>
          <w:bCs/>
          <w:sz w:val="24"/>
          <w:szCs w:val="24"/>
        </w:rPr>
      </w:r>
      <w:r/>
    </w:p>
    <w:p>
      <w:pPr>
        <w:pStyle w:val="666"/>
        <w:jc w:val="center"/>
        <w:rPr>
          <w:rFonts w:ascii="Times New Roman" w:hAnsi="Times New Roman" w:cs="Times New Roman"/>
          <w:b w:val="0"/>
          <w:bCs w:val="0"/>
          <w:sz w:val="44"/>
          <w:szCs w:val="44"/>
        </w:rPr>
      </w:pPr>
      <w:r>
        <w:rPr>
          <w:rFonts w:ascii="Times New Roman" w:hAnsi="Times New Roman" w:cs="Times New Roman"/>
          <w:b w:val="0"/>
          <w:bCs w:val="0"/>
          <w:sz w:val="44"/>
          <w:szCs w:val="44"/>
        </w:rPr>
      </w:r>
      <w:r/>
    </w:p>
    <w:p>
      <w:pPr>
        <w:pStyle w:val="666"/>
        <w:jc w:val="center"/>
        <w:rPr>
          <w:rFonts w:ascii="Times New Roman" w:hAnsi="Times New Roman" w:cs="Times New Roman"/>
          <w:b w:val="0"/>
          <w:bCs w:val="0"/>
          <w:sz w:val="44"/>
          <w:szCs w:val="44"/>
        </w:rPr>
      </w:pPr>
      <w:r>
        <w:rPr>
          <w:rFonts w:ascii="Times New Roman" w:hAnsi="Times New Roman" w:cs="Times New Roman"/>
          <w:b w:val="0"/>
          <w:bCs w:val="0"/>
          <w:sz w:val="44"/>
          <w:szCs w:val="44"/>
        </w:rPr>
        <w:t xml:space="preserve">Сборник материалов</w:t>
      </w:r>
      <w:r/>
    </w:p>
    <w:p>
      <w:pPr>
        <w:pStyle w:val="666"/>
        <w:jc w:val="center"/>
      </w:pPr>
      <w:r>
        <w:rPr>
          <w:rFonts w:ascii="Times New Roman" w:hAnsi="Times New Roman" w:cs="Times New Roman"/>
          <w:b w:val="0"/>
          <w:bCs w:val="0"/>
          <w:sz w:val="44"/>
          <w:szCs w:val="44"/>
        </w:rPr>
        <w:t xml:space="preserve">   </w:t>
      </w:r>
      <w:r>
        <w:rPr>
          <w:rFonts w:ascii="Times New Roman" w:hAnsi="Times New Roman" w:cs="Times New Roman"/>
          <w:b w:val="0"/>
          <w:bCs w:val="0"/>
          <w:sz w:val="44"/>
          <w:szCs w:val="44"/>
        </w:rPr>
        <w:t xml:space="preserve">регионального круглого стола</w:t>
      </w:r>
      <w:r>
        <w:rPr>
          <w:rFonts w:ascii="Times New Roman" w:hAnsi="Times New Roman" w:cs="Times New Roman"/>
          <w:b/>
          <w:bCs/>
          <w:sz w:val="44"/>
          <w:szCs w:val="44"/>
        </w:rPr>
        <w:t xml:space="preserve"> </w:t>
      </w:r>
      <w:r/>
    </w:p>
    <w:p>
      <w:pPr>
        <w:pStyle w:val="711"/>
        <w:jc w:val="center"/>
        <w:rPr>
          <w:rFonts w:ascii="Times New Roman" w:hAnsi="Times New Roman" w:cs="Times New Roman"/>
          <w:sz w:val="28"/>
          <w:szCs w:val="28"/>
        </w:rPr>
      </w:pPr>
      <w:r>
        <w:rPr>
          <w:rFonts w:ascii="Times New Roman" w:hAnsi="Times New Roman" w:cs="Times New Roman"/>
          <w:b/>
          <w:bCs/>
          <w:sz w:val="44"/>
          <w:szCs w:val="44"/>
        </w:rPr>
        <w:t xml:space="preserve">«Интеграция детей с ограниченными возможностями здоровья в социум»</w:t>
      </w:r>
      <w:r/>
    </w:p>
    <w:p>
      <w:pPr>
        <w:pStyle w:val="711"/>
        <w:jc w:val="center"/>
        <w:rPr>
          <w:rFonts w:ascii="Times New Roman" w:hAnsi="Times New Roman" w:cs="Times New Roman"/>
          <w:sz w:val="28"/>
          <w:szCs w:val="28"/>
        </w:rPr>
      </w:pPr>
      <w:r>
        <w:rPr>
          <w:rFonts w:ascii="Times New Roman" w:hAnsi="Times New Roman" w:cs="Times New Roman"/>
          <w:sz w:val="28"/>
          <w:szCs w:val="28"/>
        </w:rPr>
      </w:r>
      <w:r/>
    </w:p>
    <w:p>
      <w:pPr>
        <w:pStyle w:val="711"/>
        <w:jc w:val="center"/>
        <w:rPr>
          <w:rFonts w:ascii="Times New Roman" w:hAnsi="Times New Roman" w:cs="Times New Roman"/>
          <w:sz w:val="28"/>
          <w:szCs w:val="28"/>
        </w:rPr>
      </w:pPr>
      <w:r>
        <w:rPr>
          <w:rFonts w:ascii="Times New Roman" w:hAnsi="Times New Roman" w:cs="Times New Roman"/>
          <w:sz w:val="28"/>
          <w:szCs w:val="28"/>
        </w:rPr>
      </w:r>
      <w:r/>
    </w:p>
    <w:p>
      <w:pPr>
        <w:pStyle w:val="711"/>
        <w:jc w:val="center"/>
        <w:rPr>
          <w:rFonts w:ascii="Times New Roman" w:hAnsi="Times New Roman" w:cs="Times New Roman"/>
          <w:sz w:val="28"/>
          <w:szCs w:val="28"/>
        </w:rPr>
      </w:pPr>
      <w:r>
        <w:rPr>
          <w:rFonts w:ascii="Times New Roman" w:hAnsi="Times New Roman" w:cs="Times New Roman"/>
          <w:sz w:val="28"/>
          <w:szCs w:val="28"/>
        </w:rPr>
      </w:r>
      <w:r/>
    </w:p>
    <w:p>
      <w:pPr>
        <w:pStyle w:val="711"/>
        <w:jc w:val="center"/>
        <w:rPr>
          <w:rFonts w:ascii="Times New Roman" w:hAnsi="Times New Roman" w:cs="Times New Roman"/>
          <w:sz w:val="28"/>
          <w:szCs w:val="28"/>
        </w:rPr>
      </w:pPr>
      <w:r>
        <w:rPr>
          <w:rFonts w:ascii="Times New Roman" w:hAnsi="Times New Roman" w:cs="Times New Roman"/>
          <w:sz w:val="28"/>
          <w:szCs w:val="28"/>
        </w:rPr>
      </w:r>
      <w:r/>
    </w:p>
    <w:p>
      <w:pPr>
        <w:pStyle w:val="711"/>
        <w:jc w:val="center"/>
        <w:rPr>
          <w:rFonts w:ascii="Times New Roman" w:hAnsi="Times New Roman" w:cs="Times New Roman"/>
          <w:sz w:val="28"/>
          <w:szCs w:val="28"/>
        </w:rPr>
      </w:pPr>
      <w:r>
        <w:rPr>
          <w:rFonts w:ascii="Times New Roman" w:hAnsi="Times New Roman" w:cs="Times New Roman"/>
          <w:sz w:val="28"/>
          <w:szCs w:val="28"/>
        </w:rPr>
      </w:r>
      <w:r/>
    </w:p>
    <w:p>
      <w:pPr>
        <w:pStyle w:val="711"/>
        <w:jc w:val="center"/>
        <w:rPr>
          <w:rFonts w:ascii="Times New Roman" w:hAnsi="Times New Roman" w:cs="Times New Roman"/>
          <w:sz w:val="28"/>
          <w:szCs w:val="28"/>
        </w:rPr>
      </w:pPr>
      <w:r>
        <w:rPr>
          <w:rFonts w:ascii="Times New Roman" w:hAnsi="Times New Roman" w:cs="Times New Roman"/>
          <w:sz w:val="28"/>
          <w:szCs w:val="28"/>
        </w:rPr>
      </w:r>
      <w:r/>
    </w:p>
    <w:p>
      <w:pPr>
        <w:pStyle w:val="711"/>
        <w:jc w:val="center"/>
        <w:rPr>
          <w:rFonts w:ascii="Times New Roman" w:hAnsi="Times New Roman" w:cs="Times New Roman"/>
          <w:sz w:val="28"/>
          <w:szCs w:val="28"/>
        </w:rPr>
      </w:pPr>
      <w:r>
        <w:rPr>
          <w:rFonts w:ascii="Times New Roman" w:hAnsi="Times New Roman" w:cs="Times New Roman"/>
          <w:sz w:val="28"/>
          <w:szCs w:val="28"/>
        </w:rPr>
      </w:r>
      <w:r/>
    </w:p>
    <w:p>
      <w:pPr>
        <w:pStyle w:val="711"/>
        <w:jc w:val="center"/>
        <w:rPr>
          <w:rFonts w:ascii="Times New Roman" w:hAnsi="Times New Roman" w:cs="Times New Roman"/>
          <w:sz w:val="28"/>
          <w:szCs w:val="28"/>
        </w:rPr>
      </w:pPr>
      <w:r>
        <w:rPr>
          <w:rFonts w:ascii="Times New Roman" w:hAnsi="Times New Roman" w:cs="Times New Roman"/>
          <w:sz w:val="28"/>
          <w:szCs w:val="28"/>
        </w:rPr>
      </w:r>
      <w:r/>
    </w:p>
    <w:p>
      <w:pPr>
        <w:pStyle w:val="711"/>
        <w:jc w:val="center"/>
        <w:rPr>
          <w:rFonts w:ascii="Times New Roman" w:hAnsi="Times New Roman" w:cs="Times New Roman"/>
          <w:sz w:val="28"/>
          <w:szCs w:val="28"/>
        </w:rPr>
      </w:pPr>
      <w:r>
        <w:rPr>
          <w:rFonts w:ascii="Times New Roman" w:hAnsi="Times New Roman" w:cs="Times New Roman"/>
          <w:sz w:val="28"/>
          <w:szCs w:val="28"/>
        </w:rPr>
      </w:r>
      <w:r/>
    </w:p>
    <w:p>
      <w:pPr>
        <w:pStyle w:val="711"/>
        <w:jc w:val="center"/>
        <w:rPr>
          <w:rFonts w:ascii="Times New Roman" w:hAnsi="Times New Roman" w:cs="Times New Roman"/>
          <w:sz w:val="28"/>
          <w:szCs w:val="28"/>
        </w:rPr>
      </w:pPr>
      <w:r>
        <w:rPr>
          <w:rFonts w:ascii="Times New Roman" w:hAnsi="Times New Roman" w:cs="Times New Roman"/>
          <w:sz w:val="28"/>
          <w:szCs w:val="28"/>
        </w:rPr>
      </w:r>
      <w:r/>
    </w:p>
    <w:p>
      <w:pPr>
        <w:pStyle w:val="711"/>
        <w:jc w:val="center"/>
        <w:rPr>
          <w:rFonts w:ascii="Times New Roman" w:hAnsi="Times New Roman" w:cs="Times New Roman"/>
          <w:sz w:val="28"/>
          <w:szCs w:val="28"/>
        </w:rPr>
      </w:pPr>
      <w:r>
        <w:rPr>
          <w:rFonts w:ascii="Times New Roman" w:hAnsi="Times New Roman" w:cs="Times New Roman"/>
          <w:sz w:val="28"/>
          <w:szCs w:val="28"/>
        </w:rPr>
      </w:r>
      <w:r/>
    </w:p>
    <w:p>
      <w:pPr>
        <w:pStyle w:val="711"/>
        <w:jc w:val="center"/>
        <w:rPr>
          <w:rFonts w:ascii="Times New Roman" w:hAnsi="Times New Roman" w:cs="Times New Roman"/>
          <w:sz w:val="28"/>
          <w:szCs w:val="28"/>
        </w:rPr>
      </w:pPr>
      <w:r>
        <w:rPr>
          <w:rFonts w:ascii="Times New Roman" w:hAnsi="Times New Roman" w:cs="Times New Roman"/>
          <w:sz w:val="28"/>
          <w:szCs w:val="28"/>
        </w:rPr>
      </w:r>
      <w:r/>
    </w:p>
    <w:p>
      <w:pPr>
        <w:pStyle w:val="711"/>
        <w:jc w:val="center"/>
        <w:rPr>
          <w:rFonts w:ascii="Times New Roman" w:hAnsi="Times New Roman" w:cs="Times New Roman"/>
          <w:sz w:val="28"/>
          <w:szCs w:val="28"/>
        </w:rPr>
      </w:pPr>
      <w:r>
        <w:rPr>
          <w:rFonts w:ascii="Times New Roman" w:hAnsi="Times New Roman" w:cs="Times New Roman"/>
          <w:sz w:val="28"/>
          <w:szCs w:val="28"/>
        </w:rPr>
      </w:r>
      <w:r/>
    </w:p>
    <w:p>
      <w:pPr>
        <w:pStyle w:val="711"/>
        <w:jc w:val="center"/>
        <w:rPr>
          <w:rFonts w:ascii="Times New Roman" w:hAnsi="Times New Roman" w:cs="Times New Roman"/>
          <w:sz w:val="28"/>
          <w:szCs w:val="28"/>
        </w:rPr>
      </w:pPr>
      <w:r>
        <w:rPr>
          <w:rFonts w:ascii="Times New Roman" w:hAnsi="Times New Roman" w:cs="Times New Roman"/>
          <w:sz w:val="28"/>
          <w:szCs w:val="28"/>
        </w:rPr>
      </w:r>
      <w:r/>
    </w:p>
    <w:p>
      <w:pPr>
        <w:pStyle w:val="711"/>
        <w:jc w:val="center"/>
        <w:rPr>
          <w:rFonts w:ascii="Times New Roman" w:hAnsi="Times New Roman" w:cs="Times New Roman"/>
          <w:sz w:val="28"/>
          <w:szCs w:val="28"/>
        </w:rPr>
      </w:pPr>
      <w:r>
        <w:rPr>
          <w:rFonts w:ascii="Times New Roman" w:hAnsi="Times New Roman" w:cs="Times New Roman"/>
          <w:sz w:val="28"/>
          <w:szCs w:val="28"/>
        </w:rPr>
      </w:r>
      <w:r/>
    </w:p>
    <w:p>
      <w:pPr>
        <w:pStyle w:val="711"/>
        <w:jc w:val="center"/>
        <w:rPr>
          <w:rFonts w:ascii="Times New Roman" w:hAnsi="Times New Roman" w:cs="Times New Roman"/>
          <w:sz w:val="28"/>
          <w:szCs w:val="28"/>
        </w:rPr>
      </w:pPr>
      <w:r>
        <w:rPr>
          <w:rFonts w:ascii="Times New Roman" w:hAnsi="Times New Roman" w:cs="Times New Roman"/>
          <w:sz w:val="28"/>
          <w:szCs w:val="28"/>
        </w:rPr>
      </w:r>
      <w:r/>
    </w:p>
    <w:p>
      <w:pPr>
        <w:pStyle w:val="711"/>
        <w:jc w:val="center"/>
        <w:rPr>
          <w:rFonts w:ascii="Times New Roman" w:hAnsi="Times New Roman" w:cs="Times New Roman"/>
          <w:sz w:val="28"/>
          <w:szCs w:val="28"/>
        </w:rPr>
      </w:pPr>
      <w:r>
        <w:rPr>
          <w:rFonts w:ascii="Times New Roman" w:hAnsi="Times New Roman" w:cs="Times New Roman"/>
          <w:sz w:val="28"/>
          <w:szCs w:val="28"/>
        </w:rPr>
      </w:r>
      <w:r/>
    </w:p>
    <w:p>
      <w:pPr>
        <w:pStyle w:val="711"/>
        <w:jc w:val="center"/>
        <w:rPr>
          <w:rFonts w:ascii="Times New Roman" w:hAnsi="Times New Roman" w:cs="Times New Roman"/>
          <w:sz w:val="28"/>
          <w:szCs w:val="28"/>
        </w:rPr>
      </w:pPr>
      <w:r>
        <w:rPr>
          <w:rFonts w:ascii="Times New Roman" w:hAnsi="Times New Roman" w:cs="Times New Roman"/>
          <w:sz w:val="28"/>
          <w:szCs w:val="28"/>
        </w:rPr>
      </w:r>
      <w:r/>
    </w:p>
    <w:p>
      <w:pPr>
        <w:pStyle w:val="711"/>
        <w:jc w:val="center"/>
        <w:rPr>
          <w:rFonts w:ascii="Times New Roman" w:hAnsi="Times New Roman" w:cs="Times New Roman"/>
          <w:sz w:val="28"/>
          <w:szCs w:val="28"/>
        </w:rPr>
      </w:pPr>
      <w:r>
        <w:rPr>
          <w:rFonts w:ascii="Times New Roman" w:hAnsi="Times New Roman" w:cs="Times New Roman"/>
          <w:sz w:val="28"/>
          <w:szCs w:val="28"/>
        </w:rPr>
      </w:r>
      <w:r/>
    </w:p>
    <w:p>
      <w:pPr>
        <w:pStyle w:val="711"/>
        <w:jc w:val="center"/>
        <w:rPr>
          <w:rFonts w:ascii="Times New Roman" w:hAnsi="Times New Roman" w:cs="Times New Roman"/>
          <w:sz w:val="28"/>
          <w:szCs w:val="28"/>
        </w:rPr>
      </w:pPr>
      <w:r>
        <w:rPr>
          <w:rFonts w:ascii="Times New Roman" w:hAnsi="Times New Roman" w:cs="Times New Roman"/>
          <w:sz w:val="28"/>
          <w:szCs w:val="28"/>
        </w:rPr>
      </w:r>
      <w:r/>
    </w:p>
    <w:p>
      <w:pPr>
        <w:pStyle w:val="711"/>
        <w:jc w:val="center"/>
        <w:rPr>
          <w:rFonts w:ascii="Times New Roman" w:hAnsi="Times New Roman" w:cs="Times New Roman"/>
          <w:sz w:val="28"/>
          <w:szCs w:val="28"/>
        </w:rPr>
      </w:pPr>
      <w:r>
        <w:rPr>
          <w:rFonts w:ascii="Times New Roman" w:hAnsi="Times New Roman" w:cs="Times New Roman"/>
          <w:sz w:val="28"/>
          <w:szCs w:val="28"/>
        </w:rPr>
      </w:r>
      <w:r/>
    </w:p>
    <w:p>
      <w:pPr>
        <w:pStyle w:val="711"/>
        <w:jc w:val="center"/>
        <w:rPr>
          <w:rFonts w:ascii="Times New Roman" w:hAnsi="Times New Roman" w:cs="Times New Roman"/>
          <w:b w:val="0"/>
          <w:bCs w:val="0"/>
          <w:i w:val="0"/>
          <w:iCs w:val="0"/>
          <w:sz w:val="28"/>
          <w:szCs w:val="28"/>
          <w:u w:val="none"/>
        </w:rPr>
      </w:pPr>
      <w:r>
        <w:rPr>
          <w:rFonts w:ascii="Times New Roman" w:hAnsi="Times New Roman" w:cs="Times New Roman"/>
          <w:b w:val="0"/>
          <w:bCs w:val="0"/>
          <w:i w:val="0"/>
          <w:iCs w:val="0"/>
          <w:sz w:val="28"/>
          <w:szCs w:val="28"/>
          <w:u w:val="none"/>
        </w:rPr>
        <w:t xml:space="preserve">Владимир</w:t>
      </w:r>
      <w:r/>
    </w:p>
    <w:p>
      <w:pPr>
        <w:pStyle w:val="711"/>
        <w:jc w:val="center"/>
        <w:rPr>
          <w:rFonts w:ascii="Times New Roman" w:hAnsi="Times New Roman" w:cs="Times New Roman"/>
          <w:b w:val="0"/>
          <w:bCs w:val="0"/>
          <w:i w:val="0"/>
          <w:iCs w:val="0"/>
          <w:sz w:val="28"/>
          <w:szCs w:val="28"/>
          <w:u w:val="none"/>
        </w:rPr>
      </w:pPr>
      <w:r>
        <w:rPr>
          <w:rFonts w:ascii="Times New Roman" w:hAnsi="Times New Roman" w:cs="Times New Roman"/>
          <w:b w:val="0"/>
          <w:bCs w:val="0"/>
          <w:i w:val="0"/>
          <w:iCs w:val="0"/>
          <w:sz w:val="28"/>
          <w:szCs w:val="28"/>
          <w:u w:val="none"/>
        </w:rPr>
        <w:t xml:space="preserve">2026</w:t>
      </w:r>
      <w:r/>
    </w:p>
    <w:p>
      <w:pPr>
        <w:pStyle w:val="711"/>
        <w:jc w:val="center"/>
        <w:rPr>
          <w:rFonts w:ascii="Times New Roman" w:hAnsi="Times New Roman" w:cs="Times New Roman"/>
          <w:sz w:val="28"/>
          <w:szCs w:val="28"/>
        </w:rPr>
      </w:pPr>
      <w:r>
        <w:rPr>
          <w:rFonts w:ascii="Times New Roman" w:hAnsi="Times New Roman" w:cs="Times New Roman"/>
          <w:sz w:val="28"/>
          <w:szCs w:val="28"/>
        </w:rPr>
      </w:r>
      <w:r/>
    </w:p>
    <w:p>
      <w:pPr>
        <w:pStyle w:val="666"/>
        <w:jc w:val="both"/>
        <w:rPr>
          <w:rFonts w:ascii="Times New Roman" w:hAnsi="Times New Roman" w:cs="Times New Roman"/>
          <w:b/>
          <w:bCs/>
          <w:sz w:val="28"/>
          <w:szCs w:val="28"/>
        </w:rPr>
      </w:pPr>
      <w:r/>
      <w:r/>
    </w:p>
    <w:p>
      <w:pPr>
        <w:pStyle w:val="666"/>
        <w:ind w:left="0" w:right="0" w:firstLine="794"/>
        <w:jc w:val="both"/>
        <w:spacing w:before="0" w:after="160" w:line="259" w:lineRule="auto"/>
        <w:widowControl/>
        <w:rPr>
          <w:rFonts w:ascii="Times New Roman" w:hAnsi="Times New Roman" w:cs="Times New Roman"/>
          <w:b w:val="0"/>
          <w:bCs w:val="0"/>
          <w:sz w:val="28"/>
          <w:szCs w:val="28"/>
        </w:rPr>
      </w:pPr>
      <w:r>
        <w:rPr>
          <w:rFonts w:ascii="Times New Roman" w:hAnsi="Times New Roman" w:cs="Times New Roman"/>
          <w:b w:val="0"/>
          <w:bCs w:val="0"/>
          <w:i w:val="0"/>
          <w:caps w:val="0"/>
          <w:smallCaps w:val="0"/>
          <w:color w:val="0f1115"/>
          <w:spacing w:val="0"/>
          <w:sz w:val="28"/>
          <w:szCs w:val="28"/>
        </w:rPr>
        <w:t xml:space="preserve">C</w:t>
      </w:r>
      <w:r>
        <w:rPr>
          <w:rFonts w:ascii="Times New Roman" w:hAnsi="Times New Roman" w:cs="Times New Roman"/>
          <w:b w:val="0"/>
          <w:bCs w:val="0"/>
          <w:i w:val="0"/>
          <w:caps w:val="0"/>
          <w:smallCaps w:val="0"/>
          <w:color w:val="0f1115"/>
          <w:spacing w:val="0"/>
          <w:sz w:val="28"/>
          <w:szCs w:val="28"/>
        </w:rPr>
        <w:t xml:space="preserve">борник составлен по итогам </w:t>
      </w:r>
      <w:r>
        <w:rPr>
          <w:rFonts w:ascii="Times New Roman" w:hAnsi="Times New Roman" w:cs="Times New Roman"/>
          <w:b w:val="0"/>
          <w:bCs w:val="0"/>
          <w:i w:val="0"/>
          <w:caps w:val="0"/>
          <w:smallCaps w:val="0"/>
          <w:color w:val="0f1115"/>
          <w:spacing w:val="0"/>
          <w:sz w:val="28"/>
          <w:szCs w:val="28"/>
        </w:rPr>
        <w:t xml:space="preserve">работы </w:t>
      </w:r>
      <w:r>
        <w:rPr>
          <w:rFonts w:ascii="Times New Roman" w:hAnsi="Times New Roman" w:cs="Times New Roman"/>
          <w:b w:val="0"/>
          <w:bCs w:val="0"/>
          <w:i w:val="0"/>
          <w:caps w:val="0"/>
          <w:smallCaps w:val="0"/>
          <w:color w:val="0f1115"/>
          <w:spacing w:val="0"/>
          <w:sz w:val="28"/>
          <w:szCs w:val="28"/>
        </w:rPr>
        <w:t xml:space="preserve">регионального круглого стола, </w:t>
      </w:r>
      <w:r>
        <w:rPr>
          <w:rFonts w:ascii="Times New Roman" w:hAnsi="Times New Roman" w:cs="Times New Roman"/>
          <w:b w:val="0"/>
          <w:bCs w:val="0"/>
          <w:i w:val="0"/>
          <w:caps w:val="0"/>
          <w:smallCaps w:val="0"/>
          <w:color w:val="0f1115"/>
          <w:spacing w:val="0"/>
          <w:sz w:val="28"/>
          <w:szCs w:val="28"/>
        </w:rPr>
        <w:t xml:space="preserve">совмещенного с советом практической психологии,</w:t>
      </w:r>
      <w:r>
        <w:rPr>
          <w:rFonts w:ascii="Times New Roman" w:hAnsi="Times New Roman" w:cs="Times New Roman"/>
          <w:b w:val="0"/>
          <w:bCs w:val="0"/>
          <w:i w:val="0"/>
          <w:caps w:val="0"/>
          <w:smallCaps w:val="0"/>
          <w:color w:val="0f1115"/>
          <w:spacing w:val="0"/>
          <w:sz w:val="28"/>
          <w:szCs w:val="28"/>
        </w:rPr>
        <w:t xml:space="preserve"> «Интеграция детей с ограниченными возможностями здоровья в социум» и представляет собой методическое </w:t>
      </w:r>
      <w:r>
        <w:rPr>
          <w:rFonts w:ascii="Times New Roman" w:hAnsi="Times New Roman" w:cs="Times New Roman"/>
          <w:b w:val="0"/>
          <w:bCs w:val="0"/>
          <w:i w:val="0"/>
          <w:caps w:val="0"/>
          <w:smallCaps w:val="0"/>
          <w:color w:val="0f1115"/>
          <w:spacing w:val="0"/>
          <w:sz w:val="28"/>
          <w:szCs w:val="28"/>
        </w:rPr>
        <w:t xml:space="preserve">пособие</w:t>
      </w:r>
      <w:r>
        <w:rPr>
          <w:rFonts w:ascii="Times New Roman" w:hAnsi="Times New Roman" w:cs="Times New Roman"/>
          <w:b w:val="0"/>
          <w:bCs w:val="0"/>
          <w:i w:val="0"/>
          <w:caps w:val="0"/>
          <w:smallCaps w:val="0"/>
          <w:color w:val="0f1115"/>
          <w:spacing w:val="0"/>
          <w:sz w:val="28"/>
          <w:szCs w:val="28"/>
        </w:rPr>
        <w:t xml:space="preserve">, адресованное педагогам, психологам, дефектологам, тьюторам и родителям. </w:t>
      </w:r>
      <w:r/>
    </w:p>
    <w:p>
      <w:pPr>
        <w:pStyle w:val="666"/>
        <w:ind w:left="0" w:right="0" w:firstLine="794"/>
        <w:jc w:val="both"/>
        <w:spacing w:before="0" w:after="160" w:line="259" w:lineRule="auto"/>
        <w:widowControl/>
        <w:rPr>
          <w:rFonts w:ascii="Times New Roman" w:hAnsi="Times New Roman" w:cs="Times New Roman"/>
          <w:b w:val="0"/>
          <w:bCs w:val="0"/>
          <w:sz w:val="28"/>
          <w:szCs w:val="28"/>
        </w:rPr>
      </w:pPr>
      <w:r>
        <w:rPr>
          <w:rFonts w:ascii="Times New Roman" w:hAnsi="Times New Roman" w:cs="Times New Roman"/>
          <w:b w:val="0"/>
          <w:bCs w:val="0"/>
          <w:i w:val="0"/>
          <w:caps w:val="0"/>
          <w:smallCaps w:val="0"/>
          <w:color w:val="0f1115"/>
          <w:spacing w:val="0"/>
          <w:sz w:val="28"/>
          <w:szCs w:val="28"/>
        </w:rPr>
        <w:t xml:space="preserve">Материалы сборника освещают актуальные вопросы инклюзивного образования, раскрывая как теоретические основы, так и практические инструменты работы с детьми с ОВЗ в условиях образовательных организаций различного уровня. </w:t>
      </w:r>
      <w:r/>
    </w:p>
    <w:p>
      <w:pPr>
        <w:pStyle w:val="666"/>
        <w:jc w:val="both"/>
        <w:rPr>
          <w:rFonts w:ascii="Times New Roman" w:hAnsi="Times New Roman" w:cs="Times New Roman"/>
          <w:b w:val="0"/>
          <w:bCs w:val="0"/>
          <w:sz w:val="28"/>
          <w:szCs w:val="28"/>
        </w:rPr>
      </w:pPr>
      <w:r>
        <w:rPr>
          <w:rFonts w:ascii="Times New Roman" w:hAnsi="Times New Roman" w:cs="Times New Roman"/>
          <w:b w:val="0"/>
          <w:bCs w:val="0"/>
          <w:sz w:val="28"/>
          <w:szCs w:val="28"/>
        </w:rPr>
      </w:r>
      <w:r/>
    </w:p>
    <w:p>
      <w:pPr>
        <w:pStyle w:val="666"/>
        <w:ind w:left="0" w:right="0" w:firstLine="850"/>
        <w:jc w:val="both"/>
        <w:spacing w:before="0" w:after="160" w:line="259" w:lineRule="auto"/>
        <w:widowControl/>
        <w:rPr>
          <w:rFonts w:ascii="Times New Roman" w:hAnsi="Times New Roman" w:cs="Times New Roman"/>
          <w:b w:val="0"/>
          <w:bCs w:val="0"/>
          <w:sz w:val="28"/>
          <w:szCs w:val="28"/>
        </w:rPr>
      </w:pPr>
      <w:r>
        <w:rPr>
          <w:rFonts w:ascii="Times New Roman" w:hAnsi="Times New Roman" w:cs="Times New Roman"/>
          <w:b w:val="0"/>
          <w:bCs w:val="0"/>
          <w:sz w:val="28"/>
          <w:szCs w:val="28"/>
        </w:rPr>
        <w:t xml:space="preserve">Под редакцией доцента кафедры педагогики, психологии и инклюзивного образования Т.А. Пашковой</w:t>
      </w:r>
      <w:r/>
    </w:p>
    <w:p>
      <w:pPr>
        <w:pStyle w:val="666"/>
        <w:jc w:val="both"/>
        <w:rPr>
          <w:rFonts w:ascii="Times New Roman" w:hAnsi="Times New Roman" w:cs="Times New Roman"/>
          <w:b w:val="0"/>
          <w:bCs w:val="0"/>
          <w:sz w:val="28"/>
          <w:szCs w:val="28"/>
        </w:rPr>
      </w:pPr>
      <w:r>
        <w:rPr>
          <w:rFonts w:ascii="Times New Roman" w:hAnsi="Times New Roman" w:cs="Times New Roman"/>
          <w:b w:val="0"/>
          <w:bCs w:val="0"/>
          <w:sz w:val="28"/>
          <w:szCs w:val="28"/>
        </w:rPr>
      </w:r>
      <w:r/>
    </w:p>
    <w:p>
      <w:pPr>
        <w:pStyle w:val="666"/>
        <w:jc w:val="both"/>
        <w:rPr>
          <w:rFonts w:ascii="Times New Roman" w:hAnsi="Times New Roman" w:cs="Times New Roman"/>
          <w:b w:val="0"/>
          <w:bCs w:val="0"/>
          <w:sz w:val="28"/>
          <w:szCs w:val="28"/>
        </w:rPr>
      </w:pPr>
      <w:r>
        <w:rPr>
          <w:rFonts w:ascii="Times New Roman" w:hAnsi="Times New Roman" w:cs="Times New Roman"/>
          <w:b w:val="0"/>
          <w:bCs w:val="0"/>
          <w:sz w:val="28"/>
          <w:szCs w:val="28"/>
        </w:rPr>
      </w:r>
      <w:r/>
    </w:p>
    <w:p>
      <w:pPr>
        <w:pStyle w:val="666"/>
        <w:jc w:val="both"/>
        <w:rPr>
          <w:rFonts w:ascii="Times New Roman" w:hAnsi="Times New Roman" w:cs="Times New Roman"/>
          <w:b/>
          <w:bCs/>
          <w:sz w:val="28"/>
          <w:szCs w:val="28"/>
        </w:rPr>
      </w:pPr>
      <w:r/>
      <w:r/>
    </w:p>
    <w:p>
      <w:pPr>
        <w:pStyle w:val="666"/>
        <w:jc w:val="both"/>
        <w:rPr>
          <w:rFonts w:ascii="Times New Roman" w:hAnsi="Times New Roman" w:cs="Times New Roman"/>
          <w:b/>
          <w:bCs/>
          <w:sz w:val="28"/>
          <w:szCs w:val="28"/>
        </w:rPr>
      </w:pPr>
      <w:r/>
      <w:r/>
    </w:p>
    <w:p>
      <w:pPr>
        <w:pStyle w:val="666"/>
        <w:jc w:val="both"/>
        <w:rPr>
          <w:rFonts w:ascii="Times New Roman" w:hAnsi="Times New Roman" w:cs="Times New Roman"/>
          <w:b/>
          <w:bCs/>
          <w:sz w:val="28"/>
          <w:szCs w:val="28"/>
        </w:rPr>
      </w:pPr>
      <w:r/>
      <w:r/>
    </w:p>
    <w:p>
      <w:pPr>
        <w:pStyle w:val="666"/>
        <w:jc w:val="both"/>
        <w:rPr>
          <w:rFonts w:ascii="Times New Roman" w:hAnsi="Times New Roman" w:cs="Times New Roman"/>
          <w:b/>
          <w:bCs/>
          <w:sz w:val="28"/>
          <w:szCs w:val="28"/>
        </w:rPr>
      </w:pPr>
      <w:r/>
      <w:r/>
    </w:p>
    <w:p>
      <w:pPr>
        <w:pStyle w:val="666"/>
        <w:jc w:val="both"/>
        <w:rPr>
          <w:rFonts w:ascii="Times New Roman" w:hAnsi="Times New Roman" w:cs="Times New Roman"/>
          <w:b/>
          <w:bCs/>
          <w:sz w:val="28"/>
          <w:szCs w:val="28"/>
        </w:rPr>
      </w:pPr>
      <w:r/>
      <w:r/>
    </w:p>
    <w:p>
      <w:pPr>
        <w:pStyle w:val="666"/>
        <w:jc w:val="both"/>
        <w:rPr>
          <w:rFonts w:ascii="Times New Roman" w:hAnsi="Times New Roman" w:cs="Times New Roman"/>
          <w:b/>
          <w:bCs/>
          <w:sz w:val="28"/>
          <w:szCs w:val="28"/>
        </w:rPr>
      </w:pPr>
      <w:r/>
      <w:r/>
    </w:p>
    <w:p>
      <w:pPr>
        <w:pStyle w:val="666"/>
        <w:jc w:val="both"/>
        <w:rPr>
          <w:rFonts w:ascii="Times New Roman" w:hAnsi="Times New Roman" w:cs="Times New Roman"/>
          <w:b/>
          <w:bCs/>
          <w:sz w:val="28"/>
          <w:szCs w:val="28"/>
        </w:rPr>
      </w:pPr>
      <w:r/>
      <w:r/>
    </w:p>
    <w:p>
      <w:pPr>
        <w:pStyle w:val="666"/>
        <w:jc w:val="both"/>
        <w:rPr>
          <w:rFonts w:ascii="Times New Roman" w:hAnsi="Times New Roman" w:cs="Times New Roman"/>
          <w:b/>
          <w:bCs/>
          <w:sz w:val="28"/>
          <w:szCs w:val="28"/>
        </w:rPr>
      </w:pPr>
      <w:r/>
      <w:r/>
    </w:p>
    <w:p>
      <w:pPr>
        <w:pStyle w:val="666"/>
        <w:jc w:val="both"/>
        <w:rPr>
          <w:rFonts w:ascii="Times New Roman" w:hAnsi="Times New Roman" w:cs="Times New Roman"/>
          <w:b/>
          <w:bCs/>
          <w:sz w:val="28"/>
          <w:szCs w:val="28"/>
        </w:rPr>
      </w:pPr>
      <w:r/>
      <w:r/>
    </w:p>
    <w:p>
      <w:pPr>
        <w:pStyle w:val="666"/>
        <w:jc w:val="both"/>
        <w:rPr>
          <w:rFonts w:ascii="Times New Roman" w:hAnsi="Times New Roman" w:cs="Times New Roman"/>
          <w:b/>
          <w:bCs/>
          <w:sz w:val="28"/>
          <w:szCs w:val="28"/>
        </w:rPr>
      </w:pPr>
      <w:r/>
      <w:r/>
    </w:p>
    <w:p>
      <w:pPr>
        <w:pStyle w:val="666"/>
        <w:jc w:val="both"/>
        <w:rPr>
          <w:rFonts w:ascii="Times New Roman" w:hAnsi="Times New Roman" w:cs="Times New Roman"/>
          <w:b/>
          <w:bCs/>
          <w:sz w:val="28"/>
          <w:szCs w:val="28"/>
        </w:rPr>
      </w:pPr>
      <w:r/>
      <w:r/>
    </w:p>
    <w:p>
      <w:pPr>
        <w:pStyle w:val="666"/>
        <w:jc w:val="both"/>
        <w:rPr>
          <w:rFonts w:ascii="Times New Roman" w:hAnsi="Times New Roman" w:cs="Times New Roman"/>
          <w:b/>
          <w:bCs/>
          <w:sz w:val="28"/>
          <w:szCs w:val="28"/>
        </w:rPr>
      </w:pPr>
      <w:r/>
      <w:r/>
    </w:p>
    <w:p>
      <w:pPr>
        <w:pStyle w:val="666"/>
        <w:jc w:val="both"/>
        <w:rPr>
          <w:rFonts w:ascii="Times New Roman" w:hAnsi="Times New Roman" w:cs="Times New Roman"/>
          <w:b/>
          <w:bCs/>
          <w:sz w:val="28"/>
          <w:szCs w:val="28"/>
        </w:rPr>
      </w:pPr>
      <w:r/>
      <w:r/>
    </w:p>
    <w:p>
      <w:pPr>
        <w:pStyle w:val="666"/>
        <w:jc w:val="both"/>
        <w:rPr>
          <w:rFonts w:ascii="Times New Roman" w:hAnsi="Times New Roman" w:cs="Times New Roman"/>
          <w:b/>
          <w:bCs/>
          <w:sz w:val="28"/>
          <w:szCs w:val="28"/>
        </w:rPr>
      </w:pPr>
      <w:r/>
      <w:r/>
    </w:p>
    <w:p>
      <w:pPr>
        <w:pStyle w:val="666"/>
        <w:jc w:val="both"/>
        <w:rPr>
          <w:rFonts w:ascii="Times New Roman" w:hAnsi="Times New Roman" w:cs="Times New Roman"/>
          <w:b/>
          <w:bCs/>
          <w:sz w:val="28"/>
          <w:szCs w:val="28"/>
        </w:rPr>
      </w:pPr>
      <w:r/>
      <w:r/>
    </w:p>
    <w:p>
      <w:pPr>
        <w:pStyle w:val="666"/>
        <w:jc w:val="both"/>
        <w:rPr>
          <w:rFonts w:ascii="Times New Roman" w:hAnsi="Times New Roman" w:cs="Times New Roman"/>
          <w:b/>
          <w:bCs/>
          <w:sz w:val="28"/>
          <w:szCs w:val="28"/>
        </w:rPr>
      </w:pPr>
      <w:r/>
      <w:r/>
    </w:p>
    <w:p>
      <w:pPr>
        <w:pStyle w:val="666"/>
        <w:jc w:val="center"/>
        <w:rPr>
          <w:rFonts w:ascii="Times New Roman" w:hAnsi="Times New Roman" w:cs="Times New Roman"/>
          <w:b/>
          <w:bCs/>
          <w:sz w:val="28"/>
          <w:szCs w:val="28"/>
        </w:rPr>
      </w:pPr>
      <w:r>
        <w:rPr>
          <w:rFonts w:ascii="Times New Roman" w:hAnsi="Times New Roman" w:cs="Times New Roman"/>
          <w:b/>
          <w:bCs/>
          <w:sz w:val="28"/>
          <w:szCs w:val="28"/>
        </w:rPr>
        <w:t xml:space="preserve">СОДЕРЖАНИЕ</w:t>
      </w:r>
      <w:r/>
    </w:p>
    <w:tbl>
      <w:tblPr>
        <w:tblW w:w="5000" w:type="pct"/>
        <w:tblInd w:w="0" w:type="dxa"/>
        <w:tblLayout w:type="fixed"/>
        <w:tblCellMar>
          <w:left w:w="0" w:type="dxa"/>
          <w:top w:w="0" w:type="dxa"/>
          <w:right w:w="0" w:type="dxa"/>
          <w:bottom w:w="0" w:type="dxa"/>
        </w:tblCellMar>
        <w:tblLook w:val="04A0" w:firstRow="1" w:lastRow="0" w:firstColumn="1" w:lastColumn="0" w:noHBand="0" w:noVBand="1"/>
      </w:tblPr>
      <w:tblGrid>
        <w:gridCol w:w="8677"/>
        <w:gridCol w:w="968"/>
      </w:tblGrid>
      <w:tr>
        <w:trPr/>
        <w:tc>
          <w:tcPr>
            <w:tcW w:w="8677" w:type="dxa"/>
            <w:textDirection w:val="lrTb"/>
            <w:noWrap w:val="false"/>
          </w:tcPr>
          <w:p>
            <w:pPr>
              <w:pStyle w:val="666"/>
              <w:jc w:val="both"/>
              <w:spacing w:before="0" w:after="160"/>
              <w:rPr>
                <w:sz w:val="28"/>
                <w:szCs w:val="28"/>
              </w:rPr>
            </w:pPr>
            <w:r>
              <w:rPr>
                <w:rFonts w:ascii="Times New Roman" w:hAnsi="Times New Roman" w:eastAsia="Times New Roman" w:cs="Times New Roman"/>
                <w:b/>
                <w:bCs/>
                <w:sz w:val="28"/>
                <w:szCs w:val="28"/>
              </w:rPr>
              <w:t xml:space="preserve">Черкасова</w:t>
            </w:r>
            <w:r>
              <w:rPr>
                <w:rFonts w:ascii="Times New Roman" w:hAnsi="Times New Roman" w:eastAsia="Times New Roman" w:cs="Times New Roman"/>
                <w:sz w:val="28"/>
                <w:szCs w:val="28"/>
              </w:rPr>
              <w:t xml:space="preserve"> </w:t>
            </w:r>
            <w:r>
              <w:rPr>
                <w:rFonts w:ascii="Times New Roman" w:hAnsi="Times New Roman" w:eastAsia="Times New Roman" w:cs="Times New Roman"/>
                <w:b/>
                <w:bCs/>
                <w:sz w:val="28"/>
                <w:szCs w:val="28"/>
              </w:rPr>
              <w:t xml:space="preserve">С. П., </w:t>
            </w:r>
            <w:r>
              <w:rPr>
                <w:rFonts w:ascii="Times New Roman" w:hAnsi="Times New Roman" w:eastAsia="Times New Roman" w:cs="Times New Roman"/>
                <w:b/>
                <w:sz w:val="28"/>
                <w:szCs w:val="28"/>
              </w:rPr>
              <w:t xml:space="preserve">Тюкова </w:t>
            </w:r>
            <w:r>
              <w:rPr>
                <w:rFonts w:ascii="Times New Roman" w:hAnsi="Times New Roman" w:eastAsia="Times New Roman" w:cs="Times New Roman"/>
                <w:b/>
                <w:bCs/>
                <w:sz w:val="28"/>
                <w:szCs w:val="28"/>
              </w:rPr>
              <w:t xml:space="preserve">Л.С., Кузнецова Н.В. </w:t>
            </w:r>
            <w:r>
              <w:rPr>
                <w:rFonts w:ascii="Times New Roman" w:hAnsi="Times New Roman" w:eastAsia="Times New Roman" w:cs="Times New Roman"/>
                <w:b w:val="0"/>
                <w:bCs w:val="0"/>
                <w:sz w:val="28"/>
                <w:szCs w:val="28"/>
                <w:lang w:eastAsia="ru-RU"/>
              </w:rPr>
              <w:t xml:space="preserve">Взаимодействие педагогов образовательной организации с родителями, воспитывающими детей с ОВЗ.</w:t>
            </w:r>
            <w:r/>
          </w:p>
        </w:tc>
        <w:tc>
          <w:tcPr>
            <w:tcW w:w="968" w:type="dxa"/>
            <w:textDirection w:val="lrTb"/>
            <w:noWrap w:val="false"/>
          </w:tcPr>
          <w:p>
            <w:pPr>
              <w:pStyle w:val="718"/>
              <w:jc w:val="center"/>
              <w:spacing w:before="0" w:after="160"/>
              <w:widowControl w:val="off"/>
              <w:suppressLineNumbers/>
            </w:pPr>
            <w:r>
              <w:t xml:space="preserve">4</w:t>
            </w:r>
            <w:r/>
          </w:p>
        </w:tc>
      </w:tr>
      <w:tr>
        <w:trPr/>
        <w:tc>
          <w:tcPr>
            <w:tcW w:w="8677" w:type="dxa"/>
            <w:textDirection w:val="lrTb"/>
            <w:noWrap w:val="false"/>
          </w:tcPr>
          <w:p>
            <w:pPr>
              <w:pStyle w:val="666"/>
              <w:jc w:val="both"/>
              <w:spacing w:before="0" w:after="160"/>
              <w:rPr>
                <w:sz w:val="28"/>
                <w:szCs w:val="28"/>
              </w:rPr>
            </w:pPr>
            <w:r>
              <w:rPr>
                <w:rFonts w:ascii="Times New Roman" w:hAnsi="Times New Roman" w:eastAsia="Times New Roman" w:cs="Times New Roman"/>
                <w:b/>
                <w:bCs/>
                <w:sz w:val="28"/>
                <w:szCs w:val="28"/>
                <w:lang w:eastAsia="ru-RU"/>
              </w:rPr>
              <w:t xml:space="preserve">Напылова Ю.А. </w:t>
            </w:r>
            <w:r>
              <w:rPr>
                <w:rFonts w:ascii="Times New Roman" w:hAnsi="Times New Roman" w:eastAsia="Times New Roman" w:cs="Times New Roman"/>
                <w:b w:val="0"/>
                <w:bCs w:val="0"/>
                <w:sz w:val="28"/>
                <w:szCs w:val="28"/>
                <w:lang w:eastAsia="ru-RU"/>
              </w:rPr>
              <w:t xml:space="preserve">Использование нейроигр в процессе конструирования образовательной среды для детей с ЗПР 4-5 лет.</w:t>
            </w:r>
            <w:r/>
          </w:p>
        </w:tc>
        <w:tc>
          <w:tcPr>
            <w:tcW w:w="968" w:type="dxa"/>
            <w:textDirection w:val="lrTb"/>
            <w:noWrap w:val="false"/>
          </w:tcPr>
          <w:p>
            <w:pPr>
              <w:pStyle w:val="718"/>
              <w:jc w:val="center"/>
              <w:spacing w:before="0" w:after="160"/>
              <w:widowControl w:val="off"/>
              <w:suppressLineNumbers/>
            </w:pPr>
            <w:r>
              <w:t xml:space="preserve">10</w:t>
            </w:r>
            <w:r/>
          </w:p>
        </w:tc>
      </w:tr>
      <w:tr>
        <w:trPr/>
        <w:tc>
          <w:tcPr>
            <w:tcW w:w="8677" w:type="dxa"/>
            <w:textDirection w:val="lrTb"/>
            <w:noWrap w:val="false"/>
          </w:tcPr>
          <w:p>
            <w:pPr>
              <w:pStyle w:val="666"/>
              <w:jc w:val="both"/>
              <w:spacing w:before="0" w:after="160"/>
              <w:rPr>
                <w:sz w:val="28"/>
                <w:szCs w:val="28"/>
              </w:rPr>
            </w:pPr>
            <w:r>
              <w:rPr>
                <w:rFonts w:ascii="Times New Roman" w:hAnsi="Times New Roman" w:eastAsia="Times New Roman" w:cs="Times New Roman"/>
                <w:b/>
                <w:bCs/>
                <w:sz w:val="28"/>
                <w:szCs w:val="28"/>
                <w:lang w:eastAsia="ru-RU"/>
              </w:rPr>
              <w:t xml:space="preserve">Малыгина О.В</w:t>
            </w:r>
            <w:r>
              <w:rPr>
                <w:rFonts w:ascii="Times New Roman" w:hAnsi="Times New Roman" w:eastAsia="Times New Roman" w:cs="Times New Roman"/>
                <w:b w:val="0"/>
                <w:bCs w:val="0"/>
                <w:sz w:val="28"/>
                <w:szCs w:val="28"/>
                <w:lang w:eastAsia="ru-RU"/>
              </w:rPr>
              <w:t xml:space="preserve">., </w:t>
            </w:r>
            <w:r>
              <w:rPr>
                <w:rFonts w:ascii="Times New Roman" w:hAnsi="Times New Roman" w:eastAsia="Times New Roman" w:cs="Times New Roman"/>
                <w:b/>
                <w:bCs/>
                <w:sz w:val="28"/>
                <w:szCs w:val="28"/>
                <w:lang w:eastAsia="ru-RU"/>
              </w:rPr>
              <w:t xml:space="preserve">Скворцова Е.О.</w:t>
            </w:r>
            <w:r>
              <w:rPr>
                <w:rFonts w:ascii="Times New Roman" w:hAnsi="Times New Roman" w:eastAsia="Times New Roman" w:cs="Times New Roman"/>
                <w:b w:val="0"/>
                <w:bCs w:val="0"/>
                <w:sz w:val="28"/>
                <w:szCs w:val="28"/>
                <w:lang w:eastAsia="ru-RU"/>
              </w:rPr>
              <w:t xml:space="preserve"> Конспект коррекционно-развивающего занятия для детей старшего дошкольного возраста</w:t>
            </w:r>
            <w:r>
              <w:rPr>
                <w:rFonts w:ascii="Times New Roman" w:hAnsi="Times New Roman" w:eastAsia="Times New Roman" w:cs="Times New Roman"/>
                <w:b/>
                <w:bCs/>
                <w:sz w:val="28"/>
                <w:szCs w:val="28"/>
                <w:lang w:eastAsia="ru-RU"/>
              </w:rPr>
              <w:t xml:space="preserve">.</w:t>
            </w:r>
            <w:r/>
          </w:p>
        </w:tc>
        <w:tc>
          <w:tcPr>
            <w:tcW w:w="968" w:type="dxa"/>
            <w:textDirection w:val="lrTb"/>
            <w:noWrap w:val="false"/>
          </w:tcPr>
          <w:p>
            <w:pPr>
              <w:pStyle w:val="718"/>
              <w:jc w:val="center"/>
              <w:spacing w:before="0" w:after="160"/>
              <w:widowControl w:val="off"/>
              <w:suppressLineNumbers/>
            </w:pPr>
            <w:r>
              <w:t xml:space="preserve">15</w:t>
            </w:r>
            <w:r/>
          </w:p>
        </w:tc>
      </w:tr>
      <w:tr>
        <w:trPr/>
        <w:tc>
          <w:tcPr>
            <w:tcW w:w="8677" w:type="dxa"/>
            <w:textDirection w:val="lrTb"/>
            <w:noWrap w:val="false"/>
          </w:tcPr>
          <w:p>
            <w:pPr>
              <w:pStyle w:val="666"/>
              <w:jc w:val="both"/>
              <w:spacing w:before="0" w:after="160"/>
              <w:rPr>
                <w:sz w:val="28"/>
                <w:szCs w:val="28"/>
              </w:rPr>
            </w:pPr>
            <w:r>
              <w:rPr>
                <w:rFonts w:ascii="Times New Roman" w:hAnsi="Times New Roman" w:eastAsia="Times New Roman" w:cs="Times New Roman"/>
                <w:b/>
                <w:bCs/>
                <w:sz w:val="28"/>
                <w:szCs w:val="28"/>
                <w:lang w:eastAsia="ru-RU"/>
              </w:rPr>
              <w:t xml:space="preserve">Сбитнева И.С. </w:t>
            </w:r>
            <w:r>
              <w:rPr>
                <w:rFonts w:ascii="Times New Roman" w:hAnsi="Times New Roman" w:eastAsia="Times New Roman" w:cs="Times New Roman"/>
                <w:b w:val="0"/>
                <w:bCs w:val="0"/>
                <w:sz w:val="28"/>
                <w:szCs w:val="28"/>
                <w:lang w:eastAsia="ru-RU"/>
              </w:rPr>
              <w:t xml:space="preserve">Краеведческие и патриотические мотивы в  предмете «Декоративное рисование». Особые приемы и материалы для </w:t>
            </w:r>
            <w:r>
              <w:rPr>
                <w:rFonts w:ascii="Times New Roman" w:hAnsi="Times New Roman" w:eastAsia="Times New Roman" w:cs="Times New Roman"/>
                <w:b w:val="0"/>
                <w:bCs w:val="0"/>
                <w:sz w:val="28"/>
                <w:szCs w:val="28"/>
                <w:lang w:eastAsia="ru-RU"/>
              </w:rPr>
              <w:t xml:space="preserve">работы с </w:t>
            </w:r>
            <w:r>
              <w:rPr>
                <w:rFonts w:ascii="Times New Roman" w:hAnsi="Times New Roman" w:eastAsia="Times New Roman" w:cs="Times New Roman"/>
                <w:b w:val="0"/>
                <w:bCs w:val="0"/>
                <w:sz w:val="28"/>
                <w:szCs w:val="28"/>
                <w:lang w:eastAsia="ru-RU"/>
              </w:rPr>
              <w:t xml:space="preserve">дет</w:t>
            </w:r>
            <w:r>
              <w:rPr>
                <w:rFonts w:ascii="Times New Roman" w:hAnsi="Times New Roman" w:eastAsia="Times New Roman" w:cs="Times New Roman"/>
                <w:b w:val="0"/>
                <w:bCs w:val="0"/>
                <w:sz w:val="28"/>
                <w:szCs w:val="28"/>
                <w:lang w:eastAsia="ru-RU"/>
              </w:rPr>
              <w:t xml:space="preserve">ьми</w:t>
            </w:r>
            <w:r>
              <w:rPr>
                <w:rFonts w:ascii="Times New Roman" w:hAnsi="Times New Roman" w:eastAsia="Times New Roman" w:cs="Times New Roman"/>
                <w:b w:val="0"/>
                <w:bCs w:val="0"/>
                <w:sz w:val="28"/>
                <w:szCs w:val="28"/>
                <w:lang w:eastAsia="ru-RU"/>
              </w:rPr>
              <w:t xml:space="preserve"> с ОВЗ.</w:t>
            </w:r>
            <w:r/>
          </w:p>
        </w:tc>
        <w:tc>
          <w:tcPr>
            <w:tcW w:w="968" w:type="dxa"/>
            <w:textDirection w:val="lrTb"/>
            <w:noWrap w:val="false"/>
          </w:tcPr>
          <w:p>
            <w:pPr>
              <w:pStyle w:val="718"/>
              <w:jc w:val="center"/>
              <w:spacing w:before="0" w:after="160"/>
              <w:widowControl w:val="off"/>
              <w:suppressLineNumbers/>
            </w:pPr>
            <w:r>
              <w:t xml:space="preserve">18</w:t>
            </w:r>
            <w:r/>
          </w:p>
        </w:tc>
      </w:tr>
      <w:tr>
        <w:trPr/>
        <w:tc>
          <w:tcPr>
            <w:tcW w:w="8677" w:type="dxa"/>
            <w:textDirection w:val="lrTb"/>
            <w:noWrap w:val="false"/>
          </w:tcPr>
          <w:p>
            <w:pPr>
              <w:pStyle w:val="666"/>
              <w:jc w:val="both"/>
              <w:spacing w:before="0" w:after="160"/>
              <w:rPr>
                <w:sz w:val="28"/>
                <w:szCs w:val="28"/>
              </w:rPr>
            </w:pPr>
            <w:r>
              <w:rPr>
                <w:rFonts w:ascii="Times New Roman" w:hAnsi="Times New Roman" w:eastAsia="Times New Roman" w:cs="Times New Roman"/>
                <w:b/>
                <w:bCs/>
                <w:sz w:val="28"/>
                <w:szCs w:val="28"/>
                <w:lang w:eastAsia="ru-RU"/>
              </w:rPr>
              <w:t xml:space="preserve">Ратникова М.Н. </w:t>
            </w:r>
            <w:r>
              <w:rPr>
                <w:rFonts w:ascii="Times New Roman" w:hAnsi="Times New Roman" w:eastAsia="Times New Roman" w:cs="Times New Roman"/>
                <w:b w:val="0"/>
                <w:bCs w:val="0"/>
                <w:sz w:val="28"/>
                <w:szCs w:val="28"/>
                <w:lang w:eastAsia="ru-RU"/>
              </w:rPr>
              <w:t xml:space="preserve">Мы разные — и в этом наша сила: практики формирования принимающей среды в инклюзивном классе.</w:t>
            </w:r>
            <w:r/>
          </w:p>
        </w:tc>
        <w:tc>
          <w:tcPr>
            <w:tcW w:w="968" w:type="dxa"/>
            <w:textDirection w:val="lrTb"/>
            <w:noWrap w:val="false"/>
          </w:tcPr>
          <w:p>
            <w:pPr>
              <w:pStyle w:val="718"/>
              <w:jc w:val="center"/>
              <w:spacing w:before="0" w:after="160"/>
              <w:widowControl w:val="off"/>
              <w:suppressLineNumbers/>
            </w:pPr>
            <w:r>
              <w:t xml:space="preserve">23</w:t>
            </w:r>
            <w:r/>
          </w:p>
        </w:tc>
      </w:tr>
      <w:tr>
        <w:trPr/>
        <w:tc>
          <w:tcPr>
            <w:tcW w:w="8677" w:type="dxa"/>
            <w:textDirection w:val="lrTb"/>
            <w:noWrap w:val="false"/>
          </w:tcPr>
          <w:p>
            <w:pPr>
              <w:pStyle w:val="666"/>
              <w:jc w:val="both"/>
              <w:spacing w:before="0" w:after="160"/>
              <w:rPr>
                <w:sz w:val="28"/>
                <w:szCs w:val="28"/>
              </w:rPr>
            </w:pPr>
            <w:r>
              <w:rPr>
                <w:rFonts w:ascii="Times New Roman" w:hAnsi="Times New Roman" w:eastAsia="Times New Roman" w:cs="Arial"/>
                <w:b/>
                <w:bCs/>
                <w:sz w:val="28"/>
                <w:szCs w:val="28"/>
                <w:lang w:eastAsia="ru-RU"/>
              </w:rPr>
              <w:t xml:space="preserve">Куприянова Л.А., </w:t>
            </w:r>
            <w:r>
              <w:rPr>
                <w:rFonts w:ascii="Times New Roman" w:hAnsi="Times New Roman" w:eastAsia="Times New Roman" w:cs="Arial"/>
                <w:b/>
                <w:bCs/>
                <w:sz w:val="28"/>
                <w:szCs w:val="28"/>
                <w:lang w:eastAsia="ru-RU"/>
              </w:rPr>
              <w:t xml:space="preserve">Воробьева О.А., </w:t>
            </w:r>
            <w:r>
              <w:rPr>
                <w:rFonts w:ascii="Times New Roman" w:hAnsi="Times New Roman" w:eastAsia="Times New Roman" w:cs="Arial"/>
                <w:b/>
                <w:bCs/>
                <w:sz w:val="28"/>
                <w:szCs w:val="28"/>
                <w:lang w:eastAsia="ru-RU"/>
              </w:rPr>
              <w:t xml:space="preserve">Семёнова Е.В. </w:t>
            </w:r>
            <w:r>
              <w:rPr>
                <w:rFonts w:ascii="Times New Roman" w:hAnsi="Times New Roman" w:eastAsia="+mn-ea" w:cs="Times New Roman"/>
                <w:b w:val="0"/>
                <w:bCs w:val="0"/>
                <w:sz w:val="28"/>
                <w:szCs w:val="28"/>
                <w:lang w:eastAsia="ru-RU"/>
              </w:rPr>
              <w:t xml:space="preserve">Развитие родительской компетенции через психолого-педагогическое сопровождение</w:t>
            </w:r>
            <w:r>
              <w:rPr>
                <w:rFonts w:ascii="Times New Roman" w:hAnsi="Times New Roman" w:eastAsia="+mn-ea"/>
                <w:b w:val="0"/>
                <w:bCs w:val="0"/>
                <w:sz w:val="28"/>
                <w:szCs w:val="28"/>
              </w:rPr>
              <w:t xml:space="preserve">: лучшие практики МБДОУ «Детский сад №38» для семей с детьми с ОВЗ.</w:t>
            </w:r>
            <w:r/>
          </w:p>
        </w:tc>
        <w:tc>
          <w:tcPr>
            <w:tcW w:w="968" w:type="dxa"/>
            <w:textDirection w:val="lrTb"/>
            <w:noWrap w:val="false"/>
          </w:tcPr>
          <w:p>
            <w:pPr>
              <w:pStyle w:val="718"/>
              <w:jc w:val="center"/>
              <w:spacing w:before="0" w:after="160"/>
              <w:widowControl w:val="off"/>
              <w:suppressLineNumbers/>
            </w:pPr>
            <w:r>
              <w:t xml:space="preserve">27</w:t>
            </w:r>
            <w:r/>
          </w:p>
        </w:tc>
      </w:tr>
      <w:tr>
        <w:trPr/>
        <w:tc>
          <w:tcPr>
            <w:tcW w:w="8677" w:type="dxa"/>
            <w:textDirection w:val="lrTb"/>
            <w:noWrap w:val="false"/>
          </w:tcPr>
          <w:p>
            <w:pPr>
              <w:pStyle w:val="666"/>
              <w:jc w:val="both"/>
              <w:spacing w:before="0" w:after="160"/>
              <w:rPr>
                <w:sz w:val="28"/>
                <w:szCs w:val="28"/>
              </w:rPr>
            </w:pPr>
            <w:r>
              <w:rPr>
                <w:rFonts w:ascii="Times New Roman" w:hAnsi="Times New Roman" w:eastAsia="Times New Roman" w:cs="Times New Roman"/>
                <w:b/>
                <w:bCs/>
                <w:color w:val="000000"/>
                <w:sz w:val="28"/>
                <w:szCs w:val="28"/>
                <w:lang w:eastAsia="ru-RU"/>
              </w:rPr>
              <w:t xml:space="preserve">Крылова Л.Г. </w:t>
            </w:r>
            <w:r>
              <w:rPr>
                <w:rFonts w:ascii="Times New Roman" w:hAnsi="Times New Roman" w:eastAsia="Times New Roman" w:cs="Times New Roman"/>
                <w:b w:val="0"/>
                <w:bCs w:val="0"/>
                <w:color w:val="000000"/>
                <w:sz w:val="28"/>
                <w:szCs w:val="28"/>
                <w:lang w:eastAsia="ru-RU"/>
              </w:rPr>
              <w:t xml:space="preserve">Формирование толерантного отношения к детям с РАС в условиях общеобразовательной школы.</w:t>
            </w:r>
            <w:r/>
          </w:p>
        </w:tc>
        <w:tc>
          <w:tcPr>
            <w:tcW w:w="968" w:type="dxa"/>
            <w:textDirection w:val="lrTb"/>
            <w:noWrap w:val="false"/>
          </w:tcPr>
          <w:p>
            <w:pPr>
              <w:pStyle w:val="718"/>
              <w:jc w:val="center"/>
              <w:spacing w:before="0" w:after="160"/>
              <w:widowControl w:val="off"/>
              <w:suppressLineNumbers/>
            </w:pPr>
            <w:r>
              <w:t xml:space="preserve">30</w:t>
            </w:r>
            <w:r/>
          </w:p>
        </w:tc>
      </w:tr>
      <w:tr>
        <w:trPr/>
        <w:tc>
          <w:tcPr>
            <w:tcW w:w="8677" w:type="dxa"/>
            <w:textDirection w:val="lrTb"/>
            <w:noWrap w:val="false"/>
          </w:tcPr>
          <w:p>
            <w:pPr>
              <w:pStyle w:val="666"/>
              <w:jc w:val="both"/>
              <w:spacing w:before="0" w:after="0" w:line="240" w:lineRule="auto"/>
              <w:rPr>
                <w:sz w:val="28"/>
                <w:szCs w:val="28"/>
              </w:rPr>
            </w:pPr>
            <w:r>
              <w:rPr>
                <w:rFonts w:ascii="Times New Roman" w:hAnsi="Times New Roman" w:cs="Times New Roman"/>
                <w:b/>
                <w:sz w:val="28"/>
                <w:szCs w:val="28"/>
              </w:rPr>
              <w:t xml:space="preserve">Захарова Е.В. </w:t>
            </w:r>
            <w:r>
              <w:rPr>
                <w:rFonts w:ascii="Times New Roman" w:hAnsi="Times New Roman" w:cs="Times New Roman"/>
                <w:b w:val="0"/>
                <w:bCs w:val="0"/>
                <w:sz w:val="28"/>
                <w:szCs w:val="28"/>
              </w:rPr>
              <w:t xml:space="preserve">Ф</w:t>
            </w:r>
            <w:r>
              <w:rPr>
                <w:rFonts w:ascii="Times New Roman" w:hAnsi="Times New Roman" w:cs="Times New Roman"/>
                <w:b w:val="0"/>
                <w:bCs w:val="0"/>
                <w:sz w:val="28"/>
                <w:szCs w:val="28"/>
              </w:rPr>
              <w:t xml:space="preserve">ормировани</w:t>
            </w:r>
            <w:r>
              <w:rPr>
                <w:rFonts w:ascii="Times New Roman" w:hAnsi="Times New Roman" w:cs="Times New Roman"/>
                <w:b w:val="0"/>
                <w:bCs w:val="0"/>
                <w:sz w:val="28"/>
                <w:szCs w:val="28"/>
              </w:rPr>
              <w:t xml:space="preserve">е</w:t>
            </w:r>
            <w:r>
              <w:rPr>
                <w:rFonts w:ascii="Times New Roman" w:hAnsi="Times New Roman" w:cs="Times New Roman"/>
                <w:b w:val="0"/>
                <w:bCs w:val="0"/>
                <w:sz w:val="28"/>
                <w:szCs w:val="28"/>
              </w:rPr>
              <w:t xml:space="preserve"> читательской грамотности обучающихся начальной школы с ОВЗ </w:t>
            </w:r>
            <w:r>
              <w:rPr>
                <w:rFonts w:ascii="Times New Roman" w:hAnsi="Times New Roman" w:cs="Times New Roman"/>
                <w:b w:val="0"/>
                <w:bCs w:val="0"/>
                <w:sz w:val="28"/>
                <w:szCs w:val="28"/>
              </w:rPr>
              <w:t xml:space="preserve">с </w:t>
            </w:r>
            <w:r>
              <w:rPr>
                <w:rFonts w:ascii="Times New Roman" w:hAnsi="Times New Roman" w:cs="Times New Roman"/>
                <w:b w:val="0"/>
                <w:bCs w:val="0"/>
                <w:sz w:val="28"/>
                <w:szCs w:val="28"/>
              </w:rPr>
              <w:t xml:space="preserve">использование</w:t>
            </w:r>
            <w:r>
              <w:rPr>
                <w:rFonts w:ascii="Times New Roman" w:hAnsi="Times New Roman" w:cs="Times New Roman"/>
                <w:b w:val="0"/>
                <w:bCs w:val="0"/>
                <w:sz w:val="28"/>
                <w:szCs w:val="28"/>
              </w:rPr>
              <w:t xml:space="preserve">м</w:t>
            </w:r>
            <w:r>
              <w:rPr>
                <w:rFonts w:ascii="Times New Roman" w:hAnsi="Times New Roman" w:cs="Times New Roman"/>
                <w:b w:val="0"/>
                <w:bCs w:val="0"/>
                <w:sz w:val="28"/>
                <w:szCs w:val="28"/>
              </w:rPr>
              <w:t xml:space="preserve"> приемов технологии «Развитие критического мышления через чтение и письмо».</w:t>
            </w:r>
            <w:r/>
          </w:p>
        </w:tc>
        <w:tc>
          <w:tcPr>
            <w:tcW w:w="968" w:type="dxa"/>
            <w:textDirection w:val="lrTb"/>
            <w:noWrap w:val="false"/>
          </w:tcPr>
          <w:p>
            <w:pPr>
              <w:pStyle w:val="718"/>
              <w:jc w:val="center"/>
              <w:spacing w:before="0" w:after="160"/>
              <w:widowControl w:val="off"/>
              <w:suppressLineNumbers/>
            </w:pPr>
            <w:r>
              <w:t xml:space="preserve">33</w:t>
            </w:r>
            <w:r/>
          </w:p>
        </w:tc>
      </w:tr>
    </w:tbl>
    <w:p>
      <w:pPr>
        <w:pStyle w:val="666"/>
        <w:jc w:val="center"/>
        <w:rPr>
          <w:rFonts w:ascii="Times New Roman" w:hAnsi="Times New Roman" w:cs="Times New Roman"/>
          <w:b/>
          <w:bCs/>
          <w:sz w:val="28"/>
          <w:szCs w:val="28"/>
        </w:rPr>
      </w:pPr>
      <w:r/>
      <w:r/>
    </w:p>
    <w:p>
      <w:pPr>
        <w:pStyle w:val="666"/>
        <w:jc w:val="both"/>
        <w:rPr>
          <w:rFonts w:ascii="Times New Roman" w:hAnsi="Times New Roman" w:eastAsia="Times New Roman" w:cs="Times New Roman"/>
          <w:b/>
          <w:bCs/>
          <w:sz w:val="28"/>
          <w:szCs w:val="28"/>
          <w:lang w:eastAsia="ru-RU"/>
        </w:rPr>
      </w:pPr>
      <w:r>
        <w:rPr>
          <w:rFonts w:ascii="Times New Roman" w:hAnsi="Times New Roman" w:eastAsia="Times New Roman" w:cs="Times New Roman"/>
          <w:b/>
          <w:bCs/>
          <w:sz w:val="28"/>
          <w:szCs w:val="28"/>
          <w:lang w:eastAsia="ru-RU"/>
        </w:rPr>
      </w:r>
      <w:r/>
    </w:p>
    <w:p>
      <w:pPr>
        <w:pStyle w:val="666"/>
        <w:jc w:val="both"/>
        <w:rPr>
          <w:rFonts w:ascii="Times New Roman" w:hAnsi="Times New Roman" w:eastAsia="Times New Roman" w:cs="Times New Roman"/>
          <w:b w:val="0"/>
          <w:bCs w:val="0"/>
          <w:sz w:val="24"/>
          <w:szCs w:val="24"/>
          <w:lang w:eastAsia="ru-RU"/>
        </w:rPr>
      </w:pPr>
      <w:r/>
      <w:r/>
    </w:p>
    <w:p>
      <w:pPr>
        <w:pStyle w:val="666"/>
        <w:jc w:val="both"/>
        <w:rPr>
          <w:rFonts w:ascii="Times New Roman" w:hAnsi="Times New Roman" w:eastAsia="Times New Roman" w:cs="Times New Roman"/>
          <w:b w:val="0"/>
          <w:bCs w:val="0"/>
          <w:sz w:val="28"/>
          <w:szCs w:val="28"/>
        </w:rPr>
      </w:pPr>
      <w:r>
        <w:rPr>
          <w:rFonts w:ascii="Times New Roman" w:hAnsi="Times New Roman" w:eastAsia="Times New Roman" w:cs="Times New Roman"/>
          <w:b w:val="0"/>
          <w:bCs w:val="0"/>
          <w:sz w:val="28"/>
          <w:szCs w:val="28"/>
        </w:rPr>
        <w:t xml:space="preserve">                                                                </w:t>
      </w:r>
      <w:r/>
    </w:p>
    <w:p>
      <w:pPr>
        <w:pStyle w:val="666"/>
        <w:jc w:val="both"/>
        <w:rPr>
          <w:rFonts w:ascii="Times New Roman" w:hAnsi="Times New Roman" w:eastAsia="Times New Roman" w:cs="Times New Roman"/>
          <w:b w:val="0"/>
          <w:bCs w:val="0"/>
          <w:sz w:val="28"/>
          <w:szCs w:val="28"/>
        </w:rPr>
      </w:pPr>
      <w:r>
        <w:rPr>
          <w:rFonts w:ascii="Times New Roman" w:hAnsi="Times New Roman" w:eastAsia="Times New Roman" w:cs="Times New Roman"/>
          <w:b w:val="0"/>
          <w:bCs w:val="0"/>
          <w:sz w:val="28"/>
          <w:szCs w:val="28"/>
        </w:rPr>
      </w:r>
      <w:r/>
    </w:p>
    <w:p>
      <w:pPr>
        <w:pStyle w:val="666"/>
        <w:jc w:val="both"/>
        <w:rPr>
          <w:rFonts w:ascii="Times New Roman" w:hAnsi="Times New Roman" w:eastAsia="Times New Roman" w:cs="Times New Roman"/>
          <w:b w:val="0"/>
          <w:bCs w:val="0"/>
          <w:sz w:val="28"/>
          <w:szCs w:val="28"/>
        </w:rPr>
      </w:pPr>
      <w:r>
        <w:rPr>
          <w:rFonts w:ascii="Times New Roman" w:hAnsi="Times New Roman" w:eastAsia="Times New Roman" w:cs="Times New Roman"/>
          <w:b w:val="0"/>
          <w:bCs w:val="0"/>
          <w:sz w:val="28"/>
          <w:szCs w:val="28"/>
        </w:rPr>
      </w:r>
      <w:r/>
    </w:p>
    <w:p>
      <w:pPr>
        <w:pStyle w:val="666"/>
        <w:jc w:val="both"/>
        <w:rPr>
          <w:rFonts w:ascii="Times New Roman" w:hAnsi="Times New Roman" w:eastAsia="Times New Roman" w:cs="Times New Roman"/>
          <w:b w:val="0"/>
          <w:bCs w:val="0"/>
          <w:sz w:val="28"/>
          <w:szCs w:val="28"/>
        </w:rPr>
      </w:pPr>
      <w:r>
        <w:rPr>
          <w:rFonts w:ascii="Times New Roman" w:hAnsi="Times New Roman" w:eastAsia="Times New Roman" w:cs="Times New Roman"/>
          <w:b w:val="0"/>
          <w:bCs w:val="0"/>
          <w:sz w:val="28"/>
          <w:szCs w:val="28"/>
        </w:rPr>
      </w:r>
      <w:r/>
    </w:p>
    <w:p>
      <w:pPr>
        <w:pStyle w:val="666"/>
        <w:jc w:val="both"/>
        <w:rPr>
          <w:rFonts w:ascii="Times New Roman" w:hAnsi="Times New Roman" w:eastAsia="Times New Roman" w:cs="Times New Roman"/>
          <w:b w:val="0"/>
          <w:bCs w:val="0"/>
          <w:sz w:val="28"/>
          <w:szCs w:val="28"/>
        </w:rPr>
      </w:pPr>
      <w:r>
        <w:rPr>
          <w:rFonts w:ascii="Times New Roman" w:hAnsi="Times New Roman" w:eastAsia="Times New Roman" w:cs="Times New Roman"/>
          <w:b w:val="0"/>
          <w:bCs w:val="0"/>
          <w:sz w:val="28"/>
          <w:szCs w:val="28"/>
        </w:rPr>
      </w:r>
      <w:r/>
    </w:p>
    <w:p>
      <w:pPr>
        <w:pStyle w:val="711"/>
        <w:jc w:val="center"/>
        <w:rPr>
          <w:rFonts w:ascii="Times New Roman" w:hAnsi="Times New Roman" w:cs="Times New Roman"/>
          <w:sz w:val="28"/>
          <w:szCs w:val="28"/>
        </w:rPr>
      </w:pPr>
      <w:r/>
      <w:r/>
    </w:p>
    <w:p>
      <w:pPr>
        <w:pStyle w:val="711"/>
        <w:jc w:val="center"/>
        <w:rPr>
          <w:rFonts w:ascii="Times New Roman" w:hAnsi="Times New Roman" w:cs="Times New Roman"/>
          <w:sz w:val="28"/>
          <w:szCs w:val="28"/>
        </w:rPr>
      </w:pPr>
      <w:r/>
      <w:r/>
    </w:p>
    <w:p>
      <w:pPr>
        <w:pStyle w:val="711"/>
        <w:jc w:val="center"/>
        <w:rPr>
          <w:rFonts w:ascii="Times New Roman" w:hAnsi="Times New Roman" w:cs="Times New Roman"/>
          <w:sz w:val="28"/>
          <w:szCs w:val="28"/>
        </w:rPr>
      </w:pPr>
      <w:r/>
      <w:r/>
    </w:p>
    <w:p>
      <w:pPr>
        <w:pStyle w:val="711"/>
        <w:jc w:val="center"/>
        <w:rPr>
          <w:rFonts w:ascii="Times New Roman" w:hAnsi="Times New Roman" w:cs="Times New Roman"/>
          <w:b/>
          <w:bCs/>
          <w:color w:val="000000" w:themeColor="text1"/>
          <w:sz w:val="28"/>
          <w:szCs w:val="28"/>
        </w:rPr>
      </w:pPr>
      <w:r>
        <w:rPr>
          <w:rFonts w:ascii="Times New Roman" w:hAnsi="Times New Roman" w:cs="Times New Roman"/>
          <w:b/>
          <w:bCs/>
          <w:sz w:val="32"/>
          <w:szCs w:val="32"/>
          <w:lang w:eastAsia="ru-RU"/>
        </w:rPr>
        <w:t xml:space="preserve">Взаимодействие педагогов образовательной организации с родителями, воспитывающими детей с ОВЗ</w:t>
      </w:r>
      <w:r/>
    </w:p>
    <w:p>
      <w:pPr>
        <w:pStyle w:val="711"/>
        <w:jc w:val="right"/>
        <w:rPr>
          <w:rFonts w:ascii="Times New Roman" w:hAnsi="Times New Roman" w:eastAsia="Times New Roman" w:cs="Times New Roman"/>
          <w:b/>
          <w:bCs/>
          <w:sz w:val="24"/>
          <w:szCs w:val="24"/>
        </w:rPr>
      </w:pPr>
      <w:r/>
      <w:r/>
    </w:p>
    <w:p>
      <w:pPr>
        <w:pStyle w:val="711"/>
        <w:jc w:val="right"/>
      </w:pPr>
      <w:r>
        <w:rPr>
          <w:rFonts w:ascii="Times New Roman" w:hAnsi="Times New Roman" w:eastAsia="Times New Roman" w:cs="Times New Roman"/>
          <w:b/>
          <w:bCs/>
          <w:sz w:val="24"/>
          <w:szCs w:val="24"/>
        </w:rPr>
        <w:t xml:space="preserve">Черкасова</w:t>
      </w:r>
      <w:r>
        <w:rPr>
          <w:rFonts w:ascii="Times New Roman" w:hAnsi="Times New Roman" w:eastAsia="Times New Roman" w:cs="Times New Roman"/>
          <w:sz w:val="24"/>
          <w:szCs w:val="24"/>
        </w:rPr>
        <w:t xml:space="preserve"> </w:t>
      </w:r>
      <w:r>
        <w:rPr>
          <w:rFonts w:ascii="Times New Roman" w:hAnsi="Times New Roman" w:eastAsia="Times New Roman" w:cs="Times New Roman"/>
          <w:b/>
          <w:bCs/>
          <w:sz w:val="24"/>
          <w:szCs w:val="24"/>
        </w:rPr>
        <w:t xml:space="preserve">София Павловна, </w:t>
      </w:r>
      <w:r>
        <w:rPr>
          <w:rFonts w:ascii="Times New Roman" w:hAnsi="Times New Roman" w:eastAsia="Times New Roman" w:cs="Times New Roman"/>
          <w:sz w:val="24"/>
          <w:szCs w:val="24"/>
        </w:rPr>
        <w:t xml:space="preserve">в</w:t>
      </w:r>
      <w:r>
        <w:rPr>
          <w:rFonts w:ascii="Times New Roman" w:hAnsi="Times New Roman" w:eastAsia="Times New Roman" w:cs="Times New Roman"/>
          <w:sz w:val="24"/>
          <w:szCs w:val="24"/>
        </w:rPr>
        <w:t xml:space="preserve">оспитатель</w:t>
      </w:r>
      <w:r/>
    </w:p>
    <w:p>
      <w:pPr>
        <w:pStyle w:val="711"/>
        <w:jc w:val="right"/>
      </w:pPr>
      <w:r>
        <w:rPr>
          <w:rFonts w:ascii="Times New Roman" w:hAnsi="Times New Roman" w:eastAsia="Times New Roman" w:cs="Times New Roman"/>
          <w:b/>
          <w:sz w:val="24"/>
          <w:szCs w:val="24"/>
        </w:rPr>
        <w:t xml:space="preserve">Тюкова </w:t>
      </w:r>
      <w:r>
        <w:rPr>
          <w:rFonts w:ascii="Times New Roman" w:hAnsi="Times New Roman" w:eastAsia="Times New Roman" w:cs="Times New Roman"/>
          <w:b/>
          <w:bCs/>
          <w:sz w:val="24"/>
          <w:szCs w:val="24"/>
        </w:rPr>
        <w:t xml:space="preserve">Людмила Сергеевна</w:t>
      </w:r>
      <w:r>
        <w:rPr>
          <w:rFonts w:ascii="Times New Roman" w:hAnsi="Times New Roman" w:eastAsia="Times New Roman" w:cs="Times New Roman"/>
          <w:b/>
          <w:bCs/>
          <w:sz w:val="24"/>
          <w:szCs w:val="24"/>
        </w:rPr>
        <w:t xml:space="preserve">, </w:t>
      </w:r>
      <w:r>
        <w:rPr>
          <w:rFonts w:ascii="Times New Roman" w:hAnsi="Times New Roman" w:eastAsia="Times New Roman" w:cs="Times New Roman"/>
          <w:sz w:val="24"/>
          <w:szCs w:val="24"/>
        </w:rPr>
        <w:t xml:space="preserve">у</w:t>
      </w:r>
      <w:r>
        <w:rPr>
          <w:rFonts w:ascii="Times New Roman" w:hAnsi="Times New Roman" w:eastAsia="Times New Roman" w:cs="Times New Roman"/>
          <w:sz w:val="24"/>
          <w:szCs w:val="24"/>
        </w:rPr>
        <w:t xml:space="preserve">читель-дефектолог </w:t>
      </w:r>
      <w:r/>
    </w:p>
    <w:p>
      <w:pPr>
        <w:pStyle w:val="711"/>
        <w:jc w:val="right"/>
      </w:pPr>
      <w:r>
        <w:rPr>
          <w:rFonts w:ascii="Times New Roman" w:hAnsi="Times New Roman" w:eastAsia="Times New Roman" w:cs="Times New Roman"/>
          <w:b/>
          <w:bCs/>
          <w:sz w:val="24"/>
          <w:szCs w:val="24"/>
        </w:rPr>
        <w:t xml:space="preserve">Кузнецова</w:t>
      </w:r>
      <w:r>
        <w:rPr>
          <w:rFonts w:ascii="Times New Roman" w:hAnsi="Times New Roman" w:eastAsia="Times New Roman" w:cs="Times New Roman"/>
          <w:sz w:val="24"/>
          <w:szCs w:val="24"/>
        </w:rPr>
        <w:t xml:space="preserve"> </w:t>
      </w:r>
      <w:r>
        <w:rPr>
          <w:rFonts w:ascii="Times New Roman" w:hAnsi="Times New Roman" w:eastAsia="Times New Roman" w:cs="Times New Roman"/>
          <w:b/>
          <w:bCs/>
          <w:sz w:val="24"/>
          <w:szCs w:val="24"/>
        </w:rPr>
        <w:t xml:space="preserve">Надежда Владимировна</w:t>
      </w:r>
      <w:r>
        <w:rPr>
          <w:rFonts w:ascii="Times New Roman" w:hAnsi="Times New Roman" w:eastAsia="Times New Roman" w:cs="Times New Roman"/>
          <w:b/>
          <w:bCs/>
          <w:sz w:val="24"/>
          <w:szCs w:val="24"/>
        </w:rPr>
        <w:t xml:space="preserve">, </w:t>
      </w:r>
      <w:r>
        <w:rPr>
          <w:rFonts w:ascii="Times New Roman" w:hAnsi="Times New Roman" w:eastAsia="Times New Roman" w:cs="Times New Roman"/>
          <w:sz w:val="24"/>
          <w:szCs w:val="24"/>
        </w:rPr>
        <w:t xml:space="preserve">п</w:t>
      </w:r>
      <w:r>
        <w:rPr>
          <w:rFonts w:ascii="Times New Roman" w:hAnsi="Times New Roman" w:eastAsia="Times New Roman" w:cs="Times New Roman"/>
          <w:sz w:val="24"/>
          <w:szCs w:val="24"/>
        </w:rPr>
        <w:t xml:space="preserve">едагог-психолог </w:t>
      </w:r>
      <w:r/>
    </w:p>
    <w:p>
      <w:pPr>
        <w:pStyle w:val="711"/>
        <w:jc w:val="right"/>
      </w:pPr>
      <w:r>
        <w:rPr>
          <w:rFonts w:ascii="Times New Roman" w:hAnsi="Times New Roman" w:cs="Times New Roman"/>
          <w:sz w:val="24"/>
          <w:szCs w:val="24"/>
        </w:rPr>
        <w:t xml:space="preserve">М</w:t>
      </w:r>
      <w:r>
        <w:rPr>
          <w:rFonts w:ascii="Times New Roman" w:hAnsi="Times New Roman" w:cs="Times New Roman"/>
          <w:sz w:val="24"/>
          <w:szCs w:val="24"/>
        </w:rPr>
        <w:t xml:space="preserve">БОУ </w:t>
      </w:r>
      <w:r>
        <w:rPr>
          <w:rFonts w:ascii="Times New Roman" w:hAnsi="Times New Roman"/>
          <w:sz w:val="24"/>
          <w:szCs w:val="24"/>
        </w:rPr>
        <w:t xml:space="preserve">г. Владимир</w:t>
      </w:r>
      <w:r>
        <w:rPr>
          <w:rFonts w:ascii="Times New Roman" w:hAnsi="Times New Roman"/>
          <w:sz w:val="24"/>
          <w:szCs w:val="24"/>
        </w:rPr>
        <w:t xml:space="preserve">а</w:t>
      </w:r>
      <w:r>
        <w:rPr>
          <w:rFonts w:ascii="Times New Roman" w:hAnsi="Times New Roman"/>
          <w:sz w:val="24"/>
          <w:szCs w:val="24"/>
        </w:rPr>
        <w:t xml:space="preserve"> «Детский сад №21»</w:t>
      </w:r>
      <w:r/>
    </w:p>
    <w:p>
      <w:pPr>
        <w:pStyle w:val="666"/>
        <w:jc w:val="right"/>
        <w:spacing w:before="0" w:after="0" w:line="240" w:lineRule="auto"/>
        <w:widowControl w:val="off"/>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p>
    <w:p>
      <w:pPr>
        <w:pStyle w:val="666"/>
        <w:ind w:left="0" w:right="0" w:firstLine="850"/>
        <w:jc w:val="both"/>
        <w:spacing w:before="0" w:after="0" w:afterAutospacing="0" w:line="240" w:lineRule="auto"/>
        <w:widowControl/>
        <w:rPr>
          <w:color w:val="000000"/>
        </w:rPr>
      </w:pPr>
      <w:r>
        <w:rPr>
          <w:rFonts w:ascii="Times New Roman" w:hAnsi="Times New Roman" w:cs="Times New Roman"/>
          <w:color w:val="000000"/>
          <w:sz w:val="28"/>
          <w:szCs w:val="28"/>
          <w:shd w:val="clear" w:color="auto" w:fill="ffffff"/>
        </w:rPr>
        <w:t xml:space="preserve">Семья - это особого рода коллектив, играющий в воспитании ребенка основную и важнейшую роль, которая заключается в достижении душевного единения, нравственной связи родителей с ребенком.</w:t>
      </w:r>
      <w:r/>
    </w:p>
    <w:p>
      <w:pPr>
        <w:pStyle w:val="712"/>
        <w:ind w:left="0" w:right="0" w:firstLine="850"/>
        <w:jc w:val="both"/>
        <w:spacing w:before="0" w:beforeAutospacing="0" w:after="0" w:afterAutospacing="0" w:line="240" w:lineRule="auto"/>
        <w:shd w:val="clear" w:color="auto" w:fill="ffffff"/>
        <w:widowControl/>
        <w:rPr>
          <w:color w:val="000000"/>
        </w:rPr>
      </w:pPr>
      <w:r>
        <w:rPr>
          <w:color w:val="000000"/>
          <w:sz w:val="28"/>
          <w:szCs w:val="28"/>
        </w:rPr>
        <w:t xml:space="preserve">Исследования ученых показывают наличие глу</w:t>
      </w:r>
      <w:r>
        <w:rPr>
          <w:color w:val="000000"/>
          <w:sz w:val="28"/>
          <w:szCs w:val="28"/>
        </w:rPr>
        <w:t xml:space="preserve">бокой связи между психологической обстановкой в семье, уровнем взаимодействия родителей с ребенком, компетентной организацией коррекционно-педагогической работы с семьей, перспективами развития и социализации ребенка с ограниченными возможностями здоровья.</w:t>
      </w:r>
      <w:r/>
    </w:p>
    <w:p>
      <w:pPr>
        <w:pStyle w:val="712"/>
        <w:ind w:left="0" w:right="0" w:firstLine="907"/>
        <w:jc w:val="both"/>
        <w:spacing w:before="0" w:beforeAutospacing="0" w:after="0" w:afterAutospacing="0" w:line="240" w:lineRule="auto"/>
        <w:shd w:val="clear" w:color="auto" w:fill="ffffff"/>
        <w:widowControl/>
      </w:pPr>
      <w:r>
        <w:rPr>
          <w:color w:val="000000"/>
          <w:sz w:val="28"/>
          <w:szCs w:val="28"/>
          <w:shd w:val="clear" w:color="auto" w:fill="ffffff"/>
        </w:rPr>
        <w:t xml:space="preserve">Работа с семьей является важным направлением в психолого-педагогического сопровождения детей с отклонениями в развитии.</w:t>
      </w:r>
      <w:r/>
    </w:p>
    <w:p>
      <w:pPr>
        <w:pStyle w:val="712"/>
        <w:ind w:left="0" w:right="0" w:firstLine="907"/>
        <w:jc w:val="both"/>
        <w:spacing w:before="0" w:beforeAutospacing="0" w:after="0" w:afterAutospacing="0" w:line="240" w:lineRule="auto"/>
        <w:shd w:val="clear" w:color="auto" w:fill="ffffff"/>
        <w:widowControl/>
      </w:pPr>
      <w:r>
        <w:rPr>
          <w:color w:val="000000"/>
          <w:sz w:val="28"/>
          <w:szCs w:val="28"/>
        </w:rPr>
        <w:t xml:space="preserve">Вовлечение родителей в коррекционно-образовательный процесс необходимо для успешного обучения и воспитания детей с особыми образовательными потребностями, развития коммуникативных навыков и содействия адаптации и интеграции ребенка в общество.</w:t>
      </w:r>
      <w:r/>
    </w:p>
    <w:p>
      <w:pPr>
        <w:pStyle w:val="666"/>
        <w:ind w:left="0" w:right="0" w:firstLine="907"/>
        <w:jc w:val="both"/>
        <w:spacing w:before="0" w:after="0" w:afterAutospacing="0" w:line="240" w:lineRule="auto"/>
        <w:shd w:val="clear" w:color="auto" w:fill="ffffff"/>
        <w:widowControl/>
      </w:pPr>
      <w:r>
        <w:rPr>
          <w:rStyle w:val="692"/>
          <w:rFonts w:ascii="Times New Roman" w:hAnsi="Times New Roman" w:cs="Times New Roman"/>
          <w:color w:val="000000"/>
          <w:sz w:val="28"/>
          <w:szCs w:val="28"/>
          <w:shd w:val="clear" w:color="auto" w:fill="ffffff"/>
        </w:rPr>
        <w:t xml:space="preserve">Состав команды сопровождения включает в себя</w:t>
      </w:r>
      <w:r>
        <w:rPr>
          <w:rFonts w:ascii="Times New Roman" w:hAnsi="Times New Roman" w:cs="Times New Roman"/>
          <w:color w:val="000000"/>
          <w:sz w:val="28"/>
          <w:szCs w:val="28"/>
          <w:shd w:val="clear" w:color="auto" w:fill="ffffff"/>
        </w:rPr>
        <w:t xml:space="preserve">: администрация образовательной организации, педагог-психолог, учитель-дефектолог, учитель-логопед, воспитатели, родители. В своей практике мы опираемся на комплексный, системный подход – все специалисты группы действуют, как единая команда</w:t>
      </w:r>
      <w:r/>
    </w:p>
    <w:p>
      <w:pPr>
        <w:pStyle w:val="666"/>
        <w:ind w:left="0" w:right="0" w:firstLine="850"/>
        <w:jc w:val="both"/>
        <w:spacing w:before="0" w:after="0" w:afterAutospacing="0" w:line="240" w:lineRule="auto"/>
        <w:shd w:val="clear" w:color="auto" w:fill="ffffff"/>
        <w:widowControl/>
      </w:pPr>
      <w:r>
        <w:rPr>
          <w:rFonts w:ascii="Times New Roman" w:hAnsi="Times New Roman" w:cs="Times New Roman"/>
          <w:color w:val="000000"/>
          <w:sz w:val="28"/>
          <w:szCs w:val="28"/>
          <w:shd w:val="clear" w:color="auto" w:fill="ffffff"/>
        </w:rPr>
        <w:t xml:space="preserve">На первом этапе совместной работы </w:t>
      </w:r>
      <w:r>
        <w:rPr>
          <w:rStyle w:val="692"/>
          <w:rFonts w:ascii="Times New Roman" w:hAnsi="Times New Roman" w:cs="Times New Roman"/>
          <w:color w:val="000000"/>
          <w:sz w:val="28"/>
          <w:szCs w:val="28"/>
          <w:shd w:val="clear" w:color="auto" w:fill="ffffff"/>
        </w:rPr>
        <w:t xml:space="preserve">важно, чтобы педагоги устанавливали доверительные отношения с родителями</w:t>
      </w:r>
      <w:r>
        <w:rPr>
          <w:rFonts w:ascii="Times New Roman" w:hAnsi="Times New Roman" w:cs="Times New Roman"/>
          <w:color w:val="000000"/>
          <w:sz w:val="28"/>
          <w:szCs w:val="28"/>
          <w:shd w:val="clear" w:color="auto" w:fill="ffffff"/>
        </w:rPr>
        <w:t xml:space="preserve"> — это условие успешного взаимодействия, от которого зависит эффективность образовательной и коррекционно-развивающей работы. Работы команды специалистов по сопровождению ребёнка с ОВЗ в едином образовательном пространстве. </w:t>
      </w:r>
      <w:r/>
    </w:p>
    <w:p>
      <w:pPr>
        <w:pStyle w:val="666"/>
        <w:ind w:left="0" w:right="0" w:firstLine="850"/>
        <w:jc w:val="both"/>
        <w:spacing w:before="0" w:after="0" w:afterAutospacing="0" w:line="240" w:lineRule="auto"/>
        <w:widowControl/>
      </w:pPr>
      <w:r>
        <w:rPr>
          <w:rStyle w:val="692"/>
          <w:rFonts w:ascii="Times New Roman" w:hAnsi="Times New Roman" w:cs="Times New Roman"/>
          <w:color w:val="000000"/>
          <w:sz w:val="28"/>
          <w:szCs w:val="28"/>
          <w:shd w:val="clear" w:color="auto" w:fill="ffffff"/>
        </w:rPr>
        <w:t xml:space="preserve">Цель</w:t>
      </w:r>
      <w:r>
        <w:rPr>
          <w:rFonts w:ascii="Times New Roman" w:hAnsi="Times New Roman" w:cs="Times New Roman"/>
          <w:color w:val="000000"/>
          <w:sz w:val="28"/>
          <w:szCs w:val="28"/>
          <w:shd w:val="clear" w:color="auto" w:fill="ffffff"/>
        </w:rPr>
        <w:t xml:space="preserve"> — оказать комплексную психолого-педагогическую поддержку семье, помочь в организации помощи ребёнку и семье для его оптимального развития и адаптации в обществе</w:t>
      </w:r>
      <w:r/>
    </w:p>
    <w:p>
      <w:pPr>
        <w:pStyle w:val="666"/>
        <w:ind w:left="0" w:right="0" w:firstLine="850"/>
        <w:jc w:val="both"/>
        <w:spacing w:before="0" w:after="0" w:afterAutospacing="0" w:line="240" w:lineRule="auto"/>
        <w:shd w:val="clear" w:color="auto" w:fill="ffffff"/>
        <w:widowControl/>
        <w:rPr>
          <w:color w:val="000000"/>
        </w:rPr>
      </w:pPr>
      <w:r>
        <w:rPr>
          <w:rFonts w:ascii="Times New Roman" w:hAnsi="Times New Roman" w:cs="Times New Roman"/>
          <w:b/>
          <w:bCs/>
          <w:color w:val="000000"/>
          <w:sz w:val="28"/>
          <w:szCs w:val="28"/>
        </w:rPr>
        <w:t xml:space="preserve">Практическая значимость: </w:t>
      </w:r>
      <w:r>
        <w:rPr>
          <w:rFonts w:ascii="Times New Roman" w:hAnsi="Times New Roman" w:cs="Times New Roman"/>
          <w:color w:val="000000" w:themeColor="text1"/>
          <w:sz w:val="28"/>
          <w:szCs w:val="28"/>
        </w:rPr>
        <w:t xml:space="preserve">ознакомление с разнообразными способами взаимодействия с родителями в рамках психолого-педагогического сопровождения в условиях образовательной организации, для</w:t>
      </w:r>
      <w:r>
        <w:rPr>
          <w:rFonts w:ascii="Times New Roman" w:hAnsi="Times New Roman" w:cs="Times New Roman"/>
          <w:color w:val="000000" w:themeColor="text1"/>
          <w:spacing w:val="1"/>
          <w:sz w:val="28"/>
          <w:szCs w:val="28"/>
        </w:rPr>
        <w:t xml:space="preserve"> </w:t>
      </w:r>
      <w:r>
        <w:rPr>
          <w:rFonts w:ascii="Times New Roman" w:hAnsi="Times New Roman" w:cs="Times New Roman"/>
          <w:color w:val="000000" w:themeColor="text1"/>
          <w:sz w:val="28"/>
          <w:szCs w:val="28"/>
        </w:rPr>
        <w:t xml:space="preserve">дальнейшего практического</w:t>
      </w:r>
      <w:r>
        <w:rPr>
          <w:rFonts w:ascii="Times New Roman" w:hAnsi="Times New Roman" w:cs="Times New Roman"/>
          <w:color w:val="000000" w:themeColor="text1"/>
          <w:spacing w:val="1"/>
          <w:sz w:val="28"/>
          <w:szCs w:val="28"/>
        </w:rPr>
        <w:t xml:space="preserve"> </w:t>
      </w:r>
      <w:r>
        <w:rPr>
          <w:rFonts w:ascii="Times New Roman" w:hAnsi="Times New Roman" w:cs="Times New Roman"/>
          <w:color w:val="000000" w:themeColor="text1"/>
          <w:sz w:val="28"/>
          <w:szCs w:val="28"/>
        </w:rPr>
        <w:t xml:space="preserve">использования</w:t>
      </w:r>
      <w:r>
        <w:rPr>
          <w:rFonts w:ascii="Times New Roman" w:hAnsi="Times New Roman" w:cs="Times New Roman"/>
          <w:color w:val="000000" w:themeColor="text1"/>
          <w:spacing w:val="1"/>
          <w:sz w:val="28"/>
          <w:szCs w:val="28"/>
        </w:rPr>
        <w:t xml:space="preserve"> </w:t>
      </w:r>
      <w:r>
        <w:rPr>
          <w:rFonts w:ascii="Times New Roman" w:hAnsi="Times New Roman" w:cs="Times New Roman"/>
          <w:color w:val="000000" w:themeColor="text1"/>
          <w:sz w:val="28"/>
          <w:szCs w:val="28"/>
        </w:rPr>
        <w:t xml:space="preserve">в</w:t>
      </w:r>
      <w:r>
        <w:rPr>
          <w:rFonts w:ascii="Times New Roman" w:hAnsi="Times New Roman" w:cs="Times New Roman"/>
          <w:color w:val="000000" w:themeColor="text1"/>
          <w:spacing w:val="1"/>
          <w:sz w:val="28"/>
          <w:szCs w:val="28"/>
        </w:rPr>
        <w:t xml:space="preserve"> </w:t>
      </w:r>
      <w:r>
        <w:rPr>
          <w:rFonts w:ascii="Times New Roman" w:hAnsi="Times New Roman" w:cs="Times New Roman"/>
          <w:color w:val="000000" w:themeColor="text1"/>
          <w:sz w:val="28"/>
          <w:szCs w:val="28"/>
        </w:rPr>
        <w:t xml:space="preserve">педагогической </w:t>
      </w:r>
      <w:r>
        <w:rPr>
          <w:rFonts w:ascii="Times New Roman" w:hAnsi="Times New Roman" w:cs="Times New Roman"/>
          <w:color w:val="000000" w:themeColor="text1"/>
          <w:spacing w:val="-67"/>
          <w:sz w:val="28"/>
          <w:szCs w:val="28"/>
        </w:rPr>
        <w:t xml:space="preserve"> </w:t>
      </w:r>
      <w:r>
        <w:rPr>
          <w:rFonts w:ascii="Times New Roman" w:hAnsi="Times New Roman" w:cs="Times New Roman"/>
          <w:color w:val="000000" w:themeColor="text1"/>
          <w:sz w:val="28"/>
          <w:szCs w:val="28"/>
        </w:rPr>
        <w:t xml:space="preserve">практике. Нами </w:t>
      </w:r>
      <w:r>
        <w:rPr>
          <w:rFonts w:ascii="Times New Roman" w:hAnsi="Times New Roman" w:cs="Times New Roman"/>
          <w:sz w:val="28"/>
          <w:szCs w:val="28"/>
          <w:shd w:val="clear" w:color="auto" w:fill="auto"/>
        </w:rPr>
        <w:t xml:space="preserve">предложены игры, к</w:t>
      </w:r>
      <w:r>
        <w:rPr>
          <w:rFonts w:ascii="Times New Roman" w:hAnsi="Times New Roman" w:cs="Times New Roman"/>
          <w:sz w:val="28"/>
          <w:szCs w:val="28"/>
          <w:shd w:val="clear" w:color="auto" w:fill="auto"/>
        </w:rPr>
        <w:t xml:space="preserve">оторые педагоги могут использовать при организации активных форм работы с родителями на родительских собраниях, практикумах, консультациях,  для сплочения детско-родительского коллектива и формирование доверительных отношений между родителями и педагогами.</w:t>
      </w:r>
      <w:r/>
    </w:p>
    <w:p>
      <w:pPr>
        <w:pStyle w:val="666"/>
        <w:ind w:left="0" w:right="0" w:firstLine="850"/>
        <w:jc w:val="both"/>
        <w:spacing w:before="0" w:after="0" w:afterAutospacing="0" w:line="240" w:lineRule="auto"/>
        <w:shd w:val="clear" w:color="auto" w:fill="ffffff"/>
        <w:widowControl/>
      </w:pPr>
      <w:r>
        <w:rPr>
          <w:rFonts w:ascii="Times New Roman" w:hAnsi="Times New Roman" w:cs="Times New Roman"/>
          <w:b/>
          <w:color w:val="000000" w:themeColor="text1"/>
          <w:sz w:val="28"/>
          <w:szCs w:val="28"/>
        </w:rPr>
        <w:t xml:space="preserve">Материально-техническое</w:t>
      </w:r>
      <w:r>
        <w:rPr>
          <w:rFonts w:ascii="Times New Roman" w:hAnsi="Times New Roman" w:cs="Times New Roman"/>
          <w:b/>
          <w:color w:val="000000" w:themeColor="text1"/>
          <w:spacing w:val="1"/>
          <w:sz w:val="28"/>
          <w:szCs w:val="28"/>
        </w:rPr>
        <w:t xml:space="preserve"> </w:t>
      </w:r>
      <w:r>
        <w:rPr>
          <w:rFonts w:ascii="Times New Roman" w:hAnsi="Times New Roman" w:cs="Times New Roman"/>
          <w:b/>
          <w:color w:val="000000" w:themeColor="text1"/>
          <w:sz w:val="28"/>
          <w:szCs w:val="28"/>
        </w:rPr>
        <w:t xml:space="preserve">и</w:t>
      </w:r>
      <w:r>
        <w:rPr>
          <w:rFonts w:ascii="Times New Roman" w:hAnsi="Times New Roman" w:cs="Times New Roman"/>
          <w:b/>
          <w:color w:val="000000" w:themeColor="text1"/>
          <w:spacing w:val="1"/>
          <w:sz w:val="28"/>
          <w:szCs w:val="28"/>
        </w:rPr>
        <w:t xml:space="preserve"> </w:t>
      </w:r>
      <w:r>
        <w:rPr>
          <w:rFonts w:ascii="Times New Roman" w:hAnsi="Times New Roman" w:cs="Times New Roman"/>
          <w:b/>
          <w:color w:val="000000" w:themeColor="text1"/>
          <w:sz w:val="28"/>
          <w:szCs w:val="28"/>
        </w:rPr>
        <w:t xml:space="preserve">методическое</w:t>
      </w:r>
      <w:r>
        <w:rPr>
          <w:rFonts w:ascii="Times New Roman" w:hAnsi="Times New Roman" w:cs="Times New Roman"/>
          <w:b/>
          <w:color w:val="000000" w:themeColor="text1"/>
          <w:spacing w:val="1"/>
          <w:sz w:val="28"/>
          <w:szCs w:val="28"/>
        </w:rPr>
        <w:t xml:space="preserve"> </w:t>
      </w:r>
      <w:r>
        <w:rPr>
          <w:rFonts w:ascii="Times New Roman" w:hAnsi="Times New Roman" w:cs="Times New Roman"/>
          <w:b/>
          <w:color w:val="000000" w:themeColor="text1"/>
          <w:sz w:val="28"/>
          <w:szCs w:val="28"/>
        </w:rPr>
        <w:t xml:space="preserve">обеспечение: </w:t>
      </w:r>
      <w:r>
        <w:rPr>
          <w:rFonts w:ascii="Times New Roman" w:hAnsi="Times New Roman" w:cs="Times New Roman"/>
          <w:bCs/>
          <w:color w:val="000000" w:themeColor="text1"/>
          <w:sz w:val="28"/>
          <w:szCs w:val="28"/>
        </w:rPr>
        <w:t xml:space="preserve">не требует специального технического обеспечения</w:t>
      </w:r>
      <w:r>
        <w:rPr>
          <w:rFonts w:ascii="Times New Roman" w:hAnsi="Times New Roman" w:cs="Times New Roman"/>
          <w:b/>
          <w:color w:val="000000" w:themeColor="text1"/>
          <w:sz w:val="28"/>
          <w:szCs w:val="28"/>
        </w:rPr>
        <w:t xml:space="preserve">. </w:t>
      </w:r>
      <w:r>
        <w:rPr>
          <w:rFonts w:ascii="Times New Roman" w:hAnsi="Times New Roman" w:cs="Times New Roman"/>
          <w:bCs/>
          <w:color w:val="000000" w:themeColor="text1"/>
          <w:sz w:val="28"/>
          <w:szCs w:val="28"/>
        </w:rPr>
        <w:t xml:space="preserve">Для работы будут необходимы Карандаши, листы бумаги, мяч, веревка, простые подручные материалы, которые могут быть взяты из личных вещей родителей.</w:t>
      </w:r>
      <w:r/>
    </w:p>
    <w:p>
      <w:pPr>
        <w:pStyle w:val="666"/>
        <w:ind w:left="0" w:right="0" w:firstLine="850"/>
        <w:jc w:val="both"/>
        <w:spacing w:before="0" w:after="0" w:afterAutospacing="0" w:line="240" w:lineRule="auto"/>
        <w:widowControl/>
      </w:pPr>
      <w:r>
        <w:rPr>
          <w:rFonts w:ascii="Times New Roman" w:hAnsi="Times New Roman" w:cs="Times New Roman"/>
          <w:b/>
          <w:sz w:val="28"/>
          <w:szCs w:val="28"/>
        </w:rPr>
        <w:t xml:space="preserve">Предполагаемый результат: </w:t>
      </w:r>
      <w:bookmarkStart w:id="0" w:name="_Hlk211526400"/>
      <w:r/>
      <w:bookmarkStart w:id="1" w:name="_Hlk211526604"/>
      <w:r>
        <w:rPr>
          <w:rFonts w:ascii="Times New Roman" w:hAnsi="Times New Roman" w:cs="Times New Roman"/>
          <w:sz w:val="28"/>
          <w:szCs w:val="28"/>
        </w:rPr>
        <w:t xml:space="preserve">участники мастер-класса получат теоретические и практические знания по работе с родителями в рамках психолого</w:t>
      </w:r>
      <w:r>
        <w:rPr>
          <w:rFonts w:ascii="Times New Roman" w:hAnsi="Times New Roman" w:cs="Times New Roman"/>
          <w:sz w:val="28"/>
          <w:szCs w:val="28"/>
        </w:rPr>
        <w:t xml:space="preserve">-педагогического сопровождения семей с детьми с ОВЗ. Познакомятся с мероприятиями и освоят игры направленные на сплочение родительского коллектива и налаживание доверительных отношений между педагогами и родителями, которые смогут применять в своей работе.</w:t>
      </w:r>
      <w:r/>
    </w:p>
    <w:p>
      <w:pPr>
        <w:pStyle w:val="711"/>
        <w:ind w:left="0" w:right="0" w:firstLine="850"/>
        <w:jc w:val="both"/>
        <w:spacing w:before="0" w:after="0" w:afterAutospacing="0" w:line="240" w:lineRule="auto"/>
        <w:widowControl/>
        <w:rPr>
          <w:rFonts w:ascii="Times New Roman" w:hAnsi="Times New Roman" w:cs="Times New Roman"/>
          <w:sz w:val="28"/>
          <w:szCs w:val="28"/>
        </w:rPr>
      </w:pPr>
      <w:r>
        <w:rPr>
          <w:rFonts w:ascii="Times New Roman" w:hAnsi="Times New Roman" w:cs="Times New Roman"/>
          <w:sz w:val="28"/>
          <w:szCs w:val="28"/>
        </w:rPr>
        <w:t xml:space="preserve">Группа организована на базе детского сада с 2022 года. Группу посещают дети разного возраста с 3</w:t>
      </w:r>
      <w:r>
        <w:rPr>
          <w:rFonts w:ascii="Times New Roman" w:hAnsi="Times New Roman" w:cs="Times New Roman"/>
          <w:sz w:val="28"/>
          <w:szCs w:val="28"/>
        </w:rPr>
        <w:t xml:space="preserve">-х до 7 лет. Количество детей в группе от 9 до 13 человек. Дети имеют нарушения различной нозологии. Синдромные нарушения, такие как Расстройства аутистического спектра, синдром Карелия де Ланги, синдром Апера (Аперта) синдром Дауна, синдром Прадера-Вилли.</w:t>
      </w:r>
      <w:r/>
    </w:p>
    <w:p>
      <w:pPr>
        <w:pStyle w:val="711"/>
        <w:ind w:left="0" w:right="0" w:firstLine="850"/>
        <w:jc w:val="both"/>
        <w:spacing w:before="0" w:after="0" w:afterAutospacing="0" w:line="240" w:lineRule="auto"/>
        <w:widowControl/>
        <w:rPr>
          <w:rFonts w:ascii="Times New Roman" w:hAnsi="Times New Roman" w:cs="Times New Roman"/>
          <w:sz w:val="28"/>
          <w:szCs w:val="28"/>
        </w:rPr>
      </w:pPr>
      <w:r>
        <w:rPr>
          <w:rFonts w:ascii="Times New Roman" w:hAnsi="Times New Roman" w:cs="Times New Roman"/>
          <w:sz w:val="28"/>
          <w:szCs w:val="28"/>
        </w:rPr>
        <w:t xml:space="preserve">Мы реализуем ФОП ДОУ для детей с умственной отсталостью (интеллектуальными нарушениями).</w:t>
      </w:r>
      <w:r/>
    </w:p>
    <w:p>
      <w:pPr>
        <w:pStyle w:val="711"/>
        <w:ind w:left="0" w:right="0" w:firstLine="850"/>
        <w:jc w:val="both"/>
        <w:spacing w:before="0" w:after="0" w:afterAutospacing="0" w:line="240" w:lineRule="auto"/>
        <w:widowControl/>
        <w:rPr>
          <w:rFonts w:ascii="Times New Roman" w:hAnsi="Times New Roman" w:cs="Times New Roman"/>
          <w:sz w:val="28"/>
          <w:szCs w:val="28"/>
        </w:rPr>
      </w:pPr>
      <w:r>
        <w:rPr>
          <w:rFonts w:ascii="Times New Roman" w:hAnsi="Times New Roman" w:cs="Times New Roman"/>
          <w:sz w:val="28"/>
          <w:szCs w:val="28"/>
        </w:rPr>
        <w:t xml:space="preserve">Первый этап работы это диагностический. Специалисты проводят  диагностики по выявлению индивидуальных особенностей детей, чтобы на их основе построить индивидуальные маршруты развития каждого ребенка.</w:t>
      </w:r>
      <w:r/>
    </w:p>
    <w:p>
      <w:pPr>
        <w:pStyle w:val="711"/>
        <w:ind w:left="0" w:right="0" w:firstLine="850"/>
        <w:jc w:val="both"/>
        <w:spacing w:before="0" w:after="0" w:afterAutospacing="0" w:line="240" w:lineRule="auto"/>
        <w:widowControl/>
        <w:rPr>
          <w:rFonts w:ascii="Times New Roman" w:hAnsi="Times New Roman" w:cs="Times New Roman"/>
          <w:sz w:val="28"/>
          <w:szCs w:val="28"/>
        </w:rPr>
      </w:pPr>
      <w:r>
        <w:rPr>
          <w:rFonts w:ascii="Times New Roman" w:hAnsi="Times New Roman" w:cs="Times New Roman"/>
          <w:sz w:val="28"/>
          <w:szCs w:val="28"/>
        </w:rPr>
        <w:t xml:space="preserve">Второй, основной, этап работы- это коррекционно-развивающие мероприятия. Индивидуальные и подгрупповые занятия. Коррекционно-развивающая работа.</w:t>
      </w:r>
      <w:r/>
    </w:p>
    <w:p>
      <w:pPr>
        <w:pStyle w:val="711"/>
        <w:ind w:left="0" w:firstLine="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ab/>
        <w:t xml:space="preserve">Третий этап включает в себя работу по сопровождению родителей (законных представителей). Этот этап является самым сложным в работе педагогов группы, так как родители с большой неохотой идут на контакт и включаются в коррекционные мероприятия:</w:t>
      </w:r>
      <w:r/>
    </w:p>
    <w:p>
      <w:pPr>
        <w:pStyle w:val="711"/>
        <w:ind w:left="0" w:firstLine="0"/>
        <w:jc w:val="both"/>
        <w:spacing w:after="0" w:afterAutospacing="0" w:line="240" w:lineRule="auto"/>
        <w:rPr>
          <w:sz w:val="28"/>
          <w:szCs w:val="28"/>
        </w:rPr>
      </w:pPr>
      <w:r>
        <w:rPr>
          <w:rFonts w:ascii="Times New Roman" w:hAnsi="Times New Roman" w:eastAsia="Times New Roman" w:cs="Times New Roman"/>
          <w:sz w:val="28"/>
          <w:szCs w:val="28"/>
          <w:lang w:eastAsia="ru-RU"/>
        </w:rPr>
        <w:tab/>
        <w:t xml:space="preserve">Такой системный подход помогает добиться лучших результатов в развитии дошкольников с ОВЗ и укрепляет партнёрство между педагогами и родителями.</w:t>
      </w:r>
      <w:r/>
    </w:p>
    <w:p>
      <w:pPr>
        <w:pStyle w:val="711"/>
        <w:ind w:left="0" w:firstLine="0"/>
        <w:jc w:val="both"/>
        <w:spacing w:after="0" w:afterAutospacing="0" w:line="240" w:lineRule="auto"/>
        <w:rPr>
          <w:sz w:val="28"/>
          <w:szCs w:val="28"/>
        </w:rPr>
      </w:pPr>
      <w:r>
        <w:rPr>
          <w:rFonts w:ascii="Times New Roman" w:hAnsi="Times New Roman" w:eastAsia="Times New Roman" w:cs="Times New Roman"/>
          <w:sz w:val="28"/>
          <w:szCs w:val="28"/>
          <w:lang w:eastAsia="ru-RU"/>
        </w:rPr>
        <w:tab/>
        <w:t xml:space="preserve">Каждый из педагогов ведет свой блог работы по взаимодействию и сопровождению родителей в общем образовательном процессе.</w:t>
      </w:r>
      <w:r/>
    </w:p>
    <w:p>
      <w:pPr>
        <w:pStyle w:val="711"/>
        <w:ind w:left="0" w:right="0" w:firstLine="850"/>
        <w:jc w:val="both"/>
        <w:spacing w:before="0" w:after="0" w:afterAutospacing="0" w:line="240" w:lineRule="auto"/>
        <w:widowControl/>
        <w:rPr>
          <w:rFonts w:ascii="Times New Roman" w:hAnsi="Times New Roman" w:cs="Times New Roman"/>
          <w:sz w:val="28"/>
          <w:szCs w:val="28"/>
        </w:rPr>
      </w:pPr>
      <w:r>
        <w:rPr>
          <w:rFonts w:ascii="Times New Roman" w:hAnsi="Times New Roman" w:cs="Times New Roman"/>
          <w:sz w:val="28"/>
          <w:szCs w:val="28"/>
        </w:rPr>
        <w:t xml:space="preserve">Педагог-психолог ведет активную просветительскую работу, как одну из основных функций взаимодействия с родителями. Эта работа включает в себя:</w:t>
      </w:r>
      <w:r/>
    </w:p>
    <w:p>
      <w:pPr>
        <w:pStyle w:val="711"/>
        <w:numPr>
          <w:ilvl w:val="0"/>
          <w:numId w:val="2"/>
        </w:numPr>
        <w:ind w:left="0" w:right="0" w:firstLine="794"/>
        <w:jc w:val="both"/>
        <w:spacing w:before="0" w:after="0" w:afterAutospacing="0" w:line="240" w:lineRule="auto"/>
        <w:widowControl/>
        <w:rPr>
          <w:rFonts w:ascii="Times New Roman" w:hAnsi="Times New Roman" w:cs="Times New Roman"/>
          <w:sz w:val="28"/>
          <w:szCs w:val="28"/>
        </w:rPr>
      </w:pPr>
      <w:r>
        <w:rPr>
          <w:rFonts w:ascii="Times New Roman" w:hAnsi="Times New Roman" w:cs="Times New Roman"/>
          <w:sz w:val="28"/>
          <w:szCs w:val="28"/>
        </w:rPr>
        <w:t xml:space="preserve">Информационные тематические стенды. В нашей группе есть информационный уголок психолога, где предоставляется информация в доступно и часто увлекательной форме. Информация предоставляется в в</w:t>
      </w:r>
      <w:r>
        <w:rPr>
          <w:rFonts w:ascii="Times New Roman" w:hAnsi="Times New Roman" w:cs="Times New Roman"/>
          <w:sz w:val="28"/>
          <w:szCs w:val="28"/>
        </w:rPr>
        <w:t xml:space="preserve">иде комиксов, что бы даже самая сложная информация была доступна и увлекательна для понимания родителей. Сейчас в современном мир важно быстро и четко доносить важную информацию. Никто не хочет читать большие скучные тексты. Поэтому  мы выбрали формат инфо</w:t>
      </w:r>
      <w:r>
        <w:rPr>
          <w:rFonts w:ascii="Times New Roman" w:hAnsi="Times New Roman" w:cs="Times New Roman"/>
          <w:sz w:val="28"/>
          <w:szCs w:val="28"/>
        </w:rPr>
        <w:t xml:space="preserve">рмативных комиксов или рисуночных техник. Темы для обсуждения выбираем разные. Актуальные и злободневные для всех. Заводим странички в соцсетях, где стараемся так же давать полезную информацию и практические рекомендации. Устраиваем опросы и анкетирования.</w:t>
      </w:r>
      <w:r/>
    </w:p>
    <w:p>
      <w:pPr>
        <w:pStyle w:val="711"/>
        <w:numPr>
          <w:ilvl w:val="0"/>
          <w:numId w:val="2"/>
        </w:numPr>
        <w:ind w:left="0" w:right="0" w:firstLine="850"/>
        <w:jc w:val="both"/>
        <w:spacing w:before="0" w:after="0" w:afterAutospacing="0" w:line="240" w:lineRule="auto"/>
        <w:widowControl/>
        <w:rPr>
          <w:rFonts w:ascii="Times New Roman" w:hAnsi="Times New Roman" w:cs="Times New Roman"/>
          <w:sz w:val="28"/>
          <w:szCs w:val="28"/>
        </w:rPr>
      </w:pPr>
      <w:r>
        <w:rPr>
          <w:rFonts w:ascii="Times New Roman" w:hAnsi="Times New Roman" w:cs="Times New Roman"/>
          <w:sz w:val="28"/>
          <w:szCs w:val="28"/>
        </w:rPr>
        <w:t xml:space="preserve">Индивидуальное консультирование по запросу на интересующую родителей тему.</w:t>
      </w:r>
      <w:r/>
    </w:p>
    <w:p>
      <w:pPr>
        <w:pStyle w:val="711"/>
        <w:numPr>
          <w:ilvl w:val="0"/>
          <w:numId w:val="2"/>
        </w:numPr>
        <w:ind w:left="0" w:right="0" w:firstLine="850"/>
        <w:jc w:val="both"/>
        <w:spacing w:before="0" w:after="0" w:afterAutospacing="0" w:line="240" w:lineRule="auto"/>
        <w:widowControl/>
        <w:rPr>
          <w:rFonts w:ascii="Times New Roman" w:hAnsi="Times New Roman" w:cs="Times New Roman"/>
          <w:sz w:val="28"/>
          <w:szCs w:val="28"/>
        </w:rPr>
      </w:pPr>
      <w:r>
        <w:rPr>
          <w:rFonts w:ascii="Times New Roman" w:hAnsi="Times New Roman" w:cs="Times New Roman"/>
          <w:sz w:val="28"/>
          <w:szCs w:val="28"/>
        </w:rPr>
        <w:t xml:space="preserve">Родительские собрания на актуальные темы. </w:t>
      </w:r>
      <w:r/>
    </w:p>
    <w:p>
      <w:pPr>
        <w:pStyle w:val="711"/>
        <w:ind w:left="0" w:right="0" w:firstLine="850"/>
        <w:jc w:val="both"/>
        <w:spacing w:before="0" w:after="0" w:afterAutospacing="0" w:line="240" w:lineRule="auto"/>
        <w:widowControl/>
        <w:rPr>
          <w:rFonts w:ascii="Times New Roman" w:hAnsi="Times New Roman" w:cs="Times New Roman"/>
          <w:sz w:val="28"/>
          <w:szCs w:val="28"/>
        </w:rPr>
      </w:pPr>
      <w:r>
        <w:rPr>
          <w:rFonts w:ascii="Times New Roman" w:hAnsi="Times New Roman" w:cs="Times New Roman"/>
          <w:sz w:val="28"/>
          <w:szCs w:val="28"/>
        </w:rPr>
        <w:t xml:space="preserve">Постепенно, включаем родителей в совместные мероприятия. </w:t>
      </w:r>
      <w:r/>
    </w:p>
    <w:p>
      <w:pPr>
        <w:pStyle w:val="711"/>
        <w:ind w:left="0" w:right="0" w:firstLine="850"/>
        <w:jc w:val="both"/>
        <w:spacing w:before="0" w:after="0" w:afterAutospacing="0" w:line="240" w:lineRule="auto"/>
        <w:widowControl/>
        <w:rPr>
          <w:rFonts w:ascii="Times New Roman" w:hAnsi="Times New Roman" w:cs="Times New Roman"/>
          <w:sz w:val="28"/>
          <w:szCs w:val="28"/>
        </w:rPr>
      </w:pPr>
      <w:r>
        <w:rPr>
          <w:rFonts w:ascii="Times New Roman" w:hAnsi="Times New Roman" w:cs="Times New Roman"/>
          <w:sz w:val="28"/>
          <w:szCs w:val="28"/>
        </w:rPr>
        <w:t xml:space="preserve">В группе проводи</w:t>
      </w:r>
      <w:r>
        <w:rPr>
          <w:rFonts w:ascii="Times New Roman" w:hAnsi="Times New Roman" w:cs="Times New Roman"/>
          <w:sz w:val="28"/>
          <w:szCs w:val="28"/>
        </w:rPr>
        <w:t xml:space="preserve">лись психологические акции. Цель данных акций психологическая профилактика, гармонизация внутреннего мира участников. Создание позитивного эмоционального настроя родителей и детей. Сближение и развитие доверительных отношений между педагогами и родителями.</w:t>
      </w:r>
      <w:r/>
    </w:p>
    <w:p>
      <w:pPr>
        <w:pStyle w:val="711"/>
        <w:ind w:left="0" w:right="0" w:firstLine="850"/>
        <w:jc w:val="both"/>
        <w:spacing w:before="0" w:after="0" w:afterAutospacing="0" w:line="240" w:lineRule="auto"/>
        <w:widowControl/>
        <w:rPr>
          <w:rFonts w:ascii="Times New Roman" w:hAnsi="Times New Roman" w:cs="Times New Roman"/>
          <w:sz w:val="28"/>
          <w:szCs w:val="28"/>
        </w:rPr>
      </w:pPr>
      <w:r>
        <w:rPr>
          <w:rFonts w:ascii="Times New Roman" w:hAnsi="Times New Roman" w:cs="Times New Roman"/>
          <w:sz w:val="28"/>
          <w:szCs w:val="28"/>
        </w:rPr>
        <w:t xml:space="preserve">В рамках одной из психологических акций «Копилка талантов» был проведен мастер-класс по росписи пряников. Проект «Хлеб-всему голова» дети совместно с родителями пекли пироги. Проект «Семейные традиции».</w:t>
      </w:r>
      <w:r/>
    </w:p>
    <w:p>
      <w:pPr>
        <w:pStyle w:val="711"/>
        <w:ind w:left="0" w:right="0" w:firstLine="850"/>
        <w:jc w:val="both"/>
        <w:spacing w:before="0" w:after="0" w:afterAutospacing="0" w:line="240" w:lineRule="auto"/>
        <w:widowControl/>
        <w:rPr>
          <w:rFonts w:ascii="Times New Roman" w:hAnsi="Times New Roman" w:cs="Times New Roman"/>
          <w:sz w:val="28"/>
          <w:szCs w:val="28"/>
        </w:rPr>
      </w:pPr>
      <w:r>
        <w:rPr>
          <w:rFonts w:ascii="Times New Roman" w:hAnsi="Times New Roman" w:cs="Times New Roman"/>
          <w:sz w:val="28"/>
          <w:szCs w:val="28"/>
        </w:rPr>
        <w:t xml:space="preserve">Приняли участие в городском конкурсе рисунков «Удивительный мир профессий». </w:t>
      </w:r>
      <w:r/>
    </w:p>
    <w:p>
      <w:pPr>
        <w:pStyle w:val="666"/>
        <w:ind w:left="0" w:right="0" w:firstLine="850"/>
        <w:jc w:val="both"/>
        <w:spacing w:before="0" w:after="0" w:afterAutospacing="0" w:line="240" w:lineRule="auto"/>
        <w:widowControl/>
      </w:pPr>
      <w:r>
        <w:rPr>
          <w:rFonts w:ascii="Times New Roman" w:hAnsi="Times New Roman" w:cs="Times New Roman"/>
          <w:sz w:val="28"/>
          <w:szCs w:val="28"/>
          <w:lang w:eastAsia="ru-RU"/>
        </w:rPr>
        <w:t xml:space="preserve">Дефектолог, работающий с дошкольниками с ограниченными возможностями здоровья (ОВЗ), выстраивает комплексную систему взаимодействия с родителями.</w:t>
      </w:r>
      <w:r/>
    </w:p>
    <w:p>
      <w:pPr>
        <w:pStyle w:val="666"/>
        <w:ind w:left="0" w:right="0" w:firstLine="850"/>
        <w:jc w:val="both"/>
        <w:spacing w:before="0" w:after="0" w:afterAutospacing="0" w:line="240" w:lineRule="auto"/>
        <w:widowControl/>
      </w:pPr>
      <w:r>
        <w:rPr>
          <w:rFonts w:ascii="Times New Roman" w:hAnsi="Times New Roman" w:cs="Times New Roman"/>
          <w:sz w:val="28"/>
          <w:szCs w:val="28"/>
          <w:lang w:eastAsia="ru-RU"/>
        </w:rPr>
        <w:t xml:space="preserve">Цель такого сотрудничества-создать единую коррекционно</w:t>
        <w:noBreakHyphen/>
        <w:t xml:space="preserve">развивающ</w:t>
      </w:r>
      <w:r>
        <w:rPr>
          <w:rFonts w:ascii="Times New Roman" w:hAnsi="Times New Roman" w:cs="Times New Roman"/>
          <w:sz w:val="28"/>
          <w:szCs w:val="28"/>
          <w:lang w:eastAsia="ru-RU"/>
        </w:rPr>
        <w:t xml:space="preserve">у</w:t>
      </w:r>
      <w:r>
        <w:rPr>
          <w:rFonts w:ascii="Times New Roman" w:hAnsi="Times New Roman" w:cs="Times New Roman"/>
          <w:sz w:val="28"/>
          <w:szCs w:val="28"/>
          <w:lang w:eastAsia="ru-RU"/>
        </w:rPr>
        <w:t xml:space="preserve">ю среду дома и в образовательном у</w:t>
      </w:r>
      <w:r>
        <w:rPr>
          <w:rFonts w:ascii="Times New Roman" w:hAnsi="Times New Roman" w:cs="Times New Roman"/>
          <w:sz w:val="28"/>
          <w:szCs w:val="28"/>
          <w:lang w:eastAsia="ru-RU"/>
        </w:rPr>
        <w:t xml:space="preserve">ч</w:t>
      </w:r>
      <w:r>
        <w:rPr>
          <w:rFonts w:ascii="Times New Roman" w:hAnsi="Times New Roman" w:cs="Times New Roman"/>
          <w:sz w:val="28"/>
          <w:szCs w:val="28"/>
          <w:lang w:eastAsia="ru-RU"/>
        </w:rPr>
        <w:t xml:space="preserve">реждении. </w:t>
      </w:r>
      <w:r/>
    </w:p>
    <w:p>
      <w:pPr>
        <w:pStyle w:val="666"/>
        <w:ind w:left="0" w:right="0" w:firstLine="850"/>
        <w:jc w:val="both"/>
        <w:spacing w:before="0" w:after="0" w:afterAutospacing="0" w:line="240" w:lineRule="auto"/>
        <w:widowControl/>
        <w:rPr>
          <w:rFonts w:ascii="Times New Roman" w:hAnsi="Times New Roman" w:cs="Times New Roman"/>
          <w:sz w:val="28"/>
          <w:szCs w:val="28"/>
          <w:lang w:eastAsia="ru-RU"/>
        </w:rPr>
      </w:pPr>
      <w:r>
        <w:rPr>
          <w:rFonts w:ascii="Times New Roman" w:hAnsi="Times New Roman" w:cs="Times New Roman"/>
          <w:sz w:val="28"/>
          <w:szCs w:val="28"/>
          <w:lang w:eastAsia="ru-RU"/>
        </w:rPr>
        <w:t xml:space="preserve">Разберём подробно основные виды деятельности дефектолога в этом направлении.</w:t>
      </w:r>
      <w:r/>
    </w:p>
    <w:p>
      <w:pPr>
        <w:ind w:left="0" w:right="0" w:firstLine="850"/>
        <w:jc w:val="both"/>
        <w:spacing w:before="0" w:after="0" w:afterAutospacing="0" w:line="240" w:lineRule="auto"/>
        <w:widowControl/>
      </w:pPr>
      <w:r>
        <w:rPr>
          <w:rFonts w:ascii="Times New Roman" w:hAnsi="Times New Roman" w:cs="Times New Roman"/>
          <w:sz w:val="28"/>
          <w:szCs w:val="28"/>
          <w:lang w:eastAsia="ru-RU"/>
        </w:rPr>
      </w:r>
      <w:r>
        <w:rPr>
          <w:rFonts w:ascii="Times New Roman" w:hAnsi="Times New Roman" w:cs="Times New Roman"/>
          <w:b/>
          <w:bCs/>
          <w:sz w:val="28"/>
          <w:szCs w:val="28"/>
          <w:lang w:eastAsia="ru-RU"/>
        </w:rPr>
        <w:t xml:space="preserve">1. Создание и распространение буклетов с рекомендациями</w:t>
      </w:r>
      <w:r/>
      <w:r/>
    </w:p>
    <w:p>
      <w:pPr>
        <w:pStyle w:val="666"/>
        <w:ind w:left="0" w:right="0" w:firstLine="850"/>
        <w:jc w:val="both"/>
        <w:spacing w:before="0" w:after="0" w:afterAutospacing="0" w:line="240" w:lineRule="auto"/>
        <w:widowControl/>
      </w:pPr>
      <w:r>
        <w:rPr>
          <w:rFonts w:ascii="Times New Roman" w:hAnsi="Times New Roman" w:cs="Times New Roman"/>
          <w:sz w:val="28"/>
          <w:szCs w:val="28"/>
          <w:lang w:eastAsia="ru-RU"/>
        </w:rPr>
        <w:t xml:space="preserve">Дефектолог разрабатывает их по актуальным темам, учитывая особенности детей группы и запросы родителей.</w:t>
      </w:r>
      <w:r/>
    </w:p>
    <w:p>
      <w:pPr>
        <w:pStyle w:val="666"/>
        <w:ind w:left="0" w:right="0" w:firstLine="850"/>
        <w:jc w:val="both"/>
        <w:spacing w:before="0" w:after="0" w:afterAutospacing="0" w:line="240" w:lineRule="auto"/>
        <w:widowControl/>
      </w:pPr>
      <w:r>
        <w:rPr>
          <w:rFonts w:ascii="Times New Roman" w:hAnsi="Times New Roman" w:cs="Times New Roman"/>
          <w:b/>
          <w:bCs/>
          <w:sz w:val="28"/>
          <w:szCs w:val="28"/>
          <w:lang w:eastAsia="ru-RU"/>
        </w:rPr>
        <w:t xml:space="preserve">2. Публикация статей с рекомендациями в мессенджере МАХ</w:t>
      </w:r>
      <w:r/>
    </w:p>
    <w:p>
      <w:pPr>
        <w:pStyle w:val="666"/>
        <w:ind w:left="0" w:right="0" w:firstLine="850"/>
        <w:jc w:val="both"/>
        <w:spacing w:before="0" w:after="0" w:afterAutospacing="0" w:line="240" w:lineRule="auto"/>
        <w:widowControl/>
      </w:pPr>
      <w:r>
        <w:rPr>
          <w:rFonts w:ascii="Times New Roman" w:hAnsi="Times New Roman" w:cs="Times New Roman"/>
          <w:sz w:val="28"/>
          <w:szCs w:val="28"/>
          <w:lang w:eastAsia="ru-RU"/>
        </w:rPr>
        <w:t xml:space="preserve">В специально созданной группе для родителей дефектолог публикует авторские статьи, даёт советы и рекомендации, отвечает на частые вопросы родителей, делится полезной ин</w:t>
      </w:r>
      <w:r>
        <w:rPr>
          <w:rFonts w:ascii="Times New Roman" w:hAnsi="Times New Roman" w:cs="Times New Roman"/>
          <w:sz w:val="28"/>
          <w:szCs w:val="28"/>
          <w:lang w:eastAsia="ru-RU"/>
        </w:rPr>
        <w:t xml:space="preserve">формацией об обучении и воспитании дошкольников. Преимущества такого формата заключаются в доступности – родители читают в удобное для них время, а также в интерактивности – можно обсудить статьи, задать вопрос. Материалы остаются в чате, и их легко найти.</w:t>
      </w:r>
      <w:r/>
    </w:p>
    <w:p>
      <w:pPr>
        <w:pStyle w:val="666"/>
        <w:ind w:left="0" w:right="0" w:firstLine="850"/>
        <w:jc w:val="both"/>
        <w:spacing w:before="0" w:after="0" w:afterAutospacing="0" w:line="240" w:lineRule="auto"/>
        <w:widowControl/>
      </w:pPr>
      <w:r>
        <w:rPr>
          <w:rFonts w:ascii="Times New Roman" w:hAnsi="Times New Roman" w:cs="Times New Roman"/>
          <w:b/>
          <w:bCs/>
          <w:sz w:val="28"/>
          <w:szCs w:val="28"/>
          <w:lang w:eastAsia="ru-RU"/>
        </w:rPr>
        <w:t xml:space="preserve">3. Создание папки с пособиями для домашних занятий</w:t>
      </w:r>
      <w:r/>
    </w:p>
    <w:p>
      <w:pPr>
        <w:pStyle w:val="666"/>
        <w:ind w:left="0" w:right="0" w:firstLine="850"/>
        <w:jc w:val="both"/>
        <w:spacing w:before="0" w:after="0" w:afterAutospacing="0" w:line="240" w:lineRule="auto"/>
        <w:widowControl/>
      </w:pPr>
      <w:r>
        <w:rPr>
          <w:rFonts w:ascii="Times New Roman" w:hAnsi="Times New Roman" w:cs="Times New Roman"/>
          <w:sz w:val="28"/>
          <w:szCs w:val="28"/>
          <w:lang w:eastAsia="ru-RU"/>
        </w:rPr>
        <w:t xml:space="preserve">Это индивидуальный комплект пособий и дидактических игр, который дефектолог подбирает для каждого ребёнка с учётом его диагноза, уровня развития и текущих задач коррекционной программы.</w:t>
      </w:r>
      <w:r/>
    </w:p>
    <w:p>
      <w:pPr>
        <w:pStyle w:val="666"/>
        <w:ind w:left="0" w:right="0" w:firstLine="850"/>
        <w:jc w:val="both"/>
        <w:spacing w:before="0" w:after="0" w:afterAutospacing="0" w:line="240" w:lineRule="auto"/>
        <w:widowControl/>
      </w:pPr>
      <w:r>
        <w:rPr>
          <w:rFonts w:ascii="Times New Roman" w:hAnsi="Times New Roman" w:cs="Times New Roman"/>
          <w:b/>
          <w:bCs/>
          <w:sz w:val="28"/>
          <w:szCs w:val="28"/>
          <w:lang w:eastAsia="ru-RU"/>
        </w:rPr>
        <w:t xml:space="preserve">Состав папки:</w:t>
      </w:r>
      <w:r/>
    </w:p>
    <w:p>
      <w:pPr>
        <w:pStyle w:val="666"/>
        <w:numPr>
          <w:ilvl w:val="0"/>
          <w:numId w:val="3"/>
        </w:numPr>
        <w:ind w:left="0" w:right="0" w:firstLine="850"/>
        <w:jc w:val="both"/>
        <w:spacing w:before="0" w:after="0" w:afterAutospacing="0" w:line="240" w:lineRule="auto"/>
        <w:widowControl/>
      </w:pPr>
      <w:r>
        <w:rPr>
          <w:rFonts w:ascii="Times New Roman" w:hAnsi="Times New Roman" w:cs="Times New Roman"/>
          <w:sz w:val="28"/>
          <w:szCs w:val="28"/>
          <w:lang w:eastAsia="ru-RU"/>
        </w:rPr>
        <w:t xml:space="preserve">распечатанные карточки с заданиями (на развитие речи, логики, мо</w:t>
      </w:r>
      <w:r>
        <w:rPr>
          <w:rFonts w:ascii="Times New Roman" w:hAnsi="Times New Roman" w:cs="Times New Roman"/>
          <w:sz w:val="28"/>
          <w:szCs w:val="28"/>
          <w:lang w:eastAsia="ru-RU"/>
        </w:rPr>
        <w:t xml:space="preserve">т</w:t>
      </w:r>
      <w:r>
        <w:rPr>
          <w:rFonts w:ascii="Times New Roman" w:hAnsi="Times New Roman" w:cs="Times New Roman"/>
          <w:sz w:val="28"/>
          <w:szCs w:val="28"/>
          <w:lang w:eastAsia="ru-RU"/>
        </w:rPr>
        <w:t xml:space="preserve">орики);</w:t>
      </w:r>
      <w:r/>
    </w:p>
    <w:p>
      <w:pPr>
        <w:pStyle w:val="666"/>
        <w:numPr>
          <w:ilvl w:val="0"/>
          <w:numId w:val="3"/>
        </w:numPr>
        <w:ind w:left="0" w:right="0" w:firstLine="850"/>
        <w:jc w:val="both"/>
        <w:spacing w:before="0" w:after="0" w:afterAutospacing="0" w:line="240" w:lineRule="auto"/>
        <w:widowControl/>
      </w:pPr>
      <w:r>
        <w:rPr>
          <w:rFonts w:ascii="Times New Roman" w:hAnsi="Times New Roman" w:cs="Times New Roman"/>
          <w:sz w:val="28"/>
          <w:szCs w:val="28"/>
          <w:lang w:eastAsia="ru-RU"/>
        </w:rPr>
        <w:t xml:space="preserve">дидактические пособия (например, кубики Никитина, доски Сегена, сортеры, Пазлы, шнуровки);</w:t>
      </w:r>
      <w:r/>
    </w:p>
    <w:p>
      <w:pPr>
        <w:pStyle w:val="666"/>
        <w:numPr>
          <w:ilvl w:val="0"/>
          <w:numId w:val="3"/>
        </w:numPr>
        <w:ind w:left="0" w:right="0" w:firstLine="850"/>
        <w:jc w:val="both"/>
        <w:spacing w:before="0" w:after="0" w:afterAutospacing="0" w:line="240" w:lineRule="auto"/>
        <w:widowControl/>
      </w:pPr>
      <w:r>
        <w:rPr>
          <w:rFonts w:ascii="Times New Roman" w:hAnsi="Times New Roman" w:cs="Times New Roman"/>
          <w:sz w:val="28"/>
          <w:szCs w:val="28"/>
          <w:lang w:eastAsia="ru-RU"/>
        </w:rPr>
        <w:t xml:space="preserve">инструкции для родителей: как выполнять упражнения, на что обращать внимание;</w:t>
      </w:r>
      <w:r/>
    </w:p>
    <w:p>
      <w:pPr>
        <w:pStyle w:val="666"/>
        <w:numPr>
          <w:ilvl w:val="0"/>
          <w:numId w:val="3"/>
        </w:numPr>
        <w:ind w:left="0" w:right="0" w:firstLine="850"/>
        <w:jc w:val="both"/>
        <w:spacing w:before="0" w:after="0" w:afterAutospacing="0" w:line="240" w:lineRule="auto"/>
        <w:widowControl/>
        <w:rPr>
          <w:rFonts w:ascii="Times New Roman" w:hAnsi="Times New Roman" w:cs="Times New Roman"/>
          <w:sz w:val="28"/>
          <w:szCs w:val="28"/>
          <w:lang w:eastAsia="ru-RU"/>
        </w:rPr>
      </w:pPr>
      <w:r>
        <w:rPr>
          <w:rFonts w:ascii="Times New Roman" w:hAnsi="Times New Roman" w:cs="Times New Roman"/>
          <w:sz w:val="28"/>
          <w:szCs w:val="28"/>
          <w:lang w:eastAsia="ru-RU"/>
        </w:rPr>
        <w:t xml:space="preserve">дневник наблюдений (лист, куда родители записывают успехи и трудности — это помогает дефектологу корректировать работу).</w:t>
      </w:r>
      <w:r/>
    </w:p>
    <w:p>
      <w:pPr>
        <w:pStyle w:val="666"/>
        <w:ind w:left="0" w:right="0" w:firstLine="850"/>
        <w:jc w:val="both"/>
        <w:spacing w:before="0" w:after="0" w:afterAutospacing="0" w:line="240" w:lineRule="auto"/>
        <w:widowControl/>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Алгоритм работы с папками:</w:t>
      </w:r>
      <w:r/>
    </w:p>
    <w:p>
      <w:pPr>
        <w:pStyle w:val="666"/>
        <w:numPr>
          <w:ilvl w:val="0"/>
          <w:numId w:val="4"/>
        </w:numPr>
        <w:jc w:val="both"/>
        <w:spacing w:after="0" w:afterAutospacing="0" w:line="240" w:lineRule="auto"/>
      </w:pPr>
      <w:r>
        <w:rPr>
          <w:rFonts w:ascii="Times New Roman" w:hAnsi="Times New Roman" w:cs="Times New Roman"/>
          <w:b/>
          <w:bCs/>
          <w:sz w:val="28"/>
          <w:szCs w:val="28"/>
          <w:lang w:eastAsia="ru-RU"/>
        </w:rPr>
        <w:t xml:space="preserve">Диагностика.</w:t>
      </w:r>
      <w:r>
        <w:rPr>
          <w:rFonts w:ascii="Times New Roman" w:hAnsi="Times New Roman" w:cs="Times New Roman"/>
          <w:sz w:val="28"/>
          <w:szCs w:val="28"/>
          <w:lang w:eastAsia="ru-RU"/>
        </w:rPr>
        <w:t xml:space="preserve"> Дефектолог оценивает уровень развития ребёнка.</w:t>
      </w:r>
      <w:r/>
    </w:p>
    <w:p>
      <w:pPr>
        <w:pStyle w:val="666"/>
        <w:numPr>
          <w:ilvl w:val="0"/>
          <w:numId w:val="4"/>
        </w:numPr>
        <w:jc w:val="both"/>
        <w:spacing w:after="0" w:afterAutospacing="0" w:line="240" w:lineRule="auto"/>
      </w:pPr>
      <w:r>
        <w:rPr>
          <w:rFonts w:ascii="Times New Roman" w:hAnsi="Times New Roman" w:cs="Times New Roman"/>
          <w:b/>
          <w:bCs/>
          <w:sz w:val="28"/>
          <w:szCs w:val="28"/>
          <w:lang w:eastAsia="ru-RU"/>
        </w:rPr>
        <w:t xml:space="preserve">Подбор материалов.</w:t>
      </w:r>
      <w:r>
        <w:rPr>
          <w:rFonts w:ascii="Times New Roman" w:hAnsi="Times New Roman" w:cs="Times New Roman"/>
          <w:sz w:val="28"/>
          <w:szCs w:val="28"/>
          <w:lang w:eastAsia="ru-RU"/>
        </w:rPr>
        <w:t xml:space="preserve"> Подбирает или создаёт пособия, соответствующие возможностям и потребностям дошкольника.</w:t>
      </w:r>
      <w:r/>
    </w:p>
    <w:p>
      <w:pPr>
        <w:pStyle w:val="666"/>
        <w:numPr>
          <w:ilvl w:val="0"/>
          <w:numId w:val="4"/>
        </w:numPr>
        <w:jc w:val="both"/>
        <w:spacing w:after="0" w:afterAutospacing="0" w:line="240" w:lineRule="auto"/>
      </w:pPr>
      <w:r>
        <w:rPr>
          <w:rFonts w:ascii="Times New Roman" w:hAnsi="Times New Roman" w:cs="Times New Roman"/>
          <w:b/>
          <w:bCs/>
          <w:sz w:val="28"/>
          <w:szCs w:val="28"/>
          <w:lang w:eastAsia="ru-RU"/>
        </w:rPr>
        <w:t xml:space="preserve">Инструктаж родителей.</w:t>
      </w:r>
      <w:r>
        <w:rPr>
          <w:rFonts w:ascii="Times New Roman" w:hAnsi="Times New Roman" w:cs="Times New Roman"/>
          <w:sz w:val="28"/>
          <w:szCs w:val="28"/>
          <w:lang w:eastAsia="ru-RU"/>
        </w:rPr>
        <w:t xml:space="preserve"> При личной беседе специалист объясняет, как пользоваться папкой; какие задания и как выполнять, как подавать материал, чтобы не перегружать ребёнка.</w:t>
      </w:r>
      <w:r/>
    </w:p>
    <w:p>
      <w:pPr>
        <w:pStyle w:val="666"/>
        <w:numPr>
          <w:ilvl w:val="0"/>
          <w:numId w:val="4"/>
        </w:numPr>
        <w:jc w:val="both"/>
        <w:spacing w:after="0" w:afterAutospacing="0" w:line="240" w:lineRule="auto"/>
      </w:pPr>
      <w:r>
        <w:rPr>
          <w:rFonts w:ascii="Times New Roman" w:hAnsi="Times New Roman" w:cs="Times New Roman"/>
          <w:b/>
          <w:bCs/>
          <w:sz w:val="28"/>
          <w:szCs w:val="28"/>
          <w:lang w:eastAsia="ru-RU"/>
        </w:rPr>
        <w:t xml:space="preserve">Выдача папки.</w:t>
      </w:r>
      <w:r>
        <w:rPr>
          <w:rFonts w:ascii="Times New Roman" w:hAnsi="Times New Roman" w:cs="Times New Roman"/>
          <w:sz w:val="28"/>
          <w:szCs w:val="28"/>
          <w:lang w:eastAsia="ru-RU"/>
        </w:rPr>
        <w:t xml:space="preserve"> Передаёт комплект родителям с просьбой возвращать через каждую неделю.</w:t>
      </w:r>
      <w:r/>
    </w:p>
    <w:p>
      <w:pPr>
        <w:pStyle w:val="666"/>
        <w:numPr>
          <w:ilvl w:val="0"/>
          <w:numId w:val="4"/>
        </w:numPr>
        <w:jc w:val="both"/>
        <w:spacing w:after="0" w:afterAutospacing="0" w:line="240" w:lineRule="auto"/>
      </w:pPr>
      <w:r>
        <w:rPr>
          <w:rFonts w:ascii="Times New Roman" w:hAnsi="Times New Roman" w:cs="Times New Roman"/>
          <w:b/>
          <w:bCs/>
          <w:sz w:val="28"/>
          <w:szCs w:val="28"/>
          <w:lang w:eastAsia="ru-RU"/>
        </w:rPr>
        <w:t xml:space="preserve">Цикл использования.</w:t>
      </w:r>
      <w:r>
        <w:rPr>
          <w:rFonts w:ascii="Times New Roman" w:hAnsi="Times New Roman" w:cs="Times New Roman"/>
          <w:sz w:val="28"/>
          <w:szCs w:val="28"/>
          <w:lang w:eastAsia="ru-RU"/>
        </w:rPr>
        <w:t xml:space="preserve"> После возврата материалы дезинфицируются (если нужно), дополняются или заменяются новыми заданиями – и передаются другому ребёнку группы.</w:t>
      </w:r>
      <w:r/>
    </w:p>
    <w:p>
      <w:pPr>
        <w:pStyle w:val="666"/>
        <w:numPr>
          <w:ilvl w:val="0"/>
          <w:numId w:val="4"/>
        </w:numPr>
        <w:jc w:val="both"/>
        <w:spacing w:after="0" w:afterAutospacing="0" w:line="240" w:lineRule="auto"/>
      </w:pPr>
      <w:r>
        <w:rPr>
          <w:rFonts w:ascii="Times New Roman" w:hAnsi="Times New Roman" w:cs="Times New Roman"/>
          <w:b/>
          <w:bCs/>
          <w:sz w:val="28"/>
          <w:szCs w:val="28"/>
          <w:lang w:eastAsia="ru-RU"/>
        </w:rPr>
        <w:t xml:space="preserve">Мониторинг.</w:t>
      </w:r>
      <w:r>
        <w:rPr>
          <w:rFonts w:ascii="Times New Roman" w:hAnsi="Times New Roman" w:cs="Times New Roman"/>
          <w:sz w:val="28"/>
          <w:szCs w:val="28"/>
          <w:lang w:eastAsia="ru-RU"/>
        </w:rPr>
        <w:t xml:space="preserve"> Дефектолог отслеживает динамику: сверяет результаты домашних заданий с успехами на занятиях в детском саду, при необходимости меняет стратегию.</w:t>
      </w:r>
      <w:r/>
    </w:p>
    <w:p>
      <w:pPr>
        <w:pStyle w:val="666"/>
        <w:ind w:left="0" w:right="0" w:firstLine="850"/>
        <w:jc w:val="both"/>
        <w:spacing w:before="0" w:after="0" w:afterAutospacing="0" w:line="240" w:lineRule="auto"/>
        <w:widowControl/>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Итог</w:t>
      </w:r>
      <w:r/>
    </w:p>
    <w:p>
      <w:pPr>
        <w:pStyle w:val="666"/>
        <w:ind w:left="0" w:right="0" w:firstLine="850"/>
        <w:jc w:val="both"/>
        <w:spacing w:before="0" w:after="0" w:afterAutospacing="0" w:line="240" w:lineRule="auto"/>
        <w:widowControl/>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Описанные формы работы решают несколько задач:</w:t>
      </w:r>
      <w:r/>
    </w:p>
    <w:p>
      <w:pPr>
        <w:pStyle w:val="666"/>
        <w:numPr>
          <w:ilvl w:val="0"/>
          <w:numId w:val="5"/>
        </w:numPr>
        <w:jc w:val="both"/>
        <w:spacing w:after="0" w:afterAutospacing="0" w:line="240" w:lineRule="auto"/>
      </w:pPr>
      <w:r>
        <w:rPr>
          <w:rFonts w:ascii="Times New Roman" w:hAnsi="Times New Roman" w:cs="Times New Roman"/>
          <w:b/>
          <w:bCs/>
          <w:sz w:val="28"/>
          <w:szCs w:val="28"/>
          <w:lang w:eastAsia="ru-RU"/>
        </w:rPr>
        <w:t xml:space="preserve">просвещение родителей</w:t>
      </w:r>
      <w:r>
        <w:rPr>
          <w:rFonts w:ascii="Times New Roman" w:hAnsi="Times New Roman" w:cs="Times New Roman"/>
          <w:sz w:val="28"/>
          <w:szCs w:val="28"/>
          <w:lang w:eastAsia="ru-RU"/>
        </w:rPr>
        <w:t xml:space="preserve"> - дают знания о развитии ребёнка;</w:t>
      </w:r>
      <w:r/>
    </w:p>
    <w:p>
      <w:pPr>
        <w:pStyle w:val="666"/>
        <w:numPr>
          <w:ilvl w:val="0"/>
          <w:numId w:val="5"/>
        </w:numPr>
        <w:jc w:val="both"/>
        <w:spacing w:after="0" w:afterAutospacing="0" w:line="240" w:lineRule="auto"/>
      </w:pPr>
      <w:r>
        <w:rPr>
          <w:rFonts w:ascii="Times New Roman" w:hAnsi="Times New Roman" w:cs="Times New Roman"/>
          <w:b/>
          <w:bCs/>
          <w:sz w:val="28"/>
          <w:szCs w:val="28"/>
          <w:lang w:eastAsia="ru-RU"/>
        </w:rPr>
        <w:t xml:space="preserve">практическую поддержку</w:t>
      </w:r>
      <w:r>
        <w:rPr>
          <w:rFonts w:ascii="Times New Roman" w:hAnsi="Times New Roman" w:cs="Times New Roman"/>
          <w:sz w:val="28"/>
          <w:szCs w:val="28"/>
          <w:lang w:eastAsia="ru-RU"/>
        </w:rPr>
        <w:t xml:space="preserve"> – снабжают готовыми инструментами для занятий дома;</w:t>
      </w:r>
      <w:r/>
    </w:p>
    <w:p>
      <w:pPr>
        <w:pStyle w:val="666"/>
        <w:numPr>
          <w:ilvl w:val="0"/>
          <w:numId w:val="5"/>
        </w:numPr>
        <w:jc w:val="both"/>
        <w:spacing w:after="0" w:afterAutospacing="0" w:line="240" w:lineRule="auto"/>
      </w:pPr>
      <w:r>
        <w:rPr>
          <w:rFonts w:ascii="Times New Roman" w:hAnsi="Times New Roman" w:cs="Times New Roman"/>
          <w:b/>
          <w:bCs/>
          <w:sz w:val="28"/>
          <w:szCs w:val="28"/>
          <w:lang w:eastAsia="ru-RU"/>
        </w:rPr>
        <w:t xml:space="preserve">вовлечение семьи</w:t>
      </w:r>
      <w:r>
        <w:rPr>
          <w:rFonts w:ascii="Times New Roman" w:hAnsi="Times New Roman" w:cs="Times New Roman"/>
          <w:sz w:val="28"/>
          <w:szCs w:val="28"/>
          <w:lang w:eastAsia="ru-RU"/>
        </w:rPr>
        <w:t xml:space="preserve"> — делают родителей активными участниками коррекционного процесса.</w:t>
      </w:r>
      <w:r/>
    </w:p>
    <w:p>
      <w:pPr>
        <w:pStyle w:val="666"/>
        <w:numPr>
          <w:ilvl w:val="0"/>
          <w:numId w:val="5"/>
        </w:numPr>
        <w:jc w:val="both"/>
        <w:spacing w:after="0" w:afterAutospacing="0" w:line="240" w:lineRule="auto"/>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экономию ресурсов</w:t>
      </w:r>
      <w:r>
        <w:rPr>
          <w:rFonts w:ascii="Times New Roman" w:hAnsi="Times New Roman" w:cs="Times New Roman"/>
          <w:sz w:val="28"/>
          <w:szCs w:val="28"/>
          <w:lang w:eastAsia="ru-RU"/>
        </w:rPr>
        <w:t xml:space="preserve"> — папки с пособиями используются многократно, что снижает затраты на закупку материалов.</w:t>
      </w:r>
      <w:r/>
    </w:p>
    <w:p>
      <w:pPr>
        <w:pStyle w:val="711"/>
        <w:ind w:left="0" w:right="0" w:firstLine="850"/>
        <w:jc w:val="both"/>
        <w:spacing w:before="0" w:after="0" w:afterAutospacing="0" w:line="240" w:lineRule="auto"/>
        <w:widowControl/>
        <w:rPr>
          <w:rFonts w:ascii="Times New Roman" w:hAnsi="Times New Roman" w:cs="Times New Roman"/>
          <w:sz w:val="28"/>
          <w:szCs w:val="28"/>
        </w:rPr>
      </w:pPr>
      <w:r>
        <w:rPr>
          <w:rFonts w:ascii="Times New Roman" w:hAnsi="Times New Roman" w:cs="Times New Roman"/>
          <w:sz w:val="28"/>
          <w:szCs w:val="28"/>
        </w:rPr>
        <w:t xml:space="preserve">Практические приемы, которые мы применяли на встречах с родителями на родительских собраниях и встречах.</w:t>
      </w:r>
      <w:bookmarkEnd w:id="0"/>
      <w:r/>
      <w:bookmarkEnd w:id="1"/>
      <w:r>
        <w:rPr>
          <w:rFonts w:ascii="Times New Roman" w:hAnsi="Times New Roman" w:cs="Times New Roman"/>
          <w:sz w:val="28"/>
          <w:szCs w:val="28"/>
        </w:rPr>
        <w:t xml:space="preserve"> Эти </w:t>
      </w:r>
      <w:r>
        <w:rPr>
          <w:rFonts w:ascii="Times New Roman" w:hAnsi="Times New Roman" w:eastAsia="Times New Roman" w:cs="Times New Roman"/>
          <w:color w:val="000000"/>
          <w:sz w:val="28"/>
          <w:szCs w:val="28"/>
          <w:lang w:eastAsia="ru-RU"/>
        </w:rPr>
        <w:t xml:space="preserve">игры можно использовать на родительских собраниях при знакомстве, при проведении совместных собраний с детьми. </w:t>
      </w:r>
      <w:r>
        <w:rPr>
          <w:rFonts w:ascii="Times New Roman" w:hAnsi="Times New Roman" w:eastAsia="Times New Roman" w:cs="Times New Roman"/>
          <w:color w:val="000000"/>
          <w:sz w:val="28"/>
          <w:szCs w:val="28"/>
          <w:lang w:eastAsia="ru-RU"/>
        </w:rPr>
        <w:t xml:space="preserve">Например: </w:t>
      </w:r>
      <w:r/>
    </w:p>
    <w:p>
      <w:pPr>
        <w:pStyle w:val="666"/>
        <w:ind w:firstLine="426"/>
        <w:jc w:val="center"/>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Игры-разминки, игры-знакомства</w:t>
      </w:r>
      <w:r/>
    </w:p>
    <w:p>
      <w:pPr>
        <w:pStyle w:val="666"/>
        <w:ind w:firstLine="426"/>
        <w:jc w:val="center"/>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УЛЫБКА</w:t>
      </w:r>
      <w:r/>
    </w:p>
    <w:p>
      <w:pPr>
        <w:pStyle w:val="666"/>
        <w:ind w:firstLine="426"/>
        <w:jc w:val="both"/>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Сидящие в кругу берутся за руки, смотрят соседу в глаза и дарят ему молча самую добрую улыбку (по очереди).</w:t>
      </w:r>
      <w:r/>
    </w:p>
    <w:p>
      <w:pPr>
        <w:pStyle w:val="666"/>
        <w:ind w:firstLine="426"/>
        <w:jc w:val="center"/>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ВЕЛИКОЛЕПНАЯ ВАЛЕРИЯ</w:t>
      </w:r>
      <w:r/>
    </w:p>
    <w:p>
      <w:pPr>
        <w:pStyle w:val="666"/>
        <w:ind w:firstLine="426"/>
        <w:jc w:val="both"/>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Участники встают в круг. Первый участник называет свое имя и прилагательное, характеризующее его (игрока) и начинающееся с той же буквы, что и</w:t>
      </w:r>
      <w:r>
        <w:rPr>
          <w:rFonts w:ascii="Times New Roman" w:hAnsi="Times New Roman" w:eastAsia="Times New Roman" w:cs="Times New Roman"/>
          <w:color w:val="000000"/>
          <w:sz w:val="28"/>
          <w:szCs w:val="28"/>
          <w:lang w:eastAsia="ru-RU"/>
        </w:rPr>
        <w:t xml:space="preserve"> его имя. Например: Великолепная Валерия, Интересный Игорь и т. д. Второй участник называет словосочетание первого и говорит свое. Третий же участник называет словосочетания первых двух игроков и так до тех пор, пока последний участник не назовет свое имя.</w:t>
      </w:r>
      <w:r/>
    </w:p>
    <w:p>
      <w:pPr>
        <w:pStyle w:val="666"/>
        <w:ind w:firstLine="426"/>
        <w:jc w:val="center"/>
        <w:spacing w:before="0" w:after="0" w:afterAutospacing="0" w:line="240" w:lineRule="auto"/>
        <w:shd w:val="clear" w:color="auto" w:fill="ffffff"/>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 xml:space="preserve">Игры на снятие тревожности, эмоционально стимулирующие.</w:t>
      </w:r>
      <w:r/>
    </w:p>
    <w:p>
      <w:pPr>
        <w:pStyle w:val="666"/>
        <w:ind w:firstLine="426"/>
        <w:jc w:val="center"/>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МЯЧ РАДОСТИ</w:t>
      </w:r>
      <w:r/>
    </w:p>
    <w:p>
      <w:pPr>
        <w:pStyle w:val="666"/>
        <w:ind w:firstLine="426"/>
        <w:jc w:val="both"/>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Участники стоят в кругу.</w:t>
      </w:r>
      <w:r/>
    </w:p>
    <w:p>
      <w:pPr>
        <w:pStyle w:val="666"/>
        <w:ind w:firstLine="426"/>
        <w:jc w:val="both"/>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-Я хочу поделиться с вами радостным настроением. Для этого поверните обе руки ладонями вверх, а «мяч радости» покатится по ним, оставляя вам хорошее настроение. Условие: мяч нельзя ронять, перебрасывать. Мяч должен катиться.</w:t>
      </w:r>
      <w:r/>
    </w:p>
    <w:p>
      <w:pPr>
        <w:pStyle w:val="666"/>
        <w:ind w:firstLine="426"/>
        <w:jc w:val="center"/>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Игры на определение лидерства</w:t>
      </w:r>
      <w:r/>
    </w:p>
    <w:p>
      <w:pPr>
        <w:pStyle w:val="666"/>
        <w:ind w:firstLine="426"/>
        <w:jc w:val="both"/>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организационный период группы необходимо выявить лидеров, чтобы в дальнейшем облегчить выборы органов родительского самоуправления.</w:t>
      </w:r>
      <w:r/>
    </w:p>
    <w:p>
      <w:pPr>
        <w:pStyle w:val="666"/>
        <w:ind w:firstLine="426"/>
        <w:jc w:val="center"/>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СДЕЛАЙ ШАГ ВПЕРЕД</w:t>
      </w:r>
      <w:r/>
    </w:p>
    <w:p>
      <w:pPr>
        <w:pStyle w:val="666"/>
        <w:ind w:firstLine="426"/>
        <w:jc w:val="both"/>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Играющие становятся в круг пошире, и им предлагается сделать шаг вперед, но не всем, а только 5 из всех стоящих. Затем только  5, 3, 1. Поверьте, что лидеры - организаторы и эмоциональные лидеры сразу хорошо выявляются.</w:t>
      </w:r>
      <w:r/>
    </w:p>
    <w:p>
      <w:pPr>
        <w:pStyle w:val="666"/>
        <w:ind w:firstLine="426"/>
        <w:jc w:val="center"/>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Игры на сплочение</w:t>
      </w:r>
      <w:r/>
    </w:p>
    <w:p>
      <w:pPr>
        <w:pStyle w:val="666"/>
        <w:jc w:val="center"/>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ЗАВЯЖЕМ УЗЕЛКИ</w:t>
      </w:r>
      <w:r/>
    </w:p>
    <w:p>
      <w:pPr>
        <w:pStyle w:val="666"/>
        <w:ind w:firstLine="426"/>
        <w:jc w:val="both"/>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Участникам раздают нити длиной 30–40 см. Родители связывают</w:t>
      </w:r>
      <w:r>
        <w:rPr>
          <w:rFonts w:ascii="Times New Roman" w:hAnsi="Times New Roman" w:eastAsia="Times New Roman" w:cs="Times New Roman"/>
          <w:color w:val="000000"/>
          <w:sz w:val="28"/>
          <w:szCs w:val="28"/>
          <w:lang w:eastAsia="ru-RU"/>
        </w:rPr>
        <w:t xml:space="preserve"> свои нити, если у них есть что-то общее. Это может быть профессиональный аспект, семейный, внешний признак, любимый цвет, количество детей и т. д. В результате образуется одна общая нить. Далее каждый рассказывает о том, что их объединило в общую систему.</w:t>
      </w:r>
      <w:r/>
    </w:p>
    <w:p>
      <w:pPr>
        <w:pStyle w:val="666"/>
        <w:ind w:firstLine="426"/>
        <w:jc w:val="center"/>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ГУСЕНИЦА</w:t>
      </w:r>
      <w:r/>
    </w:p>
    <w:p>
      <w:pPr>
        <w:pStyle w:val="666"/>
        <w:ind w:firstLine="426"/>
        <w:jc w:val="both"/>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Участники становится друг за другом в колонну</w:t>
      </w:r>
      <w:r>
        <w:rPr>
          <w:rFonts w:ascii="Times New Roman" w:hAnsi="Times New Roman" w:eastAsia="Times New Roman" w:cs="Times New Roman"/>
          <w:color w:val="000000"/>
          <w:sz w:val="28"/>
          <w:szCs w:val="28"/>
          <w:lang w:eastAsia="ru-RU"/>
        </w:rPr>
        <w:t xml:space="preserve">, держа соседа впереди за талию. После этих приготовлений, ведущий объясняет, что команда - это гусеница, и теперь не может разрываться. Гусеница должна, например, показать как она спит; как ест; как умывается; как делает зарядку; все, что придет в голову.</w:t>
      </w:r>
      <w:r/>
    </w:p>
    <w:p>
      <w:pPr>
        <w:pStyle w:val="666"/>
        <w:ind w:firstLine="426"/>
        <w:jc w:val="center"/>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Игры на укрепление семейных традиций, отношений</w:t>
      </w:r>
      <w:r/>
    </w:p>
    <w:p>
      <w:pPr>
        <w:pStyle w:val="666"/>
        <w:ind w:firstLine="426"/>
        <w:jc w:val="center"/>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ЧТО ВЗЯТЬ НА МАРС</w:t>
      </w:r>
      <w:r/>
    </w:p>
    <w:p>
      <w:pPr>
        <w:pStyle w:val="666"/>
        <w:ind w:left="0" w:right="0" w:firstLine="850"/>
        <w:jc w:val="both"/>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Ведущий предлагает</w:t>
      </w:r>
      <w:r>
        <w:rPr>
          <w:rFonts w:ascii="Times New Roman" w:hAnsi="Times New Roman" w:eastAsia="Times New Roman" w:cs="Times New Roman"/>
          <w:color w:val="000000"/>
          <w:sz w:val="28"/>
          <w:szCs w:val="28"/>
          <w:lang w:eastAsia="ru-RU"/>
        </w:rPr>
        <w:t xml:space="preserve"> участникам подготовиться к «путешествию на Марс». Возможно, по правилам игры, игрокам никогда не удастся вернуться на Землю. Взять на Марс можно самое дорогое, что у тебя есть. Но только 3 вещи: 1 одушевленный предмет и 1 неодушевленный и 1 памятную вещь.</w:t>
      </w:r>
      <w:r/>
    </w:p>
    <w:p>
      <w:pPr>
        <w:pStyle w:val="666"/>
        <w:ind w:firstLine="426"/>
        <w:jc w:val="both"/>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Анализ игры: выявляются семейные ценности, предпочтения, оригинальность решения проблемы.</w:t>
      </w:r>
      <w:r/>
    </w:p>
    <w:p>
      <w:pPr>
        <w:pStyle w:val="666"/>
        <w:ind w:firstLine="426"/>
        <w:jc w:val="center"/>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СЕРДЦЕ СЕМЬИ</w:t>
      </w:r>
      <w:r/>
    </w:p>
    <w:p>
      <w:pPr>
        <w:pStyle w:val="666"/>
        <w:ind w:left="0" w:right="0" w:firstLine="850"/>
        <w:jc w:val="both"/>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Ведущий вывешивает на стенде изображение сердца и сообщает: «Это сердце счастливой семьи. Перечислите, пожалуйста, сокровища счастливой семьи» Уч</w:t>
      </w:r>
      <w:r>
        <w:rPr>
          <w:rFonts w:ascii="Times New Roman" w:hAnsi="Times New Roman" w:eastAsia="Times New Roman" w:cs="Times New Roman"/>
          <w:color w:val="000000"/>
          <w:sz w:val="28"/>
          <w:szCs w:val="28"/>
          <w:lang w:eastAsia="ru-RU"/>
        </w:rPr>
        <w:t xml:space="preserve">астники (члены одной семьи) договариваются и записывают на стикерах, что, по их мнению, необходимо поместить в сердце счастливой семьи. Участники прикрепляют стикеры на «сердце счастливой семьи». Обязательно зачитываются все ответы. Проводится анализ игры.</w:t>
      </w:r>
      <w:r/>
    </w:p>
    <w:p>
      <w:pPr>
        <w:pStyle w:val="666"/>
        <w:ind w:firstLine="426"/>
        <w:jc w:val="center"/>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Игры-размышления</w:t>
      </w:r>
      <w:r/>
    </w:p>
    <w:p>
      <w:pPr>
        <w:pStyle w:val="666"/>
        <w:ind w:firstLine="426"/>
        <w:jc w:val="center"/>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ЧТО ТАКОЕ ХОРОШО, ЧТО ТАКОЕ ПЛОХО</w:t>
      </w:r>
      <w:r/>
    </w:p>
    <w:p>
      <w:pPr>
        <w:pStyle w:val="666"/>
        <w:ind w:left="0" w:right="0" w:firstLine="850"/>
        <w:jc w:val="both"/>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Участники сидят в кругу. Ведущий предлагает участникам продолжить фразу: «В д</w:t>
      </w:r>
      <w:r>
        <w:rPr>
          <w:rFonts w:ascii="Times New Roman" w:hAnsi="Times New Roman" w:eastAsia="Times New Roman" w:cs="Times New Roman"/>
          <w:color w:val="000000"/>
          <w:sz w:val="28"/>
          <w:szCs w:val="28"/>
          <w:lang w:eastAsia="ru-RU"/>
        </w:rPr>
        <w:t xml:space="preserve">етстве можно…» Если кто-то из игроков не согласен, подает звуковой сигнал (хлопает в ладоши). Предлагается другой вариант. После того, как все участники высказались, ведущий предлагает продолжить предложение: «В детстве нельзя…» Игра проводится аналогично.</w:t>
      </w:r>
      <w:r/>
    </w:p>
    <w:p>
      <w:pPr>
        <w:pStyle w:val="666"/>
        <w:ind w:firstLine="426"/>
        <w:jc w:val="center"/>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НАПИШИТЕ ЛЕВОЙ РУКОЙ</w:t>
      </w:r>
      <w:r/>
    </w:p>
    <w:p>
      <w:pPr>
        <w:pStyle w:val="666"/>
        <w:ind w:left="0" w:right="0" w:firstLine="850"/>
        <w:jc w:val="both"/>
        <w:spacing w:before="0" w:after="0" w:afterAutospacing="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Педагог предлагает родителям выполнить задание: написать левой рукой, если ведущая пра</w:t>
      </w:r>
      <w:r>
        <w:rPr>
          <w:rFonts w:ascii="Times New Roman" w:hAnsi="Times New Roman" w:eastAsia="Times New Roman" w:cs="Times New Roman"/>
          <w:color w:val="000000"/>
          <w:sz w:val="28"/>
          <w:szCs w:val="28"/>
          <w:lang w:eastAsia="ru-RU"/>
        </w:rPr>
        <w:t xml:space="preserve">вая, фразу: «Мы любим своего ребенка» Затем предлагается проанализировать, какие ощущения возникли во время выполнения упражнения, анализируется трудность выполнения упражнения и сравнивается с несформированными навыками ребенка, как трудно учиться новому.</w:t>
      </w:r>
      <w:r/>
    </w:p>
    <w:p>
      <w:pPr>
        <w:pStyle w:val="666"/>
        <w:ind w:left="0" w:right="0" w:firstLine="850"/>
        <w:jc w:val="both"/>
        <w:spacing w:before="0" w:after="0" w:afterAutospacing="0" w:line="240" w:lineRule="auto"/>
        <w:shd w:val="clear" w:color="auto" w:fill="ffffff"/>
        <w:widowControl/>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Игры помогут родителям более непринужденно выполнить сложное задание. Суть взаимодействия педагогов и семьи заключается в том, что обе стороны должны быть заинтересованы в изучении ребенка, ра</w:t>
      </w:r>
      <w:r>
        <w:rPr>
          <w:rFonts w:ascii="Times New Roman" w:hAnsi="Times New Roman" w:eastAsia="Times New Roman" w:cs="Times New Roman"/>
          <w:color w:val="000000"/>
          <w:sz w:val="28"/>
          <w:szCs w:val="28"/>
          <w:lang w:eastAsia="ru-RU"/>
        </w:rPr>
        <w:t xml:space="preserve">скрытии в нем лучших качеств и свойств. В основе такого взаимодействия лежат принципы взаимного доверия и уважения, взаимной поддержки и помощи, терпения и терпимости по отношению друг к другу. Сплочение группы для дальнейшей совместной работы, настрой на </w:t>
      </w:r>
      <w:r>
        <w:rPr>
          <w:rFonts w:ascii="Times New Roman" w:hAnsi="Times New Roman" w:eastAsia="Times New Roman" w:cs="Times New Roman"/>
          <w:color w:val="000000"/>
          <w:sz w:val="28"/>
          <w:szCs w:val="28"/>
          <w:lang w:eastAsia="ru-RU"/>
        </w:rPr>
        <w:t xml:space="preserve">интенсивный темп работы. Создание непринуждённой рабочей атмосферы. Знакомство, снятие эмоционального напряжения участников, объединение группы. Установление контактов между участниками, разрушение привычных стереотипов приветствия, развитие креативности. </w:t>
      </w:r>
      <w:r/>
    </w:p>
    <w:p>
      <w:pPr>
        <w:pStyle w:val="666"/>
        <w:ind w:left="0" w:right="0" w:firstLine="907"/>
        <w:jc w:val="both"/>
        <w:spacing w:before="0" w:after="0" w:afterAutospacing="0" w:line="240" w:lineRule="auto"/>
        <w:shd w:val="clear" w:color="auto" w:fill="ffffff"/>
        <w:widowControl/>
      </w:pPr>
      <w:r>
        <w:rPr>
          <w:rStyle w:val="692"/>
          <w:rFonts w:ascii="Times New Roman" w:hAnsi="Times New Roman" w:cs="Times New Roman"/>
          <w:b w:val="0"/>
          <w:bCs w:val="0"/>
          <w:sz w:val="28"/>
          <w:szCs w:val="28"/>
          <w:shd w:val="clear" w:color="auto" w:fill="ffffff"/>
        </w:rPr>
        <w:t xml:space="preserve">Психолого-педагогическое сопровождение семей детей с ограниченными возможностями здоровья (ОВЗ) в условиях общеобразовательной организации</w:t>
      </w:r>
      <w:r>
        <w:rPr>
          <w:rFonts w:ascii="Times New Roman" w:hAnsi="Times New Roman" w:cs="Times New Roman"/>
          <w:b/>
          <w:bCs/>
          <w:sz w:val="28"/>
          <w:szCs w:val="28"/>
          <w:shd w:val="clear" w:color="auto" w:fill="ffffff"/>
        </w:rPr>
        <w:t xml:space="preserve"> — </w:t>
      </w:r>
      <w:r>
        <w:rPr>
          <w:rFonts w:ascii="Times New Roman" w:hAnsi="Times New Roman" w:cs="Times New Roman"/>
          <w:sz w:val="28"/>
          <w:szCs w:val="28"/>
          <w:shd w:val="clear" w:color="auto" w:fill="ffffff"/>
        </w:rPr>
        <w:t xml:space="preserve">является одним из важнейших этапов в работе  педагогов образовательной организации. </w:t>
      </w:r>
      <w:r>
        <w:rPr>
          <w:rFonts w:ascii="Times New Roman" w:hAnsi="Times New Roman" w:eastAsia="Times New Roman" w:cs="Times New Roman"/>
          <w:sz w:val="28"/>
          <w:szCs w:val="28"/>
          <w:lang w:eastAsia="ru-RU"/>
        </w:rPr>
        <w:t xml:space="preserve">Оказание психологической, а при необходимости, психо-терапевтической помощи родителя</w:t>
      </w:r>
      <w:r>
        <w:rPr>
          <w:rFonts w:ascii="Times New Roman" w:hAnsi="Times New Roman" w:eastAsia="Times New Roman" w:cs="Times New Roman"/>
          <w:sz w:val="28"/>
          <w:szCs w:val="28"/>
          <w:lang w:eastAsia="ru-RU"/>
        </w:rPr>
        <w:t xml:space="preserve">м, направленной на создание благоприятного микроклимата в семье, снятие «комплекса вины», помощь в поиске опор на внутрисемейные эмоциональные ресурсы. Повышает уровнь родительской компетентности в вопросах обучения, воспитания и развития детей с ОВЗ. Спос</w:t>
      </w:r>
      <w:r>
        <w:rPr>
          <w:rFonts w:ascii="Times New Roman" w:hAnsi="Times New Roman" w:eastAsia="Times New Roman" w:cs="Times New Roman"/>
          <w:sz w:val="28"/>
          <w:szCs w:val="28"/>
          <w:lang w:eastAsia="ru-RU"/>
        </w:rPr>
        <w:t xml:space="preserve">обствует улучшению социально-психологической адаптации детей с ОВЗ в образовательной среде и социуме. Укрепляет внутрисемейные отношения, способствует формированию благоприятного микроклимата в семье. Активно включает детей и родителей в общие мероприятия.</w:t>
      </w:r>
      <w:r/>
    </w:p>
    <w:p>
      <w:pPr>
        <w:pStyle w:val="666"/>
        <w:spacing w:before="0" w:after="0" w:afterAutospacing="0" w:line="240" w:lineRule="auto"/>
        <w:shd w:val="clear" w:color="auto" w:fill="ffff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p>
    <w:p>
      <w:pPr>
        <w:pStyle w:val="666"/>
        <w:ind w:left="0" w:right="0" w:firstLine="907"/>
        <w:jc w:val="left"/>
        <w:spacing w:before="0" w:after="0" w:afterAutospacing="0" w:line="240" w:lineRule="auto"/>
        <w:shd w:val="clear" w:color="auto" w:fill="ffffff"/>
        <w:widowControl/>
      </w:pPr>
      <w:r>
        <w:rPr>
          <w:rFonts w:ascii="Times New Roman" w:hAnsi="Times New Roman" w:cs="Times New Roman"/>
          <w:b/>
          <w:bCs/>
          <w:color w:val="000000"/>
          <w:sz w:val="28"/>
          <w:szCs w:val="28"/>
        </w:rPr>
        <w:t xml:space="preserve">Список использованной литературы:</w:t>
      </w:r>
      <w:r/>
    </w:p>
    <w:p>
      <w:pPr>
        <w:pStyle w:val="666"/>
        <w:ind w:left="0" w:right="0" w:firstLine="907"/>
        <w:jc w:val="both"/>
        <w:spacing w:before="0" w:after="0" w:afterAutospacing="0" w:line="240" w:lineRule="auto"/>
        <w:shd w:val="clear" w:color="auto" w:fill="ffffff"/>
        <w:widowControl/>
      </w:pPr>
      <w:r>
        <w:rPr>
          <w:rFonts w:ascii="Times New Roman" w:hAnsi="Times New Roman" w:eastAsia="Times New Roman" w:cs="Times New Roman"/>
          <w:color w:val="000000"/>
          <w:sz w:val="28"/>
          <w:szCs w:val="28"/>
          <w:lang w:eastAsia="ru-RU"/>
        </w:rPr>
        <w:t xml:space="preserve">1. Агаева И.Б. Консультирование семьи, воспитывающей ребенка с </w:t>
      </w:r>
      <w:r>
        <w:rPr>
          <w:rFonts w:ascii="Times New Roman" w:hAnsi="Times New Roman" w:eastAsia="Times New Roman" w:cs="Times New Roman"/>
          <w:color w:val="000000"/>
          <w:sz w:val="28"/>
          <w:szCs w:val="28"/>
          <w:lang w:eastAsia="ru-RU"/>
        </w:rPr>
        <w:t xml:space="preserve">о</w:t>
      </w:r>
      <w:r>
        <w:rPr>
          <w:rFonts w:ascii="Times New Roman" w:hAnsi="Times New Roman" w:eastAsia="Times New Roman" w:cs="Times New Roman"/>
          <w:color w:val="000000"/>
          <w:sz w:val="28"/>
          <w:szCs w:val="28"/>
          <w:lang w:eastAsia="ru-RU"/>
        </w:rPr>
        <w:t xml:space="preserve">граниченными возможностями жизнедеятельности // Вестник Красноярского государственного педагогического университета им. В.П. Астафьева. — 2009. - № 1 – С. 13-16. </w:t>
      </w:r>
      <w:r/>
    </w:p>
    <w:p>
      <w:pPr>
        <w:pStyle w:val="666"/>
        <w:ind w:left="0" w:right="0" w:firstLine="907"/>
        <w:jc w:val="both"/>
        <w:spacing w:before="0" w:after="0" w:afterAutospacing="0" w:line="240" w:lineRule="auto"/>
        <w:shd w:val="clear" w:color="auto" w:fill="ffffff"/>
        <w:widowControl/>
      </w:pPr>
      <w:r>
        <w:rPr>
          <w:rFonts w:ascii="Times New Roman" w:hAnsi="Times New Roman" w:eastAsia="Times New Roman" w:cs="Times New Roman"/>
          <w:color w:val="000000"/>
          <w:sz w:val="28"/>
          <w:szCs w:val="28"/>
          <w:lang w:eastAsia="ru-RU"/>
        </w:rPr>
        <w:t xml:space="preserve">2. Арбатская К.И. Психологические особенности воспитывающих ребенка с особыми образовательными потребностями // Педагогическое образование в России. — 2017. — № 8 — С. 85-89.</w:t>
      </w:r>
      <w:r/>
    </w:p>
    <w:p>
      <w:pPr>
        <w:pStyle w:val="666"/>
        <w:ind w:left="0" w:right="0" w:firstLine="907"/>
        <w:jc w:val="both"/>
        <w:spacing w:before="0" w:after="0" w:afterAutospacing="0" w:line="240" w:lineRule="auto"/>
        <w:shd w:val="clear" w:color="auto" w:fill="ffffff"/>
        <w:widowControl/>
      </w:pPr>
      <w:r>
        <w:rPr>
          <w:rFonts w:ascii="Times New Roman" w:hAnsi="Times New Roman" w:eastAsia="Times New Roman" w:cs="Times New Roman"/>
          <w:color w:val="000000"/>
          <w:sz w:val="28"/>
          <w:szCs w:val="28"/>
          <w:lang w:eastAsia="ru-RU"/>
        </w:rPr>
        <w:t xml:space="preserve">3. Басалаева Н.В., Захарова Т.В., Казакова Т.В. Сопровождение детей с особыми потребностями как актуальная проблема современного образования // Человек и язык в коммуникативном пространстве: сборник научных статей. — 2018</w:t>
      </w:r>
      <w:r>
        <w:rPr>
          <w:rFonts w:ascii="Times New Roman" w:hAnsi="Times New Roman" w:eastAsia="Times New Roman" w:cs="Times New Roman"/>
          <w:color w:val="000000"/>
          <w:sz w:val="28"/>
          <w:szCs w:val="28"/>
          <w:lang w:eastAsia="ru-RU"/>
        </w:rPr>
        <w:t xml:space="preserve">.</w:t>
      </w:r>
      <w:r>
        <w:rPr>
          <w:rFonts w:ascii="Times New Roman" w:hAnsi="Times New Roman" w:eastAsia="Times New Roman" w:cs="Times New Roman"/>
          <w:color w:val="000000"/>
          <w:sz w:val="28"/>
          <w:szCs w:val="28"/>
          <w:lang w:eastAsia="ru-RU"/>
        </w:rPr>
        <w:t xml:space="preserve"> – Т. 9. - № 9. – С. 199-205.</w:t>
      </w:r>
      <w:r/>
    </w:p>
    <w:p>
      <w:pPr>
        <w:pStyle w:val="666"/>
        <w:ind w:left="0" w:right="0" w:firstLine="907"/>
        <w:jc w:val="both"/>
        <w:spacing w:before="0" w:after="0" w:afterAutospacing="0" w:line="240" w:lineRule="auto"/>
        <w:shd w:val="clear" w:color="auto" w:fill="ffffff"/>
        <w:widowControl/>
      </w:pPr>
      <w:r>
        <w:rPr>
          <w:rFonts w:ascii="Times New Roman" w:hAnsi="Times New Roman" w:eastAsia="Times New Roman" w:cs="Times New Roman"/>
          <w:color w:val="000000"/>
          <w:sz w:val="28"/>
          <w:szCs w:val="28"/>
          <w:lang w:eastAsia="ru-RU"/>
        </w:rPr>
        <w:t xml:space="preserve">4. Варнакова Ю.В. Психологическая помощь семьям, имеющи</w:t>
      </w:r>
      <w:r>
        <w:rPr>
          <w:rFonts w:ascii="Times New Roman" w:hAnsi="Times New Roman" w:eastAsia="Times New Roman" w:cs="Times New Roman"/>
          <w:color w:val="000000"/>
          <w:sz w:val="28"/>
          <w:szCs w:val="28"/>
          <w:lang w:eastAsia="ru-RU"/>
        </w:rPr>
        <w:t xml:space="preserve">м</w:t>
      </w:r>
      <w:r>
        <w:rPr>
          <w:rFonts w:ascii="Times New Roman" w:hAnsi="Times New Roman" w:eastAsia="Times New Roman" w:cs="Times New Roman"/>
          <w:color w:val="000000"/>
          <w:sz w:val="28"/>
          <w:szCs w:val="28"/>
          <w:lang w:eastAsia="ru-RU"/>
        </w:rPr>
        <w:t xml:space="preserve"> детей-инвалидов // Современные наукоемкие технологии. – 2010.  – № 8 – С. 99-101.</w:t>
      </w:r>
      <w:r/>
    </w:p>
    <w:p>
      <w:pPr>
        <w:pStyle w:val="666"/>
        <w:ind w:firstLine="426"/>
        <w:jc w:val="right"/>
        <w:spacing w:before="0" w:after="0" w:line="240" w:lineRule="auto"/>
        <w:shd w:val="clear" w:color="auto" w:fill="ffffff"/>
        <w:rPr>
          <w:rFonts w:ascii="Times New Roman" w:hAnsi="Times New Roman" w:eastAsia="Times New Roman" w:cs="Times New Roman"/>
          <w:b/>
          <w:bCs/>
          <w:color w:val="000000"/>
          <w:sz w:val="28"/>
          <w:szCs w:val="28"/>
          <w:lang w:eastAsia="ru-RU"/>
        </w:rPr>
      </w:pPr>
      <w:r/>
      <w:r/>
    </w:p>
    <w:p>
      <w:pPr>
        <w:pStyle w:val="716"/>
        <w:jc w:val="center"/>
        <w:rPr>
          <w:rFonts w:ascii="Times New Roman" w:hAnsi="Times New Roman"/>
          <w:sz w:val="28"/>
          <w:szCs w:val="28"/>
        </w:rPr>
      </w:pPr>
      <w:r/>
      <w:r/>
    </w:p>
    <w:p>
      <w:pPr>
        <w:pStyle w:val="716"/>
        <w:jc w:val="center"/>
        <w:spacing w:line="240" w:lineRule="auto"/>
        <w:rPr>
          <w:sz w:val="32"/>
          <w:szCs w:val="32"/>
        </w:rPr>
      </w:pPr>
      <w:r>
        <w:rPr>
          <w:rFonts w:ascii="Times New Roman" w:hAnsi="Times New Roman" w:eastAsia="Times New Roman" w:cs="Times New Roman"/>
          <w:b/>
          <w:sz w:val="32"/>
          <w:szCs w:val="32"/>
        </w:rPr>
        <w:t xml:space="preserve">Использование нейроигр в процессе конструирования образовательной среды для детей с ЗПР 4-5 лет</w:t>
      </w:r>
      <w:r/>
    </w:p>
    <w:p>
      <w:pPr>
        <w:pStyle w:val="666"/>
        <w:jc w:val="right"/>
        <w:spacing w:before="0" w:after="0" w:line="360" w:lineRule="auto"/>
        <w:tabs>
          <w:tab w:val="clear" w:pos="708" w:leader="none"/>
          <w:tab w:val="left" w:pos="6983" w:leader="none"/>
        </w:tabs>
        <w:rPr>
          <w:rFonts w:ascii="Times New Roman" w:hAnsi="Times New Roman" w:cs="Times New Roman"/>
          <w:b/>
          <w:bCs/>
          <w:sz w:val="28"/>
        </w:rPr>
      </w:pPr>
      <w:r/>
      <w:r/>
    </w:p>
    <w:p>
      <w:pPr>
        <w:pStyle w:val="666"/>
        <w:jc w:val="right"/>
        <w:spacing w:before="0" w:after="0" w:line="360" w:lineRule="auto"/>
        <w:tabs>
          <w:tab w:val="clear" w:pos="708" w:leader="none"/>
          <w:tab w:val="left" w:pos="6983" w:leader="none"/>
        </w:tabs>
        <w:rPr>
          <w:rFonts w:ascii="Times New Roman" w:hAnsi="Times New Roman" w:cs="Times New Roman"/>
          <w:b/>
          <w:bCs/>
          <w:sz w:val="28"/>
        </w:rPr>
      </w:pPr>
      <w:r>
        <w:rPr>
          <w:rFonts w:ascii="Times New Roman" w:hAnsi="Times New Roman" w:cs="Times New Roman"/>
          <w:b/>
          <w:bCs/>
          <w:sz w:val="28"/>
        </w:rPr>
        <w:t xml:space="preserve"> </w:t>
      </w:r>
      <w:r>
        <w:rPr>
          <w:rFonts w:ascii="Times New Roman" w:hAnsi="Times New Roman" w:cs="Times New Roman"/>
          <w:b/>
          <w:bCs/>
          <w:sz w:val="24"/>
          <w:szCs w:val="24"/>
        </w:rPr>
        <w:t xml:space="preserve">Напылова Юлия Александровна, </w:t>
      </w:r>
      <w:r>
        <w:rPr>
          <w:rFonts w:ascii="Times New Roman" w:hAnsi="Times New Roman"/>
          <w:sz w:val="24"/>
          <w:szCs w:val="24"/>
        </w:rPr>
        <w:t xml:space="preserve">педагог-психолог</w:t>
      </w:r>
      <w:r/>
    </w:p>
    <w:p>
      <w:pPr>
        <w:pStyle w:val="716"/>
        <w:jc w:val="right"/>
        <w:rPr>
          <w:rFonts w:ascii="Times New Roman" w:hAnsi="Times New Roman"/>
          <w:sz w:val="24"/>
          <w:szCs w:val="24"/>
        </w:rPr>
      </w:pPr>
      <w:r>
        <w:rPr>
          <w:rFonts w:ascii="Times New Roman" w:hAnsi="Times New Roman"/>
          <w:sz w:val="24"/>
          <w:szCs w:val="24"/>
        </w:rPr>
        <w:t xml:space="preserve">М</w:t>
      </w:r>
      <w:r>
        <w:rPr>
          <w:rFonts w:ascii="Times New Roman" w:hAnsi="Times New Roman"/>
          <w:sz w:val="24"/>
          <w:szCs w:val="24"/>
        </w:rPr>
        <w:t xml:space="preserve">БОУ</w:t>
      </w:r>
      <w:r>
        <w:rPr>
          <w:rFonts w:ascii="Times New Roman" w:hAnsi="Times New Roman"/>
          <w:sz w:val="24"/>
          <w:szCs w:val="24"/>
        </w:rPr>
        <w:t xml:space="preserve"> г.Владимира «Детский сад № 70»</w:t>
      </w:r>
      <w:r/>
    </w:p>
    <w:p>
      <w:pPr>
        <w:pStyle w:val="716"/>
        <w:jc w:val="right"/>
        <w:rPr>
          <w:rFonts w:ascii="Times New Roman" w:hAnsi="Times New Roman"/>
          <w:sz w:val="24"/>
          <w:szCs w:val="24"/>
        </w:rPr>
      </w:pPr>
      <w:r>
        <w:rPr>
          <w:rFonts w:ascii="Times New Roman" w:hAnsi="Times New Roman"/>
          <w:sz w:val="24"/>
          <w:szCs w:val="24"/>
        </w:rPr>
      </w:r>
      <w:r/>
    </w:p>
    <w:p>
      <w:pPr>
        <w:pStyle w:val="709"/>
        <w:contextualSpacing/>
        <w:ind w:left="0" w:firstLine="851"/>
        <w:jc w:val="both"/>
        <w:spacing w:before="0" w:after="0" w:line="240" w:lineRule="auto"/>
        <w:tabs>
          <w:tab w:val="clear" w:pos="708" w:leader="none"/>
          <w:tab w:val="left" w:pos="4080" w:leader="none"/>
        </w:tabs>
        <w:rPr>
          <w:rFonts w:ascii="Times New Roman" w:hAnsi="Times New Roman" w:cs="Times New Roman"/>
          <w:sz w:val="28"/>
        </w:rPr>
      </w:pPr>
      <w:r>
        <w:rPr>
          <w:rFonts w:ascii="Times New Roman" w:hAnsi="Times New Roman" w:cs="Times New Roman"/>
          <w:sz w:val="28"/>
        </w:rPr>
        <w:t xml:space="preserve">Актуальность проблемы обучения детей с задержкой психоречевого раз</w:t>
      </w:r>
      <w:r>
        <w:rPr>
          <w:rFonts w:ascii="Times New Roman" w:hAnsi="Times New Roman" w:cs="Times New Roman"/>
          <w:sz w:val="28"/>
        </w:rPr>
        <w:t xml:space="preserve">вития  в дошкольном учреждении в настоящее время обусловлена увеличением количества детей с подобной нозологией. Исходя из этого, следует необходимость поиска методов конструирования образовательной среды с учетом особых образовательных потребностей детей.</w:t>
      </w:r>
      <w:r/>
    </w:p>
    <w:p>
      <w:pPr>
        <w:pStyle w:val="709"/>
        <w:contextualSpacing/>
        <w:ind w:left="0" w:firstLine="851"/>
        <w:jc w:val="both"/>
        <w:spacing w:before="0" w:after="0" w:line="240" w:lineRule="auto"/>
        <w:tabs>
          <w:tab w:val="clear" w:pos="708" w:leader="none"/>
          <w:tab w:val="left" w:pos="4080" w:leader="none"/>
        </w:tabs>
        <w:rPr>
          <w:rFonts w:ascii="Times New Roman" w:hAnsi="Times New Roman" w:cs="Times New Roman"/>
          <w:sz w:val="28"/>
        </w:rPr>
      </w:pPr>
      <w:r>
        <w:rPr>
          <w:rFonts w:ascii="Times New Roman" w:hAnsi="Times New Roman" w:cs="Times New Roman"/>
          <w:sz w:val="28"/>
        </w:rPr>
        <w:t xml:space="preserve">Нейроигры представляют собой интерактивные и увлекательные задания, которые учитывают дефициты и особенности когнитивного развития детей с ЗПРР. Эти игры помогают сфокусироваться на конкретный проблемах детей и помочь им в развитии таких психических пр</w:t>
      </w:r>
      <w:r>
        <w:rPr>
          <w:rFonts w:ascii="Times New Roman" w:hAnsi="Times New Roman" w:cs="Times New Roman"/>
          <w:sz w:val="28"/>
        </w:rPr>
        <w:t xml:space="preserve">оцессов как внимание, речь, мышление, а так же в развитии моторики, что является особенно важным для данной категории детей. Они способствуют активному вовлечению ребенка в процесс обучения через игру, что делает занятия более продуктивными и интересными. </w:t>
      </w:r>
      <w:r/>
    </w:p>
    <w:p>
      <w:pPr>
        <w:pStyle w:val="709"/>
        <w:contextualSpacing/>
        <w:ind w:left="0" w:firstLine="851"/>
        <w:jc w:val="both"/>
        <w:spacing w:before="0" w:after="0" w:line="240" w:lineRule="auto"/>
        <w:tabs>
          <w:tab w:val="clear" w:pos="708" w:leader="none"/>
          <w:tab w:val="left" w:pos="4080" w:leader="none"/>
        </w:tabs>
        <w:rPr>
          <w:rFonts w:ascii="Times New Roman" w:hAnsi="Times New Roman" w:cs="Times New Roman"/>
          <w:sz w:val="28"/>
        </w:rPr>
      </w:pPr>
      <w:r>
        <w:rPr>
          <w:rFonts w:ascii="Times New Roman" w:hAnsi="Times New Roman" w:cs="Times New Roman"/>
          <w:sz w:val="28"/>
        </w:rPr>
        <w:t xml:space="preserve">Принципы и задачи, которые решают нейроигры: </w:t>
      </w:r>
      <w:r/>
    </w:p>
    <w:p>
      <w:pPr>
        <w:pStyle w:val="709"/>
        <w:contextualSpacing/>
        <w:ind w:left="0" w:firstLine="851"/>
        <w:jc w:val="both"/>
        <w:spacing w:before="0" w:after="0" w:line="240" w:lineRule="auto"/>
        <w:tabs>
          <w:tab w:val="clear" w:pos="708" w:leader="none"/>
          <w:tab w:val="left" w:pos="4080" w:leader="none"/>
        </w:tabs>
        <w:rPr>
          <w:rFonts w:ascii="Times New Roman" w:hAnsi="Times New Roman" w:cs="Times New Roman"/>
          <w:sz w:val="28"/>
        </w:rPr>
      </w:pPr>
      <w:r>
        <w:rPr>
          <w:rFonts w:ascii="Times New Roman" w:hAnsi="Times New Roman" w:cs="Times New Roman"/>
          <w:sz w:val="28"/>
        </w:rPr>
        <w:t xml:space="preserve">-  Индивидуальный подход — нейроигры подбираются в соответствием с ведущей причиной и позволяют корректировать дефицитарное поле. </w:t>
      </w:r>
      <w:r/>
    </w:p>
    <w:p>
      <w:pPr>
        <w:pStyle w:val="709"/>
        <w:contextualSpacing/>
        <w:ind w:left="0" w:firstLine="851"/>
        <w:jc w:val="both"/>
        <w:spacing w:before="0" w:after="0" w:line="240" w:lineRule="auto"/>
        <w:tabs>
          <w:tab w:val="clear" w:pos="708" w:leader="none"/>
          <w:tab w:val="left" w:pos="4080" w:leader="none"/>
        </w:tabs>
        <w:rPr>
          <w:rFonts w:ascii="Times New Roman" w:hAnsi="Times New Roman" w:cs="Times New Roman"/>
          <w:sz w:val="28"/>
        </w:rPr>
      </w:pPr>
      <w:r>
        <w:rPr>
          <w:rFonts w:ascii="Times New Roman" w:hAnsi="Times New Roman" w:cs="Times New Roman"/>
          <w:sz w:val="28"/>
        </w:rPr>
        <w:t xml:space="preserve">- Игровая форма — задания выполняются в форме игры, что снижает уровень тревожности и повышает мотивацию. </w:t>
      </w:r>
      <w:r/>
    </w:p>
    <w:p>
      <w:pPr>
        <w:pStyle w:val="709"/>
        <w:contextualSpacing/>
        <w:ind w:left="0" w:firstLine="851"/>
        <w:jc w:val="both"/>
        <w:spacing w:before="0" w:after="0" w:line="240" w:lineRule="auto"/>
        <w:tabs>
          <w:tab w:val="clear" w:pos="708" w:leader="none"/>
          <w:tab w:val="left" w:pos="4080" w:leader="none"/>
        </w:tabs>
        <w:rPr>
          <w:rFonts w:ascii="Times New Roman" w:hAnsi="Times New Roman" w:cs="Times New Roman"/>
          <w:sz w:val="28"/>
        </w:rPr>
      </w:pPr>
      <w:r>
        <w:rPr>
          <w:rFonts w:ascii="Times New Roman" w:hAnsi="Times New Roman" w:cs="Times New Roman"/>
          <w:sz w:val="28"/>
        </w:rPr>
        <w:t xml:space="preserve">-  Многофункциональность — каждая игра может работать над несколькими навыками одновременно (координация, речь, внимание и т. д.).</w:t>
      </w:r>
      <w:r/>
    </w:p>
    <w:p>
      <w:pPr>
        <w:pStyle w:val="709"/>
        <w:contextualSpacing/>
        <w:ind w:left="0" w:firstLine="851"/>
        <w:jc w:val="both"/>
        <w:spacing w:before="0" w:after="0" w:line="240" w:lineRule="auto"/>
        <w:tabs>
          <w:tab w:val="clear" w:pos="708" w:leader="none"/>
          <w:tab w:val="left" w:pos="4080" w:leader="none"/>
        </w:tabs>
        <w:rPr>
          <w:rFonts w:ascii="Times New Roman" w:hAnsi="Times New Roman" w:cs="Times New Roman"/>
          <w:sz w:val="28"/>
        </w:rPr>
      </w:pPr>
      <w:r>
        <w:rPr>
          <w:rFonts w:ascii="Times New Roman" w:hAnsi="Times New Roman" w:cs="Times New Roman"/>
          <w:sz w:val="28"/>
        </w:rPr>
        <w:t xml:space="preserve">В процессе выполнения движений, требующих одновременного или поочередного участия обеих рук, координации конечностей, ритмической организации активности, происходит активация мозолистого тела – структуры, обеспечивающей интеграци</w:t>
      </w:r>
      <w:r>
        <w:rPr>
          <w:rFonts w:ascii="Times New Roman" w:hAnsi="Times New Roman" w:cs="Times New Roman"/>
          <w:sz w:val="28"/>
        </w:rPr>
        <w:t xml:space="preserve">ю информации между полушариями. Это, в свою очередь, способствует улучшению межполушарного взаимодействия, увеличению вовлечения сохранных зон мозга и далее — ускорению и повышению качества коррекицонной работы, снижению выраженности проявлений нарушения. </w:t>
      </w:r>
      <w:r/>
    </w:p>
    <w:p>
      <w:pPr>
        <w:pStyle w:val="709"/>
        <w:contextualSpacing/>
        <w:ind w:left="0" w:firstLine="851"/>
        <w:jc w:val="both"/>
        <w:spacing w:before="0" w:after="0" w:line="240" w:lineRule="auto"/>
        <w:tabs>
          <w:tab w:val="clear" w:pos="708" w:leader="none"/>
          <w:tab w:val="left" w:pos="4080" w:leader="none"/>
        </w:tabs>
        <w:rPr>
          <w:rFonts w:ascii="Times New Roman" w:hAnsi="Times New Roman" w:cs="Times New Roman"/>
          <w:sz w:val="28"/>
        </w:rPr>
      </w:pPr>
      <w:r>
        <w:rPr>
          <w:rFonts w:ascii="Times New Roman" w:hAnsi="Times New Roman" w:cs="Times New Roman"/>
          <w:sz w:val="28"/>
        </w:rPr>
        <w:t xml:space="preserve">При работе с детьми с ЗПРР основной проблемой которых являются нарушение речи, низкий уровень внимания, памяти, мышления, нарушение развития крупной и мелкой моторики, использование нейроигр позволяет:</w:t>
      </w:r>
      <w:r/>
    </w:p>
    <w:p>
      <w:pPr>
        <w:pStyle w:val="709"/>
        <w:numPr>
          <w:ilvl w:val="0"/>
          <w:numId w:val="2"/>
        </w:numPr>
        <w:contextualSpacing/>
        <w:ind w:left="0" w:right="0" w:firstLine="907"/>
        <w:jc w:val="both"/>
        <w:spacing w:before="0" w:after="0" w:line="240" w:lineRule="auto"/>
        <w:widowControl/>
        <w:tabs>
          <w:tab w:val="left" w:pos="567" w:leader="none"/>
          <w:tab w:val="clear" w:pos="708" w:leader="none"/>
        </w:tabs>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 xml:space="preserve">развивать когнитивные навыки, моторную деятельность, эмоционально-волевую сферу; </w:t>
      </w:r>
      <w:r/>
    </w:p>
    <w:p>
      <w:pPr>
        <w:pStyle w:val="709"/>
        <w:numPr>
          <w:ilvl w:val="0"/>
          <w:numId w:val="2"/>
        </w:numPr>
        <w:contextualSpacing/>
        <w:ind w:left="0" w:right="0" w:firstLine="907"/>
        <w:jc w:val="both"/>
        <w:spacing w:before="0" w:after="0" w:line="240" w:lineRule="auto"/>
        <w:widowControl/>
        <w:tabs>
          <w:tab w:val="left" w:pos="567" w:leader="none"/>
          <w:tab w:val="clear" w:pos="708" w:leader="none"/>
        </w:tabs>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 xml:space="preserve">адаптировать обучение под индивидуальные потребности каждого ребёнка; </w:t>
      </w:r>
      <w:r/>
    </w:p>
    <w:p>
      <w:pPr>
        <w:pStyle w:val="709"/>
        <w:numPr>
          <w:ilvl w:val="0"/>
          <w:numId w:val="2"/>
        </w:numPr>
        <w:contextualSpacing/>
        <w:ind w:left="0" w:right="0" w:firstLine="907"/>
        <w:jc w:val="both"/>
        <w:spacing w:before="0" w:after="0" w:line="240" w:lineRule="auto"/>
        <w:widowControl/>
        <w:tabs>
          <w:tab w:val="left" w:pos="567" w:leader="none"/>
          <w:tab w:val="clear" w:pos="708" w:leader="none"/>
        </w:tabs>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 xml:space="preserve">делать процесс обучения более увлекательным и результативным для детей с ЗПРР, что особенно важно, так как при традиционной схеме обучения такие дети могут не справляться с программой. </w:t>
      </w:r>
      <w:r/>
    </w:p>
    <w:p>
      <w:pPr>
        <w:pStyle w:val="666"/>
        <w:ind w:firstLine="851"/>
        <w:jc w:val="both"/>
        <w:spacing w:before="0" w:after="0" w:line="240" w:lineRule="auto"/>
        <w:tabs>
          <w:tab w:val="left" w:pos="0" w:leader="none"/>
          <w:tab w:val="clear" w:pos="708" w:leader="none"/>
        </w:tabs>
        <w:rPr>
          <w:rFonts w:ascii="Times New Roman" w:hAnsi="Times New Roman" w:cs="Times New Roman"/>
          <w:bCs/>
          <w:sz w:val="28"/>
        </w:rPr>
      </w:pPr>
      <w:r>
        <w:rPr>
          <w:rFonts w:ascii="Times New Roman" w:hAnsi="Times New Roman" w:cs="Times New Roman"/>
          <w:sz w:val="28"/>
        </w:rPr>
        <w:t xml:space="preserve">Применение адаптированных мной пособий в работе с детьми с особыми образовательными потребностями позволяет индивидуализировать процесс обучения и развития каждого ребенка. </w:t>
      </w:r>
      <w:r/>
    </w:p>
    <w:p>
      <w:pPr>
        <w:pStyle w:val="666"/>
        <w:ind w:firstLine="851"/>
        <w:jc w:val="both"/>
        <w:spacing w:before="0" w:after="0" w:line="240" w:lineRule="auto"/>
        <w:tabs>
          <w:tab w:val="left" w:pos="0" w:leader="none"/>
          <w:tab w:val="clear" w:pos="708" w:leader="none"/>
        </w:tabs>
        <w:rPr>
          <w:rFonts w:ascii="Times New Roman" w:hAnsi="Times New Roman" w:cs="Times New Roman"/>
          <w:bCs/>
          <w:sz w:val="28"/>
        </w:rPr>
      </w:pPr>
      <w:r>
        <w:rPr>
          <w:rFonts w:ascii="Times New Roman" w:hAnsi="Times New Roman" w:cs="Times New Roman"/>
          <w:bCs/>
          <w:sz w:val="28"/>
        </w:rPr>
        <w:t xml:space="preserve">Основной идеей нейропрактик, которые я использую в работе является возможность их</w:t>
      </w:r>
      <w:r>
        <w:rPr>
          <w:rFonts w:ascii="Times New Roman" w:hAnsi="Times New Roman" w:cs="Times New Roman"/>
          <w:bCs/>
          <w:sz w:val="28"/>
        </w:rPr>
        <w:t xml:space="preserve"> применения в системной работе, то есть их  доступность позволяет вносить их в работу воспитателей, сопровождающих специалистов, а так же их могут применять родители в домашних условиях (что является важным условием результативности коррекционной работы). </w:t>
      </w:r>
      <w:r/>
    </w:p>
    <w:p>
      <w:pPr>
        <w:pStyle w:val="666"/>
        <w:ind w:firstLine="851"/>
        <w:jc w:val="both"/>
        <w:spacing w:before="0" w:after="0" w:line="240" w:lineRule="auto"/>
        <w:tabs>
          <w:tab w:val="left" w:pos="0" w:leader="none"/>
          <w:tab w:val="clear" w:pos="708" w:leader="none"/>
        </w:tabs>
        <w:rPr>
          <w:rFonts w:ascii="Times New Roman" w:hAnsi="Times New Roman" w:cs="Times New Roman"/>
          <w:b/>
          <w:bCs/>
          <w:sz w:val="28"/>
        </w:rPr>
      </w:pPr>
      <w:r>
        <w:rPr>
          <w:rFonts w:ascii="Times New Roman" w:hAnsi="Times New Roman" w:cs="Times New Roman"/>
          <w:b/>
          <w:bCs/>
          <w:sz w:val="28"/>
        </w:rPr>
        <w:t xml:space="preserve">Алгоритм работы.</w:t>
      </w:r>
      <w:r/>
    </w:p>
    <w:p>
      <w:pPr>
        <w:pStyle w:val="666"/>
        <w:ind w:firstLine="851"/>
        <w:jc w:val="both"/>
        <w:spacing w:before="0" w:after="0" w:line="240" w:lineRule="auto"/>
        <w:tabs>
          <w:tab w:val="left" w:pos="0" w:leader="none"/>
          <w:tab w:val="clear" w:pos="708" w:leader="none"/>
        </w:tabs>
        <w:rPr>
          <w:rFonts w:ascii="Times New Roman" w:hAnsi="Times New Roman" w:cs="Times New Roman"/>
          <w:bCs/>
          <w:sz w:val="28"/>
        </w:rPr>
      </w:pPr>
      <w:r>
        <w:rPr>
          <w:rFonts w:ascii="Times New Roman" w:hAnsi="Times New Roman" w:cs="Times New Roman"/>
          <w:bCs/>
          <w:sz w:val="28"/>
        </w:rPr>
        <w:t xml:space="preserve">В начале учебного года с детьми группы ЗПРР была проведена диагностика. Была использована экспресс-диагностика Н.Н. Павловой и Л.Г. Руденко с целью исследования уровня развития ВПФ. </w:t>
      </w:r>
      <w:r/>
    </w:p>
    <w:p>
      <w:pPr>
        <w:pStyle w:val="666"/>
        <w:ind w:firstLine="851"/>
        <w:jc w:val="both"/>
        <w:spacing w:before="0" w:after="0" w:line="240" w:lineRule="auto"/>
        <w:tabs>
          <w:tab w:val="left" w:pos="0" w:leader="none"/>
          <w:tab w:val="clear" w:pos="708" w:leader="none"/>
        </w:tabs>
        <w:rPr>
          <w:rFonts w:ascii="Times New Roman" w:hAnsi="Times New Roman" w:cs="Times New Roman"/>
          <w:bCs/>
          <w:sz w:val="28"/>
        </w:rPr>
      </w:pPr>
      <w:r>
        <w:rPr>
          <w:rFonts w:ascii="Times New Roman" w:hAnsi="Times New Roman" w:cs="Times New Roman"/>
          <w:bCs/>
          <w:sz w:val="28"/>
        </w:rPr>
        <w:t xml:space="preserve">Диагностика показала, что 72% имеют средний уровень развития, 18% -  низкий уровень развития. Высокий уровень развития был выявлен всего у 1 ребенка из группы (10%). </w:t>
      </w:r>
      <w:r/>
    </w:p>
    <w:p>
      <w:pPr>
        <w:pStyle w:val="666"/>
        <w:ind w:firstLine="851"/>
        <w:jc w:val="both"/>
        <w:spacing w:before="0" w:after="0" w:line="240" w:lineRule="auto"/>
        <w:tabs>
          <w:tab w:val="left" w:pos="0" w:leader="none"/>
          <w:tab w:val="clear" w:pos="708" w:leader="none"/>
        </w:tabs>
        <w:rPr>
          <w:rFonts w:ascii="Times New Roman" w:hAnsi="Times New Roman" w:cs="Times New Roman"/>
          <w:bCs/>
          <w:sz w:val="28"/>
        </w:rPr>
      </w:pPr>
      <w:r>
        <w:rPr>
          <w:rFonts w:ascii="Times New Roman" w:hAnsi="Times New Roman" w:cs="Times New Roman"/>
          <w:bCs/>
          <w:sz w:val="28"/>
        </w:rPr>
        <w:t xml:space="preserve">В процессе диагностики и наблюдения за детьми данной группы помимо недостаточного развития речи подтвердились и характерные</w:t>
      </w:r>
      <w:r>
        <w:rPr>
          <w:rFonts w:ascii="Times New Roman" w:hAnsi="Times New Roman" w:cs="Times New Roman"/>
          <w:bCs/>
          <w:sz w:val="28"/>
        </w:rPr>
        <w:t xml:space="preserve"> для данной нозологии дефициты: слабо развита мелкая моторика и координация, низкий уровень внимания и памяти, недостаточный уровень развития наглядно-образного мышления и воображения. Поэтому формируя упражнения для детей опиралась именно на эти дефициты.</w:t>
      </w:r>
      <w:r/>
    </w:p>
    <w:p>
      <w:pPr>
        <w:pStyle w:val="666"/>
        <w:ind w:firstLine="851"/>
        <w:jc w:val="both"/>
        <w:spacing w:before="0" w:after="0" w:line="240" w:lineRule="auto"/>
        <w:tabs>
          <w:tab w:val="left" w:pos="0" w:leader="none"/>
          <w:tab w:val="clear" w:pos="708" w:leader="none"/>
        </w:tabs>
        <w:rPr>
          <w:rFonts w:ascii="Times New Roman" w:hAnsi="Times New Roman" w:cs="Times New Roman"/>
          <w:bCs/>
          <w:sz w:val="28"/>
        </w:rPr>
      </w:pPr>
      <w:r>
        <w:rPr>
          <w:rFonts w:ascii="Times New Roman" w:hAnsi="Times New Roman" w:cs="Times New Roman"/>
          <w:bCs/>
          <w:sz w:val="28"/>
        </w:rPr>
        <w:t xml:space="preserve">Этапы реализации практики:</w:t>
      </w:r>
      <w:r/>
    </w:p>
    <w:p>
      <w:pPr>
        <w:pStyle w:val="666"/>
        <w:ind w:firstLine="851"/>
        <w:jc w:val="both"/>
        <w:spacing w:before="0" w:after="0" w:line="240" w:lineRule="auto"/>
        <w:tabs>
          <w:tab w:val="left" w:pos="0" w:leader="none"/>
          <w:tab w:val="clear" w:pos="708" w:leader="none"/>
        </w:tabs>
        <w:rPr>
          <w:rFonts w:ascii="Times New Roman" w:hAnsi="Times New Roman" w:cs="Times New Roman"/>
          <w:bCs/>
          <w:sz w:val="28"/>
        </w:rPr>
      </w:pPr>
      <w:r>
        <w:rPr>
          <w:rFonts w:ascii="Times New Roman" w:hAnsi="Times New Roman" w:cs="Times New Roman"/>
          <w:b/>
          <w:bCs/>
          <w:sz w:val="28"/>
        </w:rPr>
        <w:t xml:space="preserve">1 этап - разминка (длительность: 5 - 7 минут)</w:t>
      </w:r>
      <w:r>
        <w:rPr>
          <w:rFonts w:ascii="Times New Roman" w:hAnsi="Times New Roman" w:cs="Times New Roman"/>
          <w:bCs/>
          <w:sz w:val="28"/>
        </w:rPr>
        <w:t xml:space="preserve"> </w:t>
      </w:r>
      <w:r/>
    </w:p>
    <w:p>
      <w:pPr>
        <w:pStyle w:val="666"/>
        <w:ind w:firstLine="851"/>
        <w:jc w:val="both"/>
        <w:spacing w:before="0" w:after="0" w:line="240" w:lineRule="auto"/>
        <w:tabs>
          <w:tab w:val="left" w:pos="0" w:leader="none"/>
          <w:tab w:val="clear" w:pos="708" w:leader="none"/>
        </w:tabs>
        <w:rPr>
          <w:rFonts w:ascii="Times New Roman" w:hAnsi="Times New Roman" w:cs="Times New Roman"/>
          <w:bCs/>
          <w:sz w:val="28"/>
        </w:rPr>
      </w:pPr>
      <w:r>
        <w:rPr>
          <w:rFonts w:ascii="Times New Roman" w:hAnsi="Times New Roman" w:cs="Times New Roman"/>
          <w:bCs/>
          <w:sz w:val="28"/>
        </w:rPr>
        <w:t xml:space="preserve">Цель: включение в работу, активация мозговой деятельности. </w:t>
      </w:r>
      <w:r/>
    </w:p>
    <w:p>
      <w:pPr>
        <w:pStyle w:val="666"/>
        <w:ind w:firstLine="851"/>
        <w:jc w:val="both"/>
        <w:spacing w:before="0" w:after="0" w:line="240" w:lineRule="auto"/>
        <w:tabs>
          <w:tab w:val="left" w:pos="0" w:leader="none"/>
          <w:tab w:val="clear" w:pos="708" w:leader="none"/>
        </w:tabs>
        <w:rPr>
          <w:rFonts w:ascii="Times New Roman" w:hAnsi="Times New Roman" w:cs="Times New Roman"/>
          <w:bCs/>
          <w:sz w:val="28"/>
        </w:rPr>
      </w:pPr>
      <w:r>
        <w:rPr>
          <w:rFonts w:ascii="Times New Roman" w:hAnsi="Times New Roman" w:cs="Times New Roman"/>
          <w:bCs/>
          <w:sz w:val="28"/>
        </w:rPr>
        <w:t xml:space="preserve">1.1 Пальчиковые нейроигры (стимулируют мозговую деятельность, включают мелкую моторику и координацию, создают эмоциональный фон, стимулируют речевые центры, подготавливают к следующим упражнениям).</w:t>
      </w:r>
      <w:r/>
    </w:p>
    <w:p>
      <w:pPr>
        <w:pStyle w:val="666"/>
        <w:ind w:firstLine="851"/>
        <w:jc w:val="both"/>
        <w:spacing w:before="0" w:after="0" w:line="240" w:lineRule="auto"/>
        <w:tabs>
          <w:tab w:val="left" w:pos="0" w:leader="none"/>
          <w:tab w:val="clear" w:pos="708" w:leader="none"/>
        </w:tabs>
        <w:rPr>
          <w:rFonts w:ascii="Times New Roman" w:hAnsi="Times New Roman" w:cs="Times New Roman"/>
          <w:bCs/>
          <w:sz w:val="28"/>
        </w:rPr>
      </w:pPr>
      <w:r>
        <w:rPr>
          <w:rFonts w:ascii="Times New Roman" w:hAnsi="Times New Roman" w:cs="Times New Roman"/>
          <w:bCs/>
          <w:sz w:val="28"/>
        </w:rPr>
        <w:t xml:space="preserve">Пример пальчиковой нейроигры (задействуем обе руки) </w:t>
      </w:r>
      <w:r>
        <w:rPr>
          <w:rFonts w:ascii="Times New Roman" w:hAnsi="Times New Roman" w:cs="Times New Roman"/>
          <w:b/>
          <w:bCs/>
          <w:i/>
          <w:sz w:val="28"/>
          <w:szCs w:val="28"/>
        </w:rPr>
        <w:t xml:space="preserve">«Цветы».</w:t>
      </w:r>
      <w:r/>
    </w:p>
    <w:p>
      <w:pPr>
        <w:pStyle w:val="666"/>
        <w:ind w:firstLine="851"/>
        <w:jc w:val="both"/>
        <w:spacing w:before="0" w:after="0" w:line="240" w:lineRule="auto"/>
        <w:tabs>
          <w:tab w:val="left" w:pos="0" w:leader="none"/>
          <w:tab w:val="clear" w:pos="708" w:leader="none"/>
        </w:tabs>
        <w:rPr>
          <w:rFonts w:ascii="Times New Roman" w:hAnsi="Times New Roman" w:cs="Times New Roman"/>
          <w:bCs/>
          <w:i/>
          <w:sz w:val="28"/>
          <w:szCs w:val="28"/>
        </w:rPr>
      </w:pPr>
      <w:r>
        <w:rPr>
          <w:rFonts w:ascii="Times New Roman" w:hAnsi="Times New Roman" w:cs="Times New Roman"/>
          <w:bCs/>
          <w:i/>
          <w:sz w:val="28"/>
          <w:szCs w:val="28"/>
        </w:rPr>
        <w:t xml:space="preserve">Мы шагаем по дорожке (шагаем указательными и средними пальцами двух рук по столу),</w:t>
      </w:r>
      <w:r/>
    </w:p>
    <w:p>
      <w:pPr>
        <w:pStyle w:val="666"/>
        <w:ind w:firstLine="851"/>
        <w:jc w:val="both"/>
        <w:spacing w:before="0" w:after="0" w:line="240" w:lineRule="auto"/>
        <w:tabs>
          <w:tab w:val="left" w:pos="0" w:leader="none"/>
          <w:tab w:val="clear" w:pos="708" w:leader="none"/>
        </w:tabs>
        <w:rPr>
          <w:rFonts w:ascii="Times New Roman" w:hAnsi="Times New Roman" w:cs="Times New Roman"/>
          <w:bCs/>
          <w:i/>
          <w:sz w:val="28"/>
          <w:szCs w:val="28"/>
        </w:rPr>
      </w:pPr>
      <w:r>
        <w:rPr>
          <w:rFonts w:ascii="Times New Roman" w:hAnsi="Times New Roman" w:cs="Times New Roman"/>
          <w:bCs/>
          <w:i/>
          <w:sz w:val="28"/>
          <w:szCs w:val="28"/>
        </w:rPr>
        <w:t xml:space="preserve">Вот цветок на тонкой ножке (поднимаем обе руки вверх, ладони в щепотке),</w:t>
      </w:r>
      <w:r/>
    </w:p>
    <w:p>
      <w:pPr>
        <w:pStyle w:val="666"/>
        <w:ind w:firstLine="851"/>
        <w:jc w:val="both"/>
        <w:spacing w:before="0" w:after="0" w:line="240" w:lineRule="auto"/>
        <w:tabs>
          <w:tab w:val="left" w:pos="0" w:leader="none"/>
          <w:tab w:val="clear" w:pos="708" w:leader="none"/>
        </w:tabs>
        <w:rPr>
          <w:rFonts w:ascii="Times New Roman" w:hAnsi="Times New Roman" w:cs="Times New Roman"/>
          <w:bCs/>
          <w:i/>
          <w:sz w:val="28"/>
          <w:szCs w:val="28"/>
        </w:rPr>
      </w:pPr>
      <w:r>
        <w:rPr>
          <w:rFonts w:ascii="Times New Roman" w:hAnsi="Times New Roman" w:cs="Times New Roman"/>
          <w:bCs/>
          <w:i/>
          <w:sz w:val="28"/>
          <w:szCs w:val="28"/>
        </w:rPr>
        <w:t xml:space="preserve">Лепесточки раскрывает (ладони раскрываются, образуя бутон)</w:t>
      </w:r>
      <w:r/>
    </w:p>
    <w:p>
      <w:pPr>
        <w:pStyle w:val="666"/>
        <w:ind w:firstLine="851"/>
        <w:jc w:val="both"/>
        <w:spacing w:before="0" w:after="0" w:line="240" w:lineRule="auto"/>
        <w:tabs>
          <w:tab w:val="left" w:pos="0" w:leader="none"/>
          <w:tab w:val="clear" w:pos="708" w:leader="none"/>
        </w:tabs>
        <w:rPr>
          <w:rFonts w:ascii="Times New Roman" w:hAnsi="Times New Roman" w:cs="Times New Roman"/>
          <w:bCs/>
          <w:i/>
          <w:sz w:val="28"/>
          <w:szCs w:val="28"/>
        </w:rPr>
      </w:pPr>
      <w:r>
        <w:rPr>
          <w:rFonts w:ascii="Times New Roman" w:hAnsi="Times New Roman" w:cs="Times New Roman"/>
          <w:bCs/>
          <w:i/>
          <w:sz w:val="28"/>
          <w:szCs w:val="28"/>
        </w:rPr>
        <w:t xml:space="preserve">И ребяток зазывает! (двумя руками приглашающее движение)</w:t>
      </w:r>
      <w:r/>
    </w:p>
    <w:p>
      <w:pPr>
        <w:pStyle w:val="666"/>
        <w:ind w:firstLine="851"/>
        <w:jc w:val="both"/>
        <w:spacing w:before="0" w:after="0" w:line="240" w:lineRule="auto"/>
        <w:tabs>
          <w:tab w:val="left" w:pos="0" w:leader="none"/>
          <w:tab w:val="clear" w:pos="708" w:leader="none"/>
        </w:tabs>
        <w:rPr>
          <w:rFonts w:ascii="Times New Roman" w:hAnsi="Times New Roman" w:cs="Times New Roman"/>
          <w:bCs/>
          <w:i/>
          <w:sz w:val="28"/>
          <w:szCs w:val="28"/>
        </w:rPr>
      </w:pPr>
      <w:r>
        <w:rPr>
          <w:rFonts w:ascii="Times New Roman" w:hAnsi="Times New Roman" w:cs="Times New Roman"/>
          <w:bCs/>
          <w:i/>
          <w:sz w:val="28"/>
          <w:szCs w:val="28"/>
        </w:rPr>
        <mc:AlternateContent>
          <mc:Choice Requires="wpg">
            <w:drawing>
              <wp:anchor xmlns:wp="http://schemas.openxmlformats.org/drawingml/2006/wordprocessingDrawing" xmlns:wp14="http://schemas.microsoft.com/office/word/2010/wordprocessingDrawing" distT="0" distB="0" distL="114300" distR="114300" simplePos="0" relativeHeight="11" behindDoc="0" locked="0" layoutInCell="0" allowOverlap="1">
                <wp:simplePos x="0" y="0"/>
                <wp:positionH relativeFrom="column">
                  <wp:posOffset>234315</wp:posOffset>
                </wp:positionH>
                <wp:positionV relativeFrom="paragraph">
                  <wp:posOffset>130175</wp:posOffset>
                </wp:positionV>
                <wp:extent cx="2593340" cy="1439545"/>
                <wp:effectExtent l="0" t="0" r="0" b="0"/>
                <wp:wrapThrough wrapText="bothSides">
                  <wp:wrapPolygon edited="1">
                    <wp:start x="-28" y="0"/>
                    <wp:lineTo x="-28" y="21412"/>
                    <wp:lineTo x="21404" y="21412"/>
                    <wp:lineTo x="21404" y="0"/>
                    <wp:lineTo x="-28" y="0"/>
                  </wp:wrapPolygon>
                </wp:wrapThrough>
                <wp:docPr id="1" name="Рисунок 4 Копия 1" descr="C:\Users\user\Desktop\Группа с ЗПР\фото для статьи по нейроиграм\IMG_0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 Копия 1" descr="C:\Users\user\Desktop\Группа с ЗПР\фото для статьи по нейроиграм\IMG_0575.jpg"/>
                        <pic:cNvPicPr>
                          <a:picLocks noChangeAspect="1"/>
                        </pic:cNvPicPr>
                        <pic:nvPr/>
                      </pic:nvPicPr>
                      <pic:blipFill>
                        <a:blip r:embed="rId13"/>
                        <a:stretch/>
                      </pic:blipFill>
                      <pic:spPr bwMode="auto">
                        <a:xfrm>
                          <a:off x="0" y="0"/>
                          <a:ext cx="2593340" cy="1439545"/>
                        </a:xfrm>
                        <a:prstGeom prst="rect">
                          <a:avLst/>
                        </a:prstGeom>
                        <a:noFill/>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11;o:allowoverlap:true;o:allowincell:false;mso-position-horizontal-relative:text;margin-left:18.4pt;mso-position-horizontal:absolute;mso-position-vertical-relative:text;margin-top:10.2pt;mso-position-vertical:absolute;width:204.2pt;height:113.3pt;mso-wrap-distance-left:9.0pt;mso-wrap-distance-top:0.0pt;mso-wrap-distance-right:9.0pt;mso-wrap-distance-bottom:0.0pt;" wrapcoords="-129 0 -129 99130 99093 99130 99093 0 -129 0" stroked="false">
                <v:path textboxrect="0,0,0,0"/>
                <w10:wrap type="through"/>
                <v:imagedata r:id="rId13" o:title=""/>
              </v:shape>
            </w:pict>
          </mc:Fallback>
        </mc:AlternateContent>
      </w:r>
      <w:r/>
    </w:p>
    <w:p>
      <w:pPr>
        <w:pStyle w:val="666"/>
        <w:ind w:firstLine="851"/>
        <w:jc w:val="both"/>
        <w:spacing w:before="0" w:after="0" w:line="240" w:lineRule="auto"/>
        <w:tabs>
          <w:tab w:val="left" w:pos="0" w:leader="none"/>
          <w:tab w:val="clear" w:pos="708" w:leader="none"/>
        </w:tabs>
        <w:rPr>
          <w:rFonts w:ascii="Times New Roman" w:hAnsi="Times New Roman" w:cs="Times New Roman"/>
          <w:bCs/>
          <w:sz w:val="28"/>
        </w:rPr>
      </w:pPr>
      <w:r>
        <w:rPr>
          <w:rFonts w:ascii="Times New Roman" w:hAnsi="Times New Roman" w:cs="Times New Roman"/>
          <w:bCs/>
          <w:sz w:val="28"/>
        </w:rPr>
      </w:r>
      <w:r/>
    </w:p>
    <w:p>
      <w:pPr>
        <w:pStyle w:val="666"/>
        <w:ind w:firstLine="851"/>
        <w:jc w:val="both"/>
        <w:spacing w:before="0" w:after="0" w:line="240" w:lineRule="auto"/>
        <w:tabs>
          <w:tab w:val="left" w:pos="0" w:leader="none"/>
          <w:tab w:val="clear" w:pos="708" w:leader="none"/>
        </w:tabs>
        <w:rPr>
          <w:rFonts w:ascii="Times New Roman" w:hAnsi="Times New Roman" w:cs="Times New Roman"/>
          <w:bCs/>
          <w:sz w:val="28"/>
        </w:rPr>
      </w:pPr>
      <w:r>
        <w:rPr>
          <w:rFonts w:ascii="Times New Roman" w:hAnsi="Times New Roman" w:cs="Times New Roman"/>
          <w:bCs/>
          <w:sz w:val="28"/>
        </w:rPr>
      </w:r>
      <w:r/>
    </w:p>
    <w:p>
      <w:pPr>
        <w:pStyle w:val="666"/>
        <w:ind w:firstLine="851"/>
        <w:jc w:val="both"/>
        <w:spacing w:before="0" w:after="0" w:line="240" w:lineRule="auto"/>
        <w:tabs>
          <w:tab w:val="left" w:pos="0" w:leader="none"/>
          <w:tab w:val="clear" w:pos="708" w:leader="none"/>
        </w:tabs>
        <w:rPr>
          <w:rFonts w:ascii="Times New Roman" w:hAnsi="Times New Roman" w:cs="Times New Roman"/>
          <w:bCs/>
          <w:sz w:val="28"/>
        </w:rPr>
      </w:pPr>
      <w:r>
        <w:rPr>
          <w:rFonts w:ascii="Times New Roman" w:hAnsi="Times New Roman" w:cs="Times New Roman"/>
          <w:bCs/>
          <w:sz w:val="28"/>
        </w:rPr>
      </w:r>
      <w:r/>
    </w:p>
    <w:p>
      <w:pPr>
        <w:pStyle w:val="666"/>
        <w:ind w:firstLine="0"/>
        <w:jc w:val="both"/>
        <w:spacing w:before="0" w:after="0" w:line="240" w:lineRule="auto"/>
        <w:tabs>
          <w:tab w:val="left" w:pos="0" w:leader="none"/>
          <w:tab w:val="clear" w:pos="708" w:leader="none"/>
        </w:tabs>
        <w:rPr>
          <w:rFonts w:ascii="Times New Roman" w:hAnsi="Times New Roman" w:cs="Times New Roman"/>
          <w:bCs/>
          <w:sz w:val="28"/>
        </w:rPr>
      </w:pPr>
      <w:r>
        <w:rPr>
          <w:rFonts w:ascii="Times New Roman" w:hAnsi="Times New Roman" w:cs="Times New Roman"/>
          <w:bCs/>
          <w:sz w:val="28"/>
        </w:rPr>
      </w:r>
      <w:r/>
    </w:p>
    <w:p>
      <w:pPr>
        <w:pStyle w:val="666"/>
        <w:ind w:firstLine="0"/>
        <w:jc w:val="both"/>
        <w:spacing w:before="0" w:after="0" w:line="240" w:lineRule="auto"/>
        <w:tabs>
          <w:tab w:val="left" w:pos="0" w:leader="none"/>
          <w:tab w:val="clear" w:pos="708" w:leader="none"/>
        </w:tabs>
        <w:rPr>
          <w:rFonts w:ascii="Times New Roman" w:hAnsi="Times New Roman" w:cs="Times New Roman"/>
          <w:bCs/>
          <w:sz w:val="28"/>
        </w:rPr>
      </w:pPr>
      <w:r>
        <w:rPr>
          <w:rFonts w:ascii="Times New Roman" w:hAnsi="Times New Roman" w:cs="Times New Roman"/>
          <w:bCs/>
          <w:sz w:val="28"/>
        </w:rPr>
        <w:tab/>
        <w:t xml:space="preserve">                                                      </w:t>
      </w:r>
      <w:r/>
    </w:p>
    <w:p>
      <w:pPr>
        <w:pStyle w:val="666"/>
        <w:ind w:firstLine="0"/>
        <w:jc w:val="both"/>
        <w:spacing w:before="0" w:after="0" w:line="240" w:lineRule="auto"/>
        <w:tabs>
          <w:tab w:val="left" w:pos="0" w:leader="none"/>
          <w:tab w:val="clear" w:pos="708" w:leader="none"/>
        </w:tabs>
        <w:rPr>
          <w:rFonts w:ascii="Times New Roman" w:hAnsi="Times New Roman" w:cs="Times New Roman"/>
          <w:bCs/>
          <w:sz w:val="28"/>
        </w:rPr>
      </w:pPr>
      <w:r>
        <w:rPr>
          <w:rFonts w:ascii="Times New Roman" w:hAnsi="Times New Roman" w:cs="Times New Roman"/>
          <w:bCs/>
          <w:sz w:val="28"/>
        </w:rPr>
      </w:r>
      <w:r/>
    </w:p>
    <w:p>
      <w:pPr>
        <w:pStyle w:val="666"/>
        <w:ind w:firstLine="0"/>
        <w:jc w:val="both"/>
        <w:spacing w:before="0" w:after="0" w:line="240" w:lineRule="auto"/>
        <w:tabs>
          <w:tab w:val="left" w:pos="0" w:leader="none"/>
          <w:tab w:val="clear" w:pos="708" w:leader="none"/>
        </w:tabs>
        <w:rPr>
          <w:rFonts w:ascii="Times New Roman" w:hAnsi="Times New Roman" w:cs="Times New Roman"/>
          <w:bCs/>
          <w:sz w:val="28"/>
        </w:rPr>
      </w:pPr>
      <w:r>
        <w:rPr>
          <w:rFonts w:ascii="Times New Roman" w:hAnsi="Times New Roman" w:cs="Times New Roman"/>
          <w:bCs/>
          <w:sz w:val="28"/>
        </w:rPr>
      </w:r>
      <w:r/>
    </w:p>
    <w:p>
      <w:pPr>
        <w:pStyle w:val="666"/>
        <w:ind w:left="0" w:right="0" w:firstLine="850"/>
        <w:jc w:val="both"/>
        <w:spacing w:before="0" w:after="0" w:line="240" w:lineRule="auto"/>
        <w:widowControl/>
        <w:tabs>
          <w:tab w:val="left" w:pos="0" w:leader="none"/>
          <w:tab w:val="clear" w:pos="708" w:leader="none"/>
        </w:tabs>
        <w:rPr>
          <w:rFonts w:ascii="Times New Roman" w:hAnsi="Times New Roman" w:cs="Times New Roman"/>
          <w:bCs/>
          <w:sz w:val="28"/>
        </w:rPr>
      </w:pPr>
      <w:r>
        <w:rPr>
          <w:rFonts w:ascii="Times New Roman" w:hAnsi="Times New Roman" w:cs="Times New Roman"/>
          <w:bCs/>
          <w:sz w:val="28"/>
        </w:rPr>
        <w:t xml:space="preserve">1.2 Нейродорожки и/или массажные мячики.</w:t>
      </w:r>
      <w:r/>
    </w:p>
    <w:p>
      <w:pPr>
        <w:pStyle w:val="666"/>
        <w:ind w:firstLine="851"/>
        <w:jc w:val="left"/>
        <w:spacing w:before="0" w:after="0" w:line="360" w:lineRule="auto"/>
        <w:tabs>
          <w:tab w:val="left" w:pos="0" w:leader="none"/>
          <w:tab w:val="clear" w:pos="708" w:leader="none"/>
        </w:tabs>
        <w:rPr>
          <w:rFonts w:ascii="Times New Roman" w:hAnsi="Times New Roman" w:cs="Times New Roman"/>
          <w:b/>
          <w:bCs/>
          <w:sz w:val="28"/>
        </w:rPr>
      </w:pPr>
      <w:r>
        <w:rPr>
          <w:rFonts w:ascii="Times New Roman" w:hAnsi="Times New Roman" w:cs="Times New Roman"/>
          <w:b/>
          <w:bCs/>
          <w:sz w:val="28"/>
        </w:rPr>
        <mc:AlternateContent>
          <mc:Choice Requires="wpg">
            <w:drawing>
              <wp:anchor xmlns:wp="http://schemas.openxmlformats.org/drawingml/2006/wordprocessingDrawing" xmlns:wp14="http://schemas.microsoft.com/office/word/2010/wordprocessingDrawing" distT="0" distB="0" distL="114300" distR="114300" simplePos="0" relativeHeight="12" behindDoc="0" locked="0" layoutInCell="0" allowOverlap="1">
                <wp:simplePos x="0" y="0"/>
                <wp:positionH relativeFrom="column">
                  <wp:posOffset>243840</wp:posOffset>
                </wp:positionH>
                <wp:positionV relativeFrom="paragraph">
                  <wp:posOffset>157480</wp:posOffset>
                </wp:positionV>
                <wp:extent cx="2547620" cy="1910080"/>
                <wp:effectExtent l="0" t="0" r="0" b="0"/>
                <wp:wrapSquare wrapText="bothSides"/>
                <wp:docPr id="2" name="Рисунок 1" descr="C:\Users\user\Desktop\Группа с ЗПР\фото для статьи по нейроиграм\IMG_05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C:\Users\user\Desktop\Группа с ЗПР\фото для статьи по нейроиграм\IMG_0547.jpeg"/>
                        <pic:cNvPicPr>
                          <a:picLocks noChangeAspect="1"/>
                        </pic:cNvPicPr>
                        <pic:nvPr/>
                      </pic:nvPicPr>
                      <pic:blipFill>
                        <a:blip r:embed="rId14"/>
                        <a:stretch/>
                      </pic:blipFill>
                      <pic:spPr bwMode="auto">
                        <a:xfrm>
                          <a:off x="0" y="0"/>
                          <a:ext cx="2547620" cy="1910080"/>
                        </a:xfrm>
                        <a:prstGeom prst="rect">
                          <a:avLst/>
                        </a:prstGeom>
                        <a:noFill/>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z-index:12;o:allowoverlap:true;o:allowincell:false;mso-position-horizontal-relative:text;margin-left:19.2pt;mso-position-horizontal:absolute;mso-position-vertical-relative:text;margin-top:12.4pt;mso-position-vertical:absolute;width:200.6pt;height:150.4pt;mso-wrap-distance-left:9.0pt;mso-wrap-distance-top:0.0pt;mso-wrap-distance-right:9.0pt;mso-wrap-distance-bottom:0.0pt;" stroked="false">
                <v:path textboxrect="0,0,0,0"/>
                <w10:wrap type="square"/>
                <v:imagedata r:id="rId14" o:title=""/>
              </v:shape>
            </w:pict>
          </mc:Fallback>
        </mc:AlternateContent>
      </w:r>
      <w:r/>
    </w:p>
    <w:p>
      <w:pPr>
        <w:pStyle w:val="666"/>
        <w:ind w:firstLine="851"/>
        <w:jc w:val="left"/>
        <w:spacing w:before="0" w:after="0" w:line="360" w:lineRule="auto"/>
        <w:tabs>
          <w:tab w:val="left" w:pos="0" w:leader="none"/>
          <w:tab w:val="clear" w:pos="708" w:leader="none"/>
        </w:tabs>
        <w:rPr>
          <w:rFonts w:ascii="Times New Roman" w:hAnsi="Times New Roman" w:cs="Times New Roman"/>
          <w:b/>
          <w:bCs/>
          <w:sz w:val="28"/>
        </w:rPr>
      </w:pPr>
      <w:r>
        <w:rPr>
          <w:rFonts w:ascii="Times New Roman" w:hAnsi="Times New Roman" w:cs="Times New Roman"/>
          <w:b/>
          <w:bCs/>
          <w:sz w:val="28"/>
        </w:rPr>
      </w:r>
      <w:r/>
    </w:p>
    <w:p>
      <w:pPr>
        <w:pStyle w:val="666"/>
        <w:ind w:firstLine="851"/>
        <w:jc w:val="left"/>
        <w:spacing w:before="0" w:after="0" w:line="360" w:lineRule="auto"/>
        <w:tabs>
          <w:tab w:val="left" w:pos="0" w:leader="none"/>
          <w:tab w:val="clear" w:pos="708" w:leader="none"/>
        </w:tabs>
        <w:rPr>
          <w:rFonts w:ascii="Times New Roman" w:hAnsi="Times New Roman" w:cs="Times New Roman"/>
          <w:b/>
          <w:bCs/>
          <w:sz w:val="28"/>
        </w:rPr>
      </w:pPr>
      <w:r>
        <w:rPr>
          <w:rFonts w:ascii="Times New Roman" w:hAnsi="Times New Roman" w:cs="Times New Roman"/>
          <w:b/>
          <w:bCs/>
          <w:sz w:val="28"/>
        </w:rPr>
      </w:r>
      <w:r/>
    </w:p>
    <w:p>
      <w:pPr>
        <w:pStyle w:val="666"/>
        <w:ind w:firstLine="851"/>
        <w:jc w:val="left"/>
        <w:spacing w:before="0" w:after="0" w:line="360" w:lineRule="auto"/>
        <w:tabs>
          <w:tab w:val="left" w:pos="0" w:leader="none"/>
          <w:tab w:val="clear" w:pos="708" w:leader="none"/>
        </w:tabs>
        <w:rPr>
          <w:rFonts w:ascii="Times New Roman" w:hAnsi="Times New Roman" w:cs="Times New Roman"/>
          <w:b/>
          <w:bCs/>
          <w:sz w:val="28"/>
        </w:rPr>
      </w:pPr>
      <w:r>
        <w:rPr>
          <w:rFonts w:ascii="Times New Roman" w:hAnsi="Times New Roman" w:cs="Times New Roman"/>
          <w:b/>
          <w:bCs/>
          <w:sz w:val="28"/>
        </w:rPr>
      </w:r>
      <w:r/>
    </w:p>
    <w:p>
      <w:pPr>
        <w:pStyle w:val="666"/>
        <w:ind w:firstLine="851"/>
        <w:jc w:val="left"/>
        <w:spacing w:before="0" w:after="0" w:line="360" w:lineRule="auto"/>
        <w:tabs>
          <w:tab w:val="left" w:pos="0" w:leader="none"/>
          <w:tab w:val="clear" w:pos="708" w:leader="none"/>
        </w:tabs>
        <w:rPr>
          <w:rFonts w:ascii="Times New Roman" w:hAnsi="Times New Roman" w:cs="Times New Roman"/>
          <w:b/>
          <w:bCs/>
          <w:sz w:val="28"/>
        </w:rPr>
      </w:pPr>
      <w:r>
        <w:rPr>
          <w:rFonts w:ascii="Times New Roman" w:hAnsi="Times New Roman" w:cs="Times New Roman"/>
          <w:b/>
          <w:bCs/>
          <w:sz w:val="28"/>
        </w:rPr>
      </w:r>
      <w:r/>
    </w:p>
    <w:p>
      <w:pPr>
        <w:pStyle w:val="666"/>
        <w:ind w:left="0" w:firstLine="0"/>
        <w:jc w:val="center"/>
        <w:spacing w:before="0" w:after="0" w:line="360" w:lineRule="auto"/>
        <w:tabs>
          <w:tab w:val="left" w:pos="0" w:leader="none"/>
          <w:tab w:val="clear" w:pos="708" w:leader="none"/>
        </w:tabs>
        <w:rPr>
          <w:rFonts w:ascii="Times New Roman" w:hAnsi="Times New Roman"/>
          <w:sz w:val="24"/>
          <w:szCs w:val="24"/>
        </w:rPr>
      </w:pPr>
      <w:r>
        <w:rPr>
          <w:rFonts w:ascii="Times New Roman" w:hAnsi="Times New Roman"/>
          <w:sz w:val="24"/>
          <w:szCs w:val="24"/>
        </w:rPr>
      </w:r>
      <w:r/>
    </w:p>
    <w:p>
      <w:pPr>
        <w:pStyle w:val="666"/>
        <w:ind w:left="0" w:firstLine="0"/>
        <w:jc w:val="center"/>
        <w:spacing w:before="0" w:after="0" w:line="360" w:lineRule="auto"/>
        <w:tabs>
          <w:tab w:val="left" w:pos="0" w:leader="none"/>
          <w:tab w:val="clear" w:pos="708" w:leader="none"/>
        </w:tabs>
        <w:rPr>
          <w:rFonts w:ascii="Times New Roman" w:hAnsi="Times New Roman"/>
          <w:sz w:val="24"/>
          <w:szCs w:val="24"/>
        </w:rPr>
      </w:pPr>
      <w:r>
        <w:rPr>
          <w:rFonts w:ascii="Times New Roman" w:hAnsi="Times New Roman"/>
          <w:sz w:val="24"/>
          <w:szCs w:val="24"/>
        </w:rPr>
      </w:r>
      <w:r/>
    </w:p>
    <w:p>
      <w:pPr>
        <w:pStyle w:val="666"/>
        <w:ind w:left="0" w:right="0" w:firstLine="850"/>
        <w:jc w:val="left"/>
        <w:spacing w:before="0" w:after="0" w:line="240" w:lineRule="auto"/>
        <w:widowControl/>
        <w:tabs>
          <w:tab w:val="left" w:pos="0" w:leader="none"/>
          <w:tab w:val="clear" w:pos="708" w:leader="none"/>
        </w:tabs>
        <w:rPr>
          <w:rFonts w:ascii="Times New Roman" w:hAnsi="Times New Roman" w:cs="Times New Roman"/>
          <w:bCs/>
          <w:sz w:val="28"/>
        </w:rPr>
      </w:pPr>
      <w:r>
        <w:rPr>
          <w:rFonts w:ascii="Times New Roman" w:hAnsi="Times New Roman" w:cs="Times New Roman"/>
          <w:b/>
          <w:bCs/>
          <w:sz w:val="28"/>
        </w:rPr>
        <w:t xml:space="preserve">2 этап — основной (длительность 10-15 минут).</w:t>
      </w:r>
      <w:r/>
    </w:p>
    <w:p>
      <w:pPr>
        <w:pStyle w:val="666"/>
        <w:ind w:left="0" w:right="0" w:firstLine="850"/>
        <w:jc w:val="left"/>
        <w:spacing w:before="0" w:after="0" w:line="240" w:lineRule="auto"/>
        <w:widowControl/>
        <w:tabs>
          <w:tab w:val="left" w:pos="0" w:leader="none"/>
          <w:tab w:val="clear" w:pos="708" w:leader="none"/>
        </w:tabs>
        <w:rPr>
          <w:rFonts w:ascii="Times New Roman" w:hAnsi="Times New Roman" w:cs="Times New Roman"/>
          <w:bCs/>
          <w:sz w:val="28"/>
        </w:rPr>
      </w:pPr>
      <w:r>
        <w:rPr>
          <w:rFonts w:ascii="Times New Roman" w:hAnsi="Times New Roman" w:cs="Times New Roman"/>
          <w:bCs/>
          <w:sz w:val="28"/>
        </w:rPr>
        <w:t xml:space="preserve">Цель: коррекция основных дефицитов. </w:t>
      </w:r>
      <w:r/>
    </w:p>
    <w:p>
      <w:pPr>
        <w:pStyle w:val="666"/>
        <w:ind w:left="0" w:right="0" w:firstLine="850"/>
        <w:jc w:val="both"/>
        <w:spacing w:before="0" w:after="0" w:line="240" w:lineRule="auto"/>
        <w:widowControl/>
        <w:tabs>
          <w:tab w:val="left" w:pos="0" w:leader="none"/>
          <w:tab w:val="clear" w:pos="708" w:leader="none"/>
        </w:tabs>
        <w:rPr>
          <w:rFonts w:ascii="Times New Roman" w:hAnsi="Times New Roman" w:cs="Times New Roman"/>
          <w:sz w:val="28"/>
          <w:szCs w:val="28"/>
          <w:highlight w:val="none"/>
        </w:rPr>
      </w:pPr>
      <w:r>
        <w:rPr>
          <w:rFonts w:ascii="Times New Roman" w:hAnsi="Times New Roman" w:cs="Times New Roman"/>
          <w:bCs/>
          <w:sz w:val="28"/>
        </w:rPr>
        <w:t xml:space="preserve">2.1 Нейротренажеры и песочные планшеты (способствуют развитию мышления и восприятия посредством рисования двумя руками, снимают напряжение).</w:t>
      </w:r>
      <w:r/>
    </w:p>
    <w:p>
      <w:pPr>
        <w:ind w:left="0" w:right="0" w:firstLine="850"/>
        <w:jc w:val="both"/>
        <w:spacing w:before="0" w:after="0" w:line="240" w:lineRule="auto"/>
        <w:widowControl/>
        <w:tabs>
          <w:tab w:val="left" w:pos="0" w:leader="none"/>
          <w:tab w:val="clear" w:pos="708" w:leader="none"/>
        </w:tabs>
      </w:pPr>
      <w:r>
        <w:rPr>
          <w:rFonts w:ascii="Times New Roman" w:hAnsi="Times New Roman" w:cs="Times New Roman"/>
          <w:bCs/>
          <w:sz w:val="28"/>
          <w:highlight w:val="none"/>
        </w:rPr>
      </w:r>
      <w:r>
        <w:rPr>
          <w:rFonts w:ascii="Times New Roman" w:hAnsi="Times New Roman" w:cs="Times New Roman"/>
          <w:bCs/>
          <w:sz w:val="28"/>
          <w:highlight w:val="none"/>
        </w:rPr>
      </w:r>
    </w:p>
    <w:p>
      <w:pPr>
        <w:pStyle w:val="666"/>
        <w:ind w:left="0" w:firstLine="0"/>
        <w:jc w:val="center"/>
        <w:spacing w:before="0" w:after="0" w:line="360" w:lineRule="auto"/>
        <w:tabs>
          <w:tab w:val="left" w:pos="0" w:leader="none"/>
          <w:tab w:val="clear" w:pos="708" w:leader="none"/>
        </w:tabs>
        <w:rPr>
          <w:b/>
        </w:rPr>
      </w:pPr>
      <w:r>
        <w:rPr>
          <w:rFonts w:ascii="Times New Roman" w:hAnsi="Times New Roman" w:cs="Times New Roman"/>
          <w:bCs/>
          <w:sz w:val="28"/>
        </w:rPr>
        <mc:AlternateContent>
          <mc:Choice Requires="wpg">
            <w:drawing>
              <wp:anchor xmlns:wp="http://schemas.openxmlformats.org/drawingml/2006/wordprocessingDrawing" xmlns:wp14="http://schemas.microsoft.com/office/word/2010/wordprocessingDrawing" distT="0" distB="0" distL="114300" distR="114300" simplePos="0" relativeHeight="4" behindDoc="0" locked="0" layoutInCell="0" allowOverlap="1">
                <wp:simplePos x="0" y="0"/>
                <wp:positionH relativeFrom="column">
                  <wp:posOffset>-320040</wp:posOffset>
                </wp:positionH>
                <wp:positionV relativeFrom="paragraph">
                  <wp:posOffset>-33655</wp:posOffset>
                </wp:positionV>
                <wp:extent cx="2209165" cy="1289050"/>
                <wp:effectExtent l="0" t="0" r="0" b="0"/>
                <wp:wrapThrough wrapText="bothSides">
                  <wp:wrapPolygon edited="1">
                    <wp:start x="16615" y="57"/>
                    <wp:lineTo x="16615" y="128"/>
                    <wp:lineTo x="16560" y="193"/>
                    <wp:lineTo x="16560" y="262"/>
                    <wp:lineTo x="16536" y="327"/>
                    <wp:lineTo x="16487" y="398"/>
                    <wp:lineTo x="16487" y="462"/>
                    <wp:lineTo x="16457" y="532"/>
                    <wp:lineTo x="16457" y="597"/>
                    <wp:lineTo x="16411" y="667"/>
                    <wp:lineTo x="16378" y="732"/>
                    <wp:lineTo x="16378" y="802"/>
                    <wp:lineTo x="16336" y="872"/>
                    <wp:lineTo x="16279" y="937"/>
                    <wp:lineTo x="16279" y="1006"/>
                    <wp:lineTo x="16256" y="1071"/>
                    <wp:lineTo x="16200" y="1142"/>
                    <wp:lineTo x="16200" y="1207"/>
                    <wp:lineTo x="16178" y="1276"/>
                    <wp:lineTo x="16122" y="1341"/>
                    <wp:lineTo x="16122" y="1412"/>
                    <wp:lineTo x="16099" y="1476"/>
                    <wp:lineTo x="16099" y="1546"/>
                    <wp:lineTo x="16042" y="1615"/>
                    <wp:lineTo x="16018" y="1681"/>
                    <wp:lineTo x="16018" y="1750"/>
                    <wp:lineTo x="15964" y="1815"/>
                    <wp:lineTo x="15941" y="1886"/>
                    <wp:lineTo x="15941" y="1950"/>
                    <wp:lineTo x="15891" y="2020"/>
                    <wp:lineTo x="15855" y="2085"/>
                    <wp:lineTo x="15855" y="2156"/>
                    <wp:lineTo x="15816" y="2221"/>
                    <wp:lineTo x="15816" y="2290"/>
                    <wp:lineTo x="15763" y="2361"/>
                    <wp:lineTo x="15740" y="2425"/>
                    <wp:lineTo x="15740" y="2496"/>
                    <wp:lineTo x="15684" y="2560"/>
                    <wp:lineTo x="15661" y="2630"/>
                    <wp:lineTo x="15661" y="2695"/>
                    <wp:lineTo x="15605" y="2765"/>
                    <wp:lineTo x="15605" y="2829"/>
                    <wp:lineTo x="15582" y="2900"/>
                    <wp:lineTo x="15526" y="2965"/>
                    <wp:lineTo x="15526" y="3034"/>
                    <wp:lineTo x="15503" y="3105"/>
                    <wp:lineTo x="15446" y="3170"/>
                    <wp:lineTo x="15446" y="3240"/>
                    <wp:lineTo x="15421" y="3303"/>
                    <wp:lineTo x="15421" y="3375"/>
                    <wp:lineTo x="15368" y="3439"/>
                    <wp:lineTo x="15342" y="3509"/>
                    <wp:lineTo x="15342" y="3574"/>
                    <wp:lineTo x="15292" y="3644"/>
                    <wp:lineTo x="15259" y="3709"/>
                    <wp:lineTo x="15259" y="3779"/>
                    <wp:lineTo x="15219" y="3849"/>
                    <wp:lineTo x="15184" y="3914"/>
                    <wp:lineTo x="15184" y="3985"/>
                    <wp:lineTo x="15144" y="4048"/>
                    <wp:lineTo x="15089" y="4119"/>
                    <wp:lineTo x="15089" y="4184"/>
                    <wp:lineTo x="15066" y="4253"/>
                    <wp:lineTo x="15008" y="4318"/>
                    <wp:lineTo x="15008" y="4389"/>
                    <wp:lineTo x="14983" y="4453"/>
                    <wp:lineTo x="14983" y="4523"/>
                    <wp:lineTo x="14931" y="4588"/>
                    <wp:lineTo x="14904" y="4658"/>
                    <wp:lineTo x="14904" y="4729"/>
                    <wp:lineTo x="14852" y="4793"/>
                    <wp:lineTo x="14826" y="4863"/>
                    <wp:lineTo x="14826" y="4928"/>
                    <wp:lineTo x="14772" y="4999"/>
                    <wp:lineTo x="14772" y="5062"/>
                    <wp:lineTo x="14746" y="5133"/>
                    <wp:lineTo x="14697" y="5198"/>
                    <wp:lineTo x="13062" y="5267"/>
                    <wp:lineTo x="12983" y="5332"/>
                    <wp:lineTo x="12907" y="5403"/>
                    <wp:lineTo x="12834" y="5473"/>
                    <wp:lineTo x="12759" y="5537"/>
                    <wp:lineTo x="12680" y="5607"/>
                    <wp:lineTo x="12625" y="5672"/>
                    <wp:lineTo x="12546" y="5743"/>
                    <wp:lineTo x="12466" y="5806"/>
                    <wp:lineTo x="12388" y="5877"/>
                    <wp:lineTo x="12312" y="5942"/>
                    <wp:lineTo x="12239" y="6011"/>
                    <wp:lineTo x="12164" y="6076"/>
                    <wp:lineTo x="12085" y="6147"/>
                    <wp:lineTo x="12030" y="6217"/>
                    <wp:lineTo x="11950" y="6281"/>
                    <wp:lineTo x="11871" y="6352"/>
                    <wp:lineTo x="11950" y="6416"/>
                    <wp:lineTo x="11927" y="6487"/>
                    <wp:lineTo x="12239" y="6551"/>
                    <wp:lineTo x="12312" y="6621"/>
                    <wp:lineTo x="14026" y="6686"/>
                    <wp:lineTo x="12466" y="6756"/>
                    <wp:lineTo x="12523" y="6820"/>
                    <wp:lineTo x="12546" y="6891"/>
                    <wp:lineTo x="12602" y="6961"/>
                    <wp:lineTo x="12625" y="7025"/>
                    <wp:lineTo x="13993" y="7095"/>
                    <wp:lineTo x="12759" y="7161"/>
                    <wp:lineTo x="12834" y="7230"/>
                    <wp:lineTo x="12881" y="7295"/>
                    <wp:lineTo x="12960" y="7365"/>
                    <wp:lineTo x="12983" y="7430"/>
                    <wp:lineTo x="13819" y="7500"/>
                    <wp:lineTo x="13579" y="7565"/>
                    <wp:lineTo x="13556" y="7634"/>
                    <wp:lineTo x="13506" y="7706"/>
                    <wp:lineTo x="13476" y="7769"/>
                    <wp:lineTo x="13398" y="7840"/>
                    <wp:lineTo x="13355" y="7904"/>
                    <wp:lineTo x="13556" y="7976"/>
                    <wp:lineTo x="12388" y="8038"/>
                    <wp:lineTo x="12388" y="8110"/>
                    <wp:lineTo x="12388" y="8175"/>
                    <wp:lineTo x="12388" y="8245"/>
                    <wp:lineTo x="12388" y="8309"/>
                    <wp:lineTo x="12759" y="8380"/>
                    <wp:lineTo x="12365" y="8450"/>
                    <wp:lineTo x="12365" y="8514"/>
                    <wp:lineTo x="12365" y="8584"/>
                    <wp:lineTo x="11845" y="8649"/>
                    <wp:lineTo x="11845" y="8720"/>
                    <wp:lineTo x="11871" y="8784"/>
                    <wp:lineTo x="11871" y="8854"/>
                    <wp:lineTo x="11927" y="8919"/>
                    <wp:lineTo x="11950" y="8989"/>
                    <wp:lineTo x="12006" y="9053"/>
                    <wp:lineTo x="12030" y="9124"/>
                    <wp:lineTo x="12085" y="9189"/>
                    <wp:lineTo x="12108" y="9258"/>
                    <wp:lineTo x="12164" y="9329"/>
                    <wp:lineTo x="12203" y="9393"/>
                    <wp:lineTo x="12280" y="9464"/>
                    <wp:lineTo x="12312" y="9528"/>
                    <wp:lineTo x="12388" y="9598"/>
                    <wp:lineTo x="12466" y="9663"/>
                    <wp:lineTo x="12546" y="9734"/>
                    <wp:lineTo x="12602" y="9797"/>
                    <wp:lineTo x="12602" y="9868"/>
                    <wp:lineTo x="12703" y="9933"/>
                    <wp:lineTo x="12834" y="10003"/>
                    <wp:lineTo x="12907" y="10073"/>
                    <wp:lineTo x="12983" y="10138"/>
                    <wp:lineTo x="13040" y="10208"/>
                    <wp:lineTo x="13118" y="10272"/>
                    <wp:lineTo x="13141" y="10343"/>
                    <wp:lineTo x="13197" y="10407"/>
                    <wp:lineTo x="11276" y="10478"/>
                    <wp:lineTo x="13303" y="10542"/>
                    <wp:lineTo x="13141" y="10612"/>
                    <wp:lineTo x="13506" y="10677"/>
                    <wp:lineTo x="13506" y="10748"/>
                    <wp:lineTo x="13303" y="10817"/>
                    <wp:lineTo x="13355" y="10882"/>
                    <wp:lineTo x="13398" y="10953"/>
                    <wp:lineTo x="13430" y="11016"/>
                    <wp:lineTo x="11766" y="11087"/>
                    <wp:lineTo x="11684" y="11152"/>
                    <wp:lineTo x="8891" y="11222"/>
                    <wp:lineTo x="8812" y="11286"/>
                    <wp:lineTo x="8736" y="11357"/>
                    <wp:lineTo x="8703" y="11421"/>
                    <wp:lineTo x="8660" y="11492"/>
                    <wp:lineTo x="8627" y="11562"/>
                    <wp:lineTo x="8588" y="11626"/>
                    <wp:lineTo x="8532" y="11697"/>
                    <wp:lineTo x="8510" y="11761"/>
                    <wp:lineTo x="8453" y="11831"/>
                    <wp:lineTo x="8032" y="11896"/>
                    <wp:lineTo x="7990" y="11967"/>
                    <wp:lineTo x="7936" y="12030"/>
                    <wp:lineTo x="7936" y="12101"/>
                    <wp:lineTo x="7936" y="12166"/>
                    <wp:lineTo x="7936" y="12236"/>
                    <wp:lineTo x="7912" y="12306"/>
                    <wp:lineTo x="7936" y="12371"/>
                    <wp:lineTo x="7936" y="12441"/>
                    <wp:lineTo x="7936" y="12506"/>
                    <wp:lineTo x="7990" y="12575"/>
                    <wp:lineTo x="8032" y="12640"/>
                    <wp:lineTo x="7936" y="12711"/>
                    <wp:lineTo x="7858" y="12775"/>
                    <wp:lineTo x="7779" y="12845"/>
                    <wp:lineTo x="7699" y="12910"/>
                    <wp:lineTo x="7699" y="12979"/>
                    <wp:lineTo x="7673" y="13044"/>
                    <wp:lineTo x="7699" y="13115"/>
                    <wp:lineTo x="9384" y="13185"/>
                    <wp:lineTo x="6403" y="13249"/>
                    <wp:lineTo x="9223" y="13320"/>
                    <wp:lineTo x="9305" y="13383"/>
                    <wp:lineTo x="9105" y="13455"/>
                    <wp:lineTo x="12625" y="13519"/>
                    <wp:lineTo x="9644" y="13589"/>
                    <wp:lineTo x="9644" y="13653"/>
                    <wp:lineTo x="6068" y="13725"/>
                    <wp:lineTo x="6045" y="13787"/>
                    <wp:lineTo x="5990" y="13859"/>
                    <wp:lineTo x="5910" y="13930"/>
                    <wp:lineTo x="5887" y="13994"/>
                    <wp:lineTo x="5831" y="14064"/>
                    <wp:lineTo x="5808" y="14129"/>
                    <wp:lineTo x="5756" y="14199"/>
                    <wp:lineTo x="5730" y="14263"/>
                    <wp:lineTo x="5647" y="14334"/>
                    <wp:lineTo x="5604" y="14398"/>
                    <wp:lineTo x="5552" y="14468"/>
                    <wp:lineTo x="5529" y="14533"/>
                    <wp:lineTo x="5449" y="14603"/>
                    <wp:lineTo x="5393" y="14674"/>
                    <wp:lineTo x="5371" y="14738"/>
                    <wp:lineTo x="5315" y="14808"/>
                    <wp:lineTo x="5236" y="14872"/>
                    <wp:lineTo x="5210" y="14944"/>
                    <wp:lineTo x="5130" y="15008"/>
                    <wp:lineTo x="5084" y="15078"/>
                    <wp:lineTo x="5052" y="15142"/>
                    <wp:lineTo x="4956" y="15213"/>
                    <wp:lineTo x="4933" y="15277"/>
                    <wp:lineTo x="4854" y="15348"/>
                    <wp:lineTo x="4772" y="15418"/>
                    <wp:lineTo x="4720" y="15483"/>
                    <wp:lineTo x="4640" y="15553"/>
                    <wp:lineTo x="4614" y="15617"/>
                    <wp:lineTo x="4489" y="15688"/>
                    <wp:lineTo x="4413" y="15753"/>
                    <wp:lineTo x="4282" y="15822"/>
                    <wp:lineTo x="4203" y="15887"/>
                    <wp:lineTo x="4124" y="15958"/>
                    <wp:lineTo x="4044" y="16020"/>
                    <wp:lineTo x="3939" y="16092"/>
                    <wp:lineTo x="3857" y="16161"/>
                    <wp:lineTo x="3739" y="16227"/>
                    <wp:lineTo x="3606" y="16297"/>
                    <wp:lineTo x="3529" y="16362"/>
                    <wp:lineTo x="3423" y="16432"/>
                    <wp:lineTo x="3344" y="16497"/>
                    <wp:lineTo x="3185" y="16566"/>
                    <wp:lineTo x="3091" y="16631"/>
                    <wp:lineTo x="3012" y="16702"/>
                    <wp:lineTo x="2851" y="16765"/>
                    <wp:lineTo x="2749" y="16836"/>
                    <wp:lineTo x="2624" y="16907"/>
                    <wp:lineTo x="2469" y="16971"/>
                    <wp:lineTo x="2334" y="17041"/>
                    <wp:lineTo x="2233" y="17106"/>
                    <wp:lineTo x="2068" y="17176"/>
                    <wp:lineTo x="1581" y="17241"/>
                    <wp:lineTo x="1581" y="17311"/>
                    <wp:lineTo x="1581" y="17375"/>
                    <wp:lineTo x="1581" y="17446"/>
                    <wp:lineTo x="1555" y="17511"/>
                    <wp:lineTo x="1555" y="17580"/>
                    <wp:lineTo x="1555" y="17645"/>
                    <wp:lineTo x="1555" y="17716"/>
                    <wp:lineTo x="1555" y="17785"/>
                    <wp:lineTo x="1555" y="17850"/>
                    <wp:lineTo x="1581" y="17921"/>
                    <wp:lineTo x="1581" y="17985"/>
                    <wp:lineTo x="1581" y="18055"/>
                    <wp:lineTo x="1581" y="18120"/>
                    <wp:lineTo x="1581" y="18190"/>
                    <wp:lineTo x="1581" y="18255"/>
                    <wp:lineTo x="1581" y="18325"/>
                    <wp:lineTo x="1581" y="18389"/>
                    <wp:lineTo x="1581" y="18460"/>
                    <wp:lineTo x="1581" y="18530"/>
                    <wp:lineTo x="1632" y="18594"/>
                    <wp:lineTo x="1632" y="18665"/>
                    <wp:lineTo x="1632" y="18730"/>
                    <wp:lineTo x="1632" y="18799"/>
                    <wp:lineTo x="1632" y="18864"/>
                    <wp:lineTo x="1632" y="18935"/>
                    <wp:lineTo x="1632" y="18999"/>
                    <wp:lineTo x="1632" y="19069"/>
                    <wp:lineTo x="1632" y="19134"/>
                    <wp:lineTo x="1632" y="19204"/>
                    <wp:lineTo x="1632" y="19274"/>
                    <wp:lineTo x="1632" y="19339"/>
                    <wp:lineTo x="1632" y="19409"/>
                    <wp:lineTo x="1632" y="19474"/>
                    <wp:lineTo x="1632" y="19543"/>
                    <wp:lineTo x="1632" y="19608"/>
                    <wp:lineTo x="1632" y="19679"/>
                    <wp:lineTo x="1632" y="19744"/>
                    <wp:lineTo x="1632" y="19813"/>
                    <wp:lineTo x="1581" y="19878"/>
                    <wp:lineTo x="1581" y="19948"/>
                    <wp:lineTo x="1581" y="20018"/>
                    <wp:lineTo x="1581" y="20083"/>
                    <wp:lineTo x="1581" y="20153"/>
                    <wp:lineTo x="1581" y="20218"/>
                    <wp:lineTo x="1581" y="20288"/>
                    <wp:lineTo x="1581" y="20352"/>
                    <wp:lineTo x="1581" y="20423"/>
                    <wp:lineTo x="1555" y="20488"/>
                    <wp:lineTo x="1555" y="20557"/>
                    <wp:lineTo x="1555" y="20622"/>
                    <wp:lineTo x="1555" y="20693"/>
                    <wp:lineTo x="1509" y="20763"/>
                    <wp:lineTo x="1509" y="20827"/>
                    <wp:lineTo x="1509" y="20898"/>
                    <wp:lineTo x="1509" y="20962"/>
                    <wp:lineTo x="1473" y="21032"/>
                    <wp:lineTo x="1473" y="21097"/>
                    <wp:lineTo x="1473" y="21167"/>
                    <wp:lineTo x="1433" y="21232"/>
                    <wp:lineTo x="1433" y="21302"/>
                    <wp:lineTo x="18402" y="21302"/>
                    <wp:lineTo x="18402" y="21232"/>
                    <wp:lineTo x="18402" y="21167"/>
                    <wp:lineTo x="18402" y="21097"/>
                    <wp:lineTo x="18402" y="21032"/>
                    <wp:lineTo x="18402" y="20962"/>
                    <wp:lineTo x="18402" y="20898"/>
                    <wp:lineTo x="18402" y="20827"/>
                    <wp:lineTo x="18402" y="20763"/>
                    <wp:lineTo x="18349" y="20693"/>
                    <wp:lineTo x="18349" y="20622"/>
                    <wp:lineTo x="18349" y="20557"/>
                    <wp:lineTo x="18349" y="20488"/>
                    <wp:lineTo x="18323" y="20423"/>
                    <wp:lineTo x="18323" y="20352"/>
                    <wp:lineTo x="18323" y="20288"/>
                    <wp:lineTo x="18273" y="20218"/>
                    <wp:lineTo x="18273" y="20153"/>
                    <wp:lineTo x="18273" y="20083"/>
                    <wp:lineTo x="18273" y="20018"/>
                    <wp:lineTo x="18240" y="19948"/>
                    <wp:lineTo x="18240" y="19878"/>
                    <wp:lineTo x="18240" y="19813"/>
                    <wp:lineTo x="18240" y="19744"/>
                    <wp:lineTo x="18240" y="19679"/>
                    <wp:lineTo x="18201" y="19608"/>
                    <wp:lineTo x="18201" y="19543"/>
                    <wp:lineTo x="18201" y="19474"/>
                    <wp:lineTo x="18201" y="19409"/>
                    <wp:lineTo x="18201" y="19339"/>
                    <wp:lineTo x="18240" y="19274"/>
                    <wp:lineTo x="18273" y="19204"/>
                    <wp:lineTo x="18323" y="19134"/>
                    <wp:lineTo x="18402" y="19069"/>
                    <wp:lineTo x="18428" y="18999"/>
                    <wp:lineTo x="18480" y="18935"/>
                    <wp:lineTo x="18506" y="18864"/>
                    <wp:lineTo x="18586" y="18799"/>
                    <wp:lineTo x="18642" y="18730"/>
                    <wp:lineTo x="18720" y="18665"/>
                    <wp:lineTo x="18743" y="18594"/>
                    <wp:lineTo x="18796" y="18530"/>
                    <wp:lineTo x="18872" y="18460"/>
                    <wp:lineTo x="18918" y="18389"/>
                    <wp:lineTo x="18944" y="18325"/>
                    <wp:lineTo x="19023" y="18255"/>
                    <wp:lineTo x="19080" y="18190"/>
                    <wp:lineTo x="19102" y="18120"/>
                    <wp:lineTo x="19181" y="18055"/>
                    <wp:lineTo x="19237" y="17985"/>
                    <wp:lineTo x="19260" y="17921"/>
                    <wp:lineTo x="19339" y="17850"/>
                    <wp:lineTo x="19392" y="17785"/>
                    <wp:lineTo x="19434" y="17716"/>
                    <wp:lineTo x="19467" y="17645"/>
                    <wp:lineTo x="19516" y="17580"/>
                    <wp:lineTo x="19596" y="17511"/>
                    <wp:lineTo x="19675" y="17446"/>
                    <wp:lineTo x="19698" y="17375"/>
                    <wp:lineTo x="19753" y="17311"/>
                    <wp:lineTo x="19832" y="17241"/>
                    <wp:lineTo x="19856" y="17176"/>
                    <wp:lineTo x="19954" y="17106"/>
                    <wp:lineTo x="20030" y="17041"/>
                    <wp:lineTo x="20030" y="16971"/>
                    <wp:lineTo x="20112" y="16907"/>
                    <wp:lineTo x="20139" y="16836"/>
                    <wp:lineTo x="20191" y="16765"/>
                    <wp:lineTo x="20270" y="16702"/>
                    <wp:lineTo x="20293" y="16631"/>
                    <wp:lineTo x="20376" y="16566"/>
                    <wp:lineTo x="20376" y="16497"/>
                    <wp:lineTo x="20376" y="16432"/>
                    <wp:lineTo x="20376" y="16362"/>
                    <wp:lineTo x="20349" y="16297"/>
                    <wp:lineTo x="20293" y="16227"/>
                    <wp:lineTo x="20270" y="16161"/>
                    <wp:lineTo x="20214" y="16092"/>
                    <wp:lineTo x="20139" y="16020"/>
                    <wp:lineTo x="20112" y="15958"/>
                    <wp:lineTo x="20062" y="15887"/>
                    <wp:lineTo x="20030" y="15822"/>
                    <wp:lineTo x="19987" y="15753"/>
                    <wp:lineTo x="19954" y="15688"/>
                    <wp:lineTo x="19856" y="15617"/>
                    <wp:lineTo x="19832" y="15553"/>
                    <wp:lineTo x="19776" y="15483"/>
                    <wp:lineTo x="19753" y="15418"/>
                    <wp:lineTo x="19698" y="15348"/>
                    <wp:lineTo x="19675" y="15277"/>
                    <wp:lineTo x="19596" y="15213"/>
                    <wp:lineTo x="19543" y="15142"/>
                    <wp:lineTo x="19516" y="15078"/>
                    <wp:lineTo x="19467" y="15008"/>
                    <wp:lineTo x="19434" y="14944"/>
                    <wp:lineTo x="19392" y="14872"/>
                    <wp:lineTo x="19339" y="14808"/>
                    <wp:lineTo x="19315" y="14738"/>
                    <wp:lineTo x="19260" y="14674"/>
                    <wp:lineTo x="19181" y="14603"/>
                    <wp:lineTo x="19181" y="14533"/>
                    <wp:lineTo x="19102" y="14468"/>
                    <wp:lineTo x="19080" y="14398"/>
                    <wp:lineTo x="19023" y="14334"/>
                    <wp:lineTo x="18997" y="14263"/>
                    <wp:lineTo x="18944" y="14199"/>
                    <wp:lineTo x="18918" y="14129"/>
                    <wp:lineTo x="18836" y="14064"/>
                    <wp:lineTo x="18796" y="13994"/>
                    <wp:lineTo x="18743" y="13930"/>
                    <wp:lineTo x="18720" y="13859"/>
                    <wp:lineTo x="18665" y="13787"/>
                    <wp:lineTo x="18642" y="13725"/>
                    <wp:lineTo x="18586" y="13653"/>
                    <wp:lineTo x="18559" y="13589"/>
                    <wp:lineTo x="18506" y="13519"/>
                    <wp:lineTo x="18480" y="13455"/>
                    <wp:lineTo x="18402" y="13383"/>
                    <wp:lineTo x="18349" y="13320"/>
                    <wp:lineTo x="18323" y="13249"/>
                    <wp:lineTo x="18273" y="13185"/>
                    <wp:lineTo x="18240" y="13115"/>
                    <wp:lineTo x="18201" y="13044"/>
                    <wp:lineTo x="18122" y="12979"/>
                    <wp:lineTo x="18070" y="12910"/>
                    <wp:lineTo x="18042" y="12845"/>
                    <wp:lineTo x="17990" y="12775"/>
                    <wp:lineTo x="17964" y="12711"/>
                    <wp:lineTo x="17911" y="12640"/>
                    <wp:lineTo x="17885" y="12575"/>
                    <wp:lineTo x="17833" y="12506"/>
                    <wp:lineTo x="17805" y="12441"/>
                    <wp:lineTo x="17727" y="12371"/>
                    <wp:lineTo x="17678" y="12306"/>
                    <wp:lineTo x="17645" y="12236"/>
                    <wp:lineTo x="17606" y="12166"/>
                    <wp:lineTo x="17570" y="12101"/>
                    <wp:lineTo x="17526" y="12030"/>
                    <wp:lineTo x="17474" y="11967"/>
                    <wp:lineTo x="17447" y="11896"/>
                    <wp:lineTo x="17395" y="11831"/>
                    <wp:lineTo x="17316" y="11761"/>
                    <wp:lineTo x="17289" y="11697"/>
                    <wp:lineTo x="17237" y="11626"/>
                    <wp:lineTo x="17210" y="11562"/>
                    <wp:lineTo x="17158" y="11492"/>
                    <wp:lineTo x="17132" y="11421"/>
                    <wp:lineTo x="17083" y="11357"/>
                    <wp:lineTo x="17049" y="11286"/>
                    <wp:lineTo x="17006" y="11222"/>
                    <wp:lineTo x="16931" y="11152"/>
                    <wp:lineTo x="16878" y="11087"/>
                    <wp:lineTo x="16852" y="11016"/>
                    <wp:lineTo x="16799" y="10953"/>
                    <wp:lineTo x="16773" y="10882"/>
                    <wp:lineTo x="16717" y="10817"/>
                    <wp:lineTo x="16694" y="10748"/>
                    <wp:lineTo x="16638" y="10677"/>
                    <wp:lineTo x="16615" y="10612"/>
                    <wp:lineTo x="16560" y="10542"/>
                    <wp:lineTo x="16536" y="10478"/>
                    <wp:lineTo x="16457" y="10407"/>
                    <wp:lineTo x="16487" y="10343"/>
                    <wp:lineTo x="16487" y="10272"/>
                    <wp:lineTo x="16560" y="10208"/>
                    <wp:lineTo x="16615" y="10138"/>
                    <wp:lineTo x="16638" y="10073"/>
                    <wp:lineTo x="16694" y="10003"/>
                    <wp:lineTo x="16717" y="9933"/>
                    <wp:lineTo x="16799" y="9868"/>
                    <wp:lineTo x="16852" y="9797"/>
                    <wp:lineTo x="16878" y="9734"/>
                    <wp:lineTo x="16931" y="9663"/>
                    <wp:lineTo x="16973" y="9598"/>
                    <wp:lineTo x="17006" y="9528"/>
                    <wp:lineTo x="17049" y="9464"/>
                    <wp:lineTo x="17083" y="9393"/>
                    <wp:lineTo x="17132" y="9329"/>
                    <wp:lineTo x="17158" y="9258"/>
                    <wp:lineTo x="17210" y="9189"/>
                    <wp:lineTo x="17237" y="9124"/>
                    <wp:lineTo x="17289" y="9053"/>
                    <wp:lineTo x="17316" y="8989"/>
                    <wp:lineTo x="17369" y="8919"/>
                    <wp:lineTo x="17395" y="8854"/>
                    <wp:lineTo x="17447" y="8784"/>
                    <wp:lineTo x="17474" y="8720"/>
                    <wp:lineTo x="17526" y="8649"/>
                    <wp:lineTo x="17570" y="8584"/>
                    <wp:lineTo x="17606" y="8514"/>
                    <wp:lineTo x="17645" y="8450"/>
                    <wp:lineTo x="17678" y="8380"/>
                    <wp:lineTo x="17727" y="8309"/>
                    <wp:lineTo x="17805" y="8245"/>
                    <wp:lineTo x="17805" y="8175"/>
                    <wp:lineTo x="17833" y="8110"/>
                    <wp:lineTo x="17885" y="8038"/>
                    <wp:lineTo x="17911" y="7976"/>
                    <wp:lineTo x="17964" y="7904"/>
                    <wp:lineTo x="18042" y="7840"/>
                    <wp:lineTo x="18042" y="7769"/>
                    <wp:lineTo x="18070" y="7706"/>
                    <wp:lineTo x="18122" y="7634"/>
                    <wp:lineTo x="18165" y="7565"/>
                    <wp:lineTo x="18240" y="7500"/>
                    <wp:lineTo x="18273" y="7430"/>
                    <wp:lineTo x="18273" y="7365"/>
                    <wp:lineTo x="18349" y="7295"/>
                    <wp:lineTo x="18402" y="7230"/>
                    <wp:lineTo x="18428" y="7161"/>
                    <wp:lineTo x="18480" y="7095"/>
                    <wp:lineTo x="18506" y="7025"/>
                    <wp:lineTo x="18559" y="6961"/>
                    <wp:lineTo x="18586" y="6891"/>
                    <wp:lineTo x="18642" y="6820"/>
                    <wp:lineTo x="18665" y="6756"/>
                    <wp:lineTo x="18720" y="6686"/>
                    <wp:lineTo x="18743" y="6621"/>
                    <wp:lineTo x="18796" y="6551"/>
                    <wp:lineTo x="18836" y="6487"/>
                    <wp:lineTo x="18872" y="6416"/>
                    <wp:lineTo x="18918" y="6352"/>
                    <wp:lineTo x="18944" y="6281"/>
                    <wp:lineTo x="18997" y="6217"/>
                    <wp:lineTo x="19023" y="6147"/>
                    <wp:lineTo x="19080" y="6076"/>
                    <wp:lineTo x="19102" y="6011"/>
                    <wp:lineTo x="19158" y="5942"/>
                    <wp:lineTo x="19181" y="5877"/>
                    <wp:lineTo x="19237" y="5806"/>
                    <wp:lineTo x="19260" y="5743"/>
                    <wp:lineTo x="19315" y="5672"/>
                    <wp:lineTo x="19339" y="5607"/>
                    <wp:lineTo x="19392" y="5537"/>
                    <wp:lineTo x="19434" y="5473"/>
                    <wp:lineTo x="19467" y="5403"/>
                    <wp:lineTo x="19516" y="5332"/>
                    <wp:lineTo x="19543" y="5267"/>
                    <wp:lineTo x="19596" y="5198"/>
                    <wp:lineTo x="19619" y="5133"/>
                    <wp:lineTo x="19675" y="5062"/>
                    <wp:lineTo x="19698" y="4999"/>
                    <wp:lineTo x="19753" y="4928"/>
                    <wp:lineTo x="19776" y="4863"/>
                    <wp:lineTo x="19832" y="4793"/>
                    <wp:lineTo x="19856" y="4729"/>
                    <wp:lineTo x="19912" y="4658"/>
                    <wp:lineTo x="19954" y="4588"/>
                    <wp:lineTo x="19987" y="4523"/>
                    <wp:lineTo x="20030" y="4453"/>
                    <wp:lineTo x="20062" y="4389"/>
                    <wp:lineTo x="20112" y="4318"/>
                    <wp:lineTo x="20139" y="4253"/>
                    <wp:lineTo x="20191" y="4184"/>
                    <wp:lineTo x="20214" y="4119"/>
                    <wp:lineTo x="20270" y="4048"/>
                    <wp:lineTo x="20293" y="3985"/>
                    <wp:lineTo x="20376" y="3914"/>
                    <wp:lineTo x="20428" y="3849"/>
                    <wp:lineTo x="20454" y="3779"/>
                    <wp:lineTo x="20454" y="3709"/>
                    <wp:lineTo x="20549" y="3644"/>
                    <wp:lineTo x="20549" y="3574"/>
                    <wp:lineTo x="20585" y="3509"/>
                    <wp:lineTo x="20626" y="3439"/>
                    <wp:lineTo x="20626" y="3375"/>
                    <wp:lineTo x="20585" y="3303"/>
                    <wp:lineTo x="20507" y="3240"/>
                    <wp:lineTo x="20454" y="3170"/>
                    <wp:lineTo x="20428" y="3105"/>
                    <wp:lineTo x="21977" y="3034"/>
                    <wp:lineTo x="22056" y="2965"/>
                    <wp:lineTo x="22056" y="2900"/>
                    <wp:lineTo x="22056" y="2829"/>
                    <wp:lineTo x="22004" y="2765"/>
                    <wp:lineTo x="21925" y="2695"/>
                    <wp:lineTo x="21899" y="2630"/>
                    <wp:lineTo x="21816" y="2560"/>
                    <wp:lineTo x="21724" y="2496"/>
                    <wp:lineTo x="21701" y="2425"/>
                    <wp:lineTo x="21619" y="2361"/>
                    <wp:lineTo x="21566" y="2290"/>
                    <wp:lineTo x="21487" y="2221"/>
                    <wp:lineTo x="21461" y="2156"/>
                    <wp:lineTo x="21382" y="2085"/>
                    <wp:lineTo x="21329" y="2020"/>
                    <wp:lineTo x="21257" y="1950"/>
                    <wp:lineTo x="21221" y="1886"/>
                    <wp:lineTo x="21129" y="1815"/>
                    <wp:lineTo x="21049" y="1750"/>
                    <wp:lineTo x="21023" y="1681"/>
                    <wp:lineTo x="20944" y="1615"/>
                    <wp:lineTo x="20866" y="1546"/>
                    <wp:lineTo x="20812" y="1476"/>
                    <wp:lineTo x="20734" y="1412"/>
                    <wp:lineTo x="20708" y="1341"/>
                    <wp:lineTo x="20626" y="1276"/>
                    <wp:lineTo x="20585" y="1207"/>
                    <wp:lineTo x="20507" y="1142"/>
                    <wp:lineTo x="20454" y="1071"/>
                    <wp:lineTo x="20376" y="1006"/>
                    <wp:lineTo x="20293" y="937"/>
                    <wp:lineTo x="20270" y="872"/>
                    <wp:lineTo x="20270" y="802"/>
                    <wp:lineTo x="20293" y="732"/>
                    <wp:lineTo x="20293" y="667"/>
                    <wp:lineTo x="20293" y="597"/>
                    <wp:lineTo x="20349" y="532"/>
                    <wp:lineTo x="20349" y="462"/>
                    <wp:lineTo x="20349" y="398"/>
                    <wp:lineTo x="20349" y="327"/>
                    <wp:lineTo x="20376" y="262"/>
                    <wp:lineTo x="20376" y="193"/>
                    <wp:lineTo x="20376" y="128"/>
                    <wp:lineTo x="20428" y="57"/>
                    <wp:lineTo x="16615" y="57"/>
                  </wp:wrapPolygon>
                </wp:wrapThrough>
                <wp:docPr id="3" name="Рисунок 5" descr="C:\Users\user\Desktop\Группа с ЗПР\фото для статьи по нейроиграм\IMG_0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5" descr="C:\Users\user\Desktop\Группа с ЗПР\фото для статьи по нейроиграм\IMG_0576.jpg"/>
                        <pic:cNvPicPr>
                          <a:picLocks noChangeAspect="1"/>
                        </pic:cNvPicPr>
                        <pic:nvPr/>
                      </pic:nvPicPr>
                      <pic:blipFill>
                        <a:blip r:embed="rId15"/>
                        <a:srcRect l="2001" t="0" r="2412" b="0"/>
                        <a:stretch/>
                      </pic:blipFill>
                      <pic:spPr bwMode="auto">
                        <a:xfrm>
                          <a:off x="0" y="0"/>
                          <a:ext cx="2209165" cy="1289050"/>
                        </a:xfrm>
                        <a:prstGeom prst="rect">
                          <a:avLst/>
                        </a:prstGeom>
                        <a:noFill/>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position:absolute;z-index:4;o:allowoverlap:true;o:allowincell:false;mso-position-horizontal-relative:text;margin-left:-25.2pt;mso-position-horizontal:absolute;mso-position-vertical-relative:text;margin-top:-2.6pt;mso-position-vertical:absolute;width:173.9pt;height:101.5pt;mso-wrap-distance-left:9.0pt;mso-wrap-distance-top:0.0pt;mso-wrap-distance-right:9.0pt;mso-wrap-distance-bottom:0.0pt;" wrapcoords="76921 264 76921 593 76667 894 76667 1213 76556 1514 76329 1843 76329 2139 76190 2463 76190 2764 75977 3088 75824 3389 75824 3713 75630 4037 75366 4338 75366 4657 75259 4958 75000 5287 75000 5588 74898 5907 74639 6208 74639 6537 74532 6833 74532 7157 74269 7477 74157 7782 74157 8102 73907 8403 73801 8731 73801 9028 73569 9352 73403 9653 73403 9981 73222 10282 73222 10602 72977 10931 72870 11227 72870 11556 72611 11852 72505 12176 72505 12477 72245 12801 72245 13097 72139 13426 71880 13727 71880 14046 71773 14375 71509 14676 71509 15000 71394 15292 71394 15625 71148 15921 71028 16245 71028 16546 70796 16870 70644 17171 70644 17495 70458 17819 70296 18120 70296 18449 70111 18741 69856 19069 69856 19370 69750 19690 69481 19991 69481 20319 69366 20616 69366 20940 69125 21241 69000 21565 69000 21894 68759 22190 68639 22514 68639 22815 68389 23144 68389 23435 68269 23764 68042 24065 60472 24384 60106 24685 59755 25014 59417 25338 59069 25634 58704 25958 58449 26259 58083 26588 57713 26880 57352 27208 57000 27509 56662 27829 56315 28130 55949 28458 55694 28782 55324 29079 54958 29407 55324 29704 55218 30032 56662 30329 57000 30653 64935 30954 57713 31278 57977 31574 58083 31903 58343 32227 58449 32523 64782 32847 59069 33153 59417 33472 59634 33773 60000 34097 60106 34398 63977 34722 62866 35023 62759 35343 62528 35676 62389 35968 62028 36296 61829 36593 62759 36926 57352 37213 57352 37546 57352 37847 57352 38171 57352 38468 59069 38796 57245 39120 57245 39417 57245 39741 54838 40042 54838 40370 54958 40667 54958 40991 55218 41292 55324 41616 55583 41912 55694 42241 55949 42542 56056 42861 56315 43190 56495 43486 56852 43815 57000 44111 57352 44435 57713 44736 58083 45065 58343 45356 58343 45685 58810 45986 59417 46310 59755 46634 60106 46935 60370 47259 60731 47556 60838 47884 61097 48181 52204 48509 61588 48806 60838 49130 62528 49431 62528 49759 61588 50079 61829 50380 62028 50708 62176 51000 54472 51329 54093 51630 41162 51954 40796 52250 40444 52579 40292 52875 40093 53204 39940 53528 39759 53824 39500 54153 39398 54449 39134 54773 37185 55074 36991 55403 36741 55694 36741 56023 36741 56324 36741 56648 36630 56972 36741 57273 36741 57597 36741 57898 36991 58218 37185 58519 36741 58847 36380 59144 36014 59468 35644 59769 35644 60088 35523 60389 35644 60718 43444 61042 29644 61338 42699 61667 43079 61958 42153 62292 58449 62588 44648 62912 44648 63208 28093 63542 27986 63829 27731 64162 27361 64491 27255 64787 26995 65111 26889 65412 26648 65736 26528 66032 26144 66361 25944 66657 25704 66981 25597 67282 25227 67606 24968 67935 24866 68231 24606 68556 24241 68852 24120 69185 23750 69481 23537 69806 23389 70102 22944 70431 22838 70727 22472 71056 22093 71380 21852 71681 21481 72005 21361 72301 20782 72630 20431 72931 19824 73250 19458 73551 19093 73880 18722 74167 18236 74500 17856 74819 17310 75125 16694 75449 16338 75750 15847 76074 15481 76375 14745 76694 14310 76995 13944 77324 13199 77616 12727 77944 12148 78273 11431 78569 10806 78894 10338 79194 9574 79519 7319 79819 7319 80144 7319 80440 7319 80769 7199 81069 7199 81389 7199 81690 7199 82019 7199 82338 7199 82639 7319 82968 7319 83264 7319 83588 7319 83889 7319 84213 7319 84514 7319 84838 7319 85134 7319 85463 7319 85787 7556 86083 7556 86412 7556 86713 7556 87032 7556 87333 7556 87662 7556 87958 7556 88282 7556 88583 7556 88907 7556 89231 7556 89532 7556 89856 7556 90157 7556 90477 7556 90778 7556 91106 7556 91407 7556 91727 7319 92028 7319 92352 7319 92676 7319 92977 7319 93301 7319 93602 7319 93926 7319 94222 7319 94551 7199 94852 7199 95171 7199 95472 7199 95801 6986 96125 6986 96421 6986 96750 6986 97046 6819 97370 6819 97671 6819 97995 6634 98296 6634 98620 85194 98620 85194 98296 85194 97995 85194 97671 85194 97370 85194 97046 85194 96750 85194 96421 85194 96125 84949 95801 84949 95472 84949 95171 84949 94852 84829 94551 84829 94222 84829 93926 84597 93602 84597 93301 84597 92977 84597 92676 84444 92352 84444 92028 84444 91727 84444 91407 84444 91106 84264 90778 84264 90477 84264 90157 84264 89856 84264 89532 84444 89231 84597 88907 84829 88583 85194 88282 85315 87958 85556 87662 85676 87333 86046 87032 86306 86713 86667 86412 86773 86083 87019 85787 87370 85463 87583 85134 87704 84838 88069 84514 88333 84213 88435 83889 88801 83588 89060 83264 89167 82968 89532 82639 89778 82338 89972 82019 90125 81690 90352 81389 90722 81069 91088 80769 91194 80440 91449 80144 91815 79819 91926 79519 92380 79194 92731 78894 92731 78569 93111 78273 93236 77944 93477 77616 93843 77324 93949 76995 94333 76694 94333 76375 94333 76074 94333 75750 94208 75449 93949 75125 93843 74819 93583 74500 93236 74167 93111 73880 92880 73551 92731 73250 92532 72931 92380 72630 91926 72301 91815 72005 91556 71681 91449 71380 91194 71056 91088 70727 90722 70431 90477 70102 90352 69806 90125 69481 89972 69185 89778 68852 89532 68556 89421 68231 89167 67935 88801 67606 88801 67282 88435 66981 88333 66657 88069 66361 87949 66032 87704 65736 87583 65412 87204 65111 87019 64787 86773 64491 86667 64162 86412 63829 86306 63542 86046 63208 85921 62912 85676 62588 85556 62292 85194 61958 84949 61667 84829 61338 84597 61042 84444 60718 84264 60389 83898 60088 83657 59769 83528 59468 83287 59144 83167 58847 82921 58519 82801 58218 82560 57898 82431 57597 82069 57273 81843 56972 81690 56648 81509 56324 81343 56023 81139 55694 80898 55403 80773 55074 80532 54773 80167 54449 80042 54153 79801 53824 79676 53528 79435 53204 79315 52875 79088 52579 78931 52250 78731 51954 78384 51630 78139 51329 78019 51000 77773 50708 77653 50380 77394 50079 77287 49759 77028 49431 76921 49130 76667 48806 76556 48509 76190 48181 76329 47884 76329 47556 76667 47259 76921 46935 77028 46634 77287 46310 77394 45986 77773 45685 78019 45356 78139 45065 78384 44736 78579 44435 78731 44111 78931 43815 79088 43486 79315 43190 79435 42861 79676 42542 79801 42241 80042 41912 80167 41616 80412 41292 80532 40991 80773 40667 80898 40370 81139 40042 81343 39741 81509 39417 81690 39120 81843 38796 82069 38468 82431 38171 82431 37847 82560 37546 82801 37213 82921 36926 83167 36593 83528 36296 83528 35968 83657 35676 83898 35343 84097 35023 84444 34722 84597 34398 84597 34097 84949 33773 85194 33472 85315 33153 85556 32847 85676 32523 85921 32227 86046 31903 86306 31574 86412 31278 86667 30954 86773 30653 87019 30329 87204 30032 87370 29704 87583 29407 87704 29079 87949 28782 88069 28458 88333 28130 88435 27829 88694 27509 88801 27208 89060 26880 89167 26588 89421 26259 89532 25958 89778 25634 89972 25338 90125 25014 90352 24685 90477 24384 90722 24065 90829 23764 91088 23435 91194 23144 91449 22815 91556 22514 91815 22190 91926 21894 92185 21565 92380 21241 92532 20940 92731 20616 92880 20319 93111 19991 93236 19690 93477 19370 93583 19069 93843 18741 93949 18449 94333 18120 94574 17819 94694 17495 94694 17171 95134 16870 95134 16546 95301 16245 95491 15921 95491 15625 95301 15292 94940 15000 94694 14676 94574 14375 101745 14046 102111 13727 102111 13426 102111 13097 101870 12801 101505 12477 101384 12176 101000 11852 100574 11556 100468 11227 100088 10931 99843 10602 99477 10282 99356 9981 98991 9653 98745 9352 98412 9028 98245 8731 97819 8403 97449 8102 97329 7782 96963 7477 96602 7157 96352 6833 95991 6537 95870 6208 95491 5907 95301 5588 94940 5287 94694 4958 94333 4657 93949 4338 93843 4037 93843 3713 93949 3389 93949 3088 93949 2764 94208 2463 94208 2139 94208 1843 94208 1514 94333 1213 94333 894 94333 593 94574 264 76921 264" stroked="false">
                <v:path textboxrect="0,0,0,0"/>
                <w10:wrap type="through"/>
                <v:imagedata r:id="rId15" o:title=""/>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5" behindDoc="0" locked="0" layoutInCell="0" allowOverlap="1">
                <wp:simplePos x="0" y="0"/>
                <wp:positionH relativeFrom="column">
                  <wp:posOffset>4229735</wp:posOffset>
                </wp:positionH>
                <wp:positionV relativeFrom="paragraph">
                  <wp:posOffset>-35560</wp:posOffset>
                </wp:positionV>
                <wp:extent cx="2181225" cy="1266825"/>
                <wp:effectExtent l="0" t="0" r="0" b="0"/>
                <wp:wrapThrough wrapText="bothSides">
                  <wp:wrapPolygon edited="1">
                    <wp:start x="-59" y="0"/>
                    <wp:lineTo x="-59" y="21406"/>
                    <wp:lineTo x="21467" y="21406"/>
                    <wp:lineTo x="21467" y="0"/>
                    <wp:lineTo x="-59" y="0"/>
                  </wp:wrapPolygon>
                </wp:wrapThrough>
                <wp:docPr id="4" name="Рисунок 6" descr="C:\Users\user\Desktop\Группа с ЗПР\фото для статьи по нейроиграм\IMG_0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descr="C:\Users\user\Desktop\Группа с ЗПР\фото для статьи по нейроиграм\IMG_0560.jpg"/>
                        <pic:cNvPicPr>
                          <a:picLocks noChangeAspect="1"/>
                        </pic:cNvPicPr>
                        <pic:nvPr/>
                      </pic:nvPicPr>
                      <pic:blipFill>
                        <a:blip r:embed="rId16"/>
                        <a:srcRect l="2486" t="0" r="2813" b="0"/>
                        <a:stretch/>
                      </pic:blipFill>
                      <pic:spPr bwMode="auto">
                        <a:xfrm>
                          <a:off x="0" y="0"/>
                          <a:ext cx="2181225" cy="1266825"/>
                        </a:xfrm>
                        <a:prstGeom prst="rect">
                          <a:avLst/>
                        </a:prstGeom>
                        <a:noFill/>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z-index:5;o:allowoverlap:true;o:allowincell:false;mso-position-horizontal-relative:text;margin-left:333.1pt;mso-position-horizontal:absolute;mso-position-vertical-relative:text;margin-top:-2.8pt;mso-position-vertical:absolute;width:171.8pt;height:99.8pt;mso-wrap-distance-left:9.0pt;mso-wrap-distance-top:0.0pt;mso-wrap-distance-right:9.0pt;mso-wrap-distance-bottom:0.0pt;" wrapcoords="-272 0 -272 99102 99384 99102 99384 0 -272 0" stroked="false">
                <v:path textboxrect="0,0,0,0"/>
                <w10:wrap type="through"/>
                <v:imagedata r:id="rId16" o:title=""/>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6" behindDoc="0" locked="0" layoutInCell="0" allowOverlap="1">
                <wp:simplePos x="0" y="0"/>
                <wp:positionH relativeFrom="column">
                  <wp:posOffset>1976755</wp:posOffset>
                </wp:positionH>
                <wp:positionV relativeFrom="paragraph">
                  <wp:posOffset>-15875</wp:posOffset>
                </wp:positionV>
                <wp:extent cx="2162175" cy="1251585"/>
                <wp:effectExtent l="0" t="0" r="0" b="0"/>
                <wp:wrapThrough wrapText="bothSides">
                  <wp:wrapPolygon edited="1">
                    <wp:start x="-56" y="0"/>
                    <wp:lineTo x="-56" y="21342"/>
                    <wp:lineTo x="21471" y="21342"/>
                    <wp:lineTo x="21471" y="0"/>
                    <wp:lineTo x="-56" y="0"/>
                  </wp:wrapPolygon>
                </wp:wrapThrough>
                <wp:docPr id="5" name="Рисунок 7" descr="C:\Users\user\Desktop\Группа с ЗПР\фото для статьи по нейроиграм\IMG_0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7" descr="C:\Users\user\Desktop\Группа с ЗПР\фото для статьи по нейроиграм\IMG_0563.jpg"/>
                        <pic:cNvPicPr>
                          <a:picLocks noChangeAspect="1"/>
                        </pic:cNvPicPr>
                        <pic:nvPr/>
                      </pic:nvPicPr>
                      <pic:blipFill>
                        <a:blip r:embed="rId17"/>
                        <a:srcRect l="2098" t="0" r="2384" b="0"/>
                        <a:stretch/>
                      </pic:blipFill>
                      <pic:spPr bwMode="auto">
                        <a:xfrm>
                          <a:off x="0" y="0"/>
                          <a:ext cx="2162175" cy="1251585"/>
                        </a:xfrm>
                        <a:prstGeom prst="rect">
                          <a:avLst/>
                        </a:prstGeom>
                        <a:noFill/>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position:absolute;z-index:6;o:allowoverlap:true;o:allowincell:false;mso-position-horizontal-relative:text;margin-left:155.7pt;mso-position-horizontal:absolute;mso-position-vertical-relative:text;margin-top:-1.2pt;mso-position-vertical:absolute;width:170.2pt;height:98.5pt;mso-wrap-distance-left:9.0pt;mso-wrap-distance-top:0.0pt;mso-wrap-distance-right:9.0pt;mso-wrap-distance-bottom:0.0pt;" wrapcoords="-258 0 -258 98806 99403 98806 99403 0 -258 0" stroked="false">
                <v:path textboxrect="0,0,0,0"/>
                <w10:wrap type="through"/>
                <v:imagedata r:id="rId17" o:title=""/>
              </v:shape>
            </w:pict>
          </mc:Fallback>
        </mc:AlternateContent>
      </w:r>
      <w:r/>
    </w:p>
    <w:p>
      <w:pPr>
        <w:pStyle w:val="666"/>
        <w:ind w:firstLine="851"/>
        <w:jc w:val="both"/>
        <w:spacing w:before="0" w:after="0" w:line="360" w:lineRule="auto"/>
        <w:tabs>
          <w:tab w:val="left" w:pos="0" w:leader="none"/>
          <w:tab w:val="clear" w:pos="708" w:leader="none"/>
        </w:tabs>
        <w:rPr>
          <w:rFonts w:ascii="Times New Roman" w:hAnsi="Times New Roman" w:cs="Times New Roman"/>
          <w:bCs/>
          <w:sz w:val="28"/>
        </w:rPr>
      </w:pPr>
      <w:r>
        <w:rPr>
          <w:rFonts w:ascii="Times New Roman" w:hAnsi="Times New Roman" w:cs="Times New Roman"/>
          <w:bCs/>
          <w:sz w:val="28"/>
        </w:rPr>
      </w:r>
      <w:r/>
    </w:p>
    <w:p>
      <w:pPr>
        <w:pStyle w:val="666"/>
        <w:ind w:left="0" w:right="0" w:firstLine="0"/>
        <w:jc w:val="both"/>
        <w:spacing w:before="0" w:after="0" w:line="240" w:lineRule="auto"/>
        <w:widowControl/>
        <w:tabs>
          <w:tab w:val="left" w:pos="0" w:leader="none"/>
          <w:tab w:val="clear" w:pos="708" w:leader="none"/>
        </w:tabs>
        <w:rPr>
          <w:rFonts w:ascii="Times New Roman" w:hAnsi="Times New Roman" w:cs="Times New Roman"/>
          <w:bCs/>
          <w:sz w:val="28"/>
        </w:rPr>
      </w:pPr>
      <w:r>
        <w:rPr>
          <w:rFonts w:ascii="Times New Roman" w:hAnsi="Times New Roman" w:cs="Times New Roman"/>
          <w:bCs/>
          <w:sz w:val="28"/>
        </w:rPr>
      </w:r>
      <w:r/>
      <w:r>
        <w:rPr>
          <w:rFonts w:ascii="Times New Roman" w:hAnsi="Times New Roman" w:cs="Times New Roman"/>
          <w:bCs/>
          <w:sz w:val="28"/>
        </w:rPr>
      </w:r>
      <w:r/>
      <w:r>
        <w:rPr>
          <w:rFonts w:ascii="Times New Roman" w:hAnsi="Times New Roman" w:cs="Times New Roman"/>
          <w:bCs/>
          <w:sz w:val="28"/>
        </w:rPr>
        <w:tab/>
        <w:t xml:space="preserve">2.2 Игры с перекрестными движениями и работа двумя руками (для этого можно использовать сортеры и другие дидактические игры, добавляя им обозначенные нейрозадачи — перекрестное и параллельное движение рук).</w:t>
      </w:r>
      <w:r/>
    </w:p>
    <w:p>
      <w:pPr>
        <w:pStyle w:val="666"/>
        <w:ind w:firstLine="851"/>
        <w:jc w:val="both"/>
        <w:spacing w:before="0" w:after="0" w:line="360" w:lineRule="auto"/>
        <w:tabs>
          <w:tab w:val="left" w:pos="0" w:leader="none"/>
          <w:tab w:val="clear" w:pos="708" w:leader="none"/>
        </w:tabs>
        <w:rPr>
          <w:rFonts w:ascii="Times New Roman" w:hAnsi="Times New Roman" w:cs="Times New Roman"/>
          <w:bCs/>
          <w:sz w:val="28"/>
        </w:rPr>
      </w:pPr>
      <w:r>
        <w:rPr>
          <w:rFonts w:ascii="Times New Roman" w:hAnsi="Times New Roman" w:cs="Times New Roman"/>
          <w:bCs/>
          <w:sz w:val="28"/>
        </w:rPr>
      </w:r>
      <w:r>
        <mc:AlternateContent>
          <mc:Choice Requires="wpg">
            <w:drawing>
              <wp:anchor xmlns:wp="http://schemas.openxmlformats.org/drawingml/2006/wordprocessingDrawing" xmlns:wp14="http://schemas.microsoft.com/office/word/2010/wordprocessingDrawing" distT="0" distB="0" distL="0" distR="0" simplePos="0" relativeHeight="10" behindDoc="0" locked="0" layoutInCell="1" allowOverlap="1">
                <wp:simplePos x="0" y="0"/>
                <wp:positionH relativeFrom="column">
                  <wp:posOffset>4138930</wp:posOffset>
                </wp:positionH>
                <wp:positionV relativeFrom="paragraph">
                  <wp:posOffset>65353</wp:posOffset>
                </wp:positionV>
                <wp:extent cx="1499235" cy="1988185"/>
                <wp:effectExtent l="0" t="0" r="0" b="0"/>
                <wp:wrapSquare wrapText="bothSides"/>
                <wp:docPr id="6" name="Рисунок 11" descr="C:\Users\user\Desktop\Группа с ЗПР\фото для статьи по нейроиграм\IMG_0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04590" name="Рисунок 11" descr="C:\Users\user\Desktop\Группа с ЗПР\фото для статьи по нейроиграм\IMG_0570.jpg"/>
                        <pic:cNvPicPr>
                          <a:picLocks noChangeAspect="1"/>
                        </pic:cNvPicPr>
                        <pic:nvPr/>
                      </pic:nvPicPr>
                      <pic:blipFill>
                        <a:blip r:embed="rId18"/>
                        <a:stretch/>
                      </pic:blipFill>
                      <pic:spPr bwMode="auto">
                        <a:xfrm>
                          <a:off x="0" y="0"/>
                          <a:ext cx="1499234" cy="1988184"/>
                        </a:xfrm>
                        <a:prstGeom prst="rect">
                          <a:avLst/>
                        </a:prstGeom>
                        <a:noFill/>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position:absolute;z-index:10;o:allowoverlap:true;o:allowincell:true;mso-position-horizontal-relative:text;margin-left:325.9pt;mso-position-horizontal:absolute;mso-position-vertical-relative:text;margin-top:5.1pt;mso-position-vertical:absolute;width:118.0pt;height:156.5pt;mso-wrap-distance-left:0.0pt;mso-wrap-distance-top:0.0pt;mso-wrap-distance-right:0.0pt;mso-wrap-distance-bottom:0.0pt;" stroked="false">
                <v:path textboxrect="0,0,0,0"/>
                <w10:wrap type="square"/>
                <v:imagedata r:id="rId18" o:title=""/>
              </v:shape>
            </w:pict>
          </mc:Fallback>
        </mc:AlternateContent>
      </w:r>
      <w:r>
        <w:rPr>
          <w:rFonts w:ascii="Times New Roman" w:hAnsi="Times New Roman" w:cs="Times New Roman"/>
          <w:bCs/>
          <w:sz w:val="28"/>
        </w:rPr>
      </w:r>
      <w:r>
        <mc:AlternateContent>
          <mc:Choice Requires="wpg">
            <w:drawing>
              <wp:anchor xmlns:wp="http://schemas.openxmlformats.org/drawingml/2006/wordprocessingDrawing" xmlns:wp14="http://schemas.microsoft.com/office/word/2010/wordprocessingDrawing" distT="0" distB="0" distL="0" distR="0" simplePos="0" relativeHeight="9" behindDoc="0" locked="0" layoutInCell="1" allowOverlap="1">
                <wp:simplePos x="0" y="0"/>
                <wp:positionH relativeFrom="column">
                  <wp:posOffset>2144395</wp:posOffset>
                </wp:positionH>
                <wp:positionV relativeFrom="paragraph">
                  <wp:posOffset>65353</wp:posOffset>
                </wp:positionV>
                <wp:extent cx="1480820" cy="1970405"/>
                <wp:effectExtent l="0" t="0" r="0" b="0"/>
                <wp:wrapTopAndBottom/>
                <wp:docPr id="7" name="Рисунок 10" descr="C:\Users\user\Desktop\Группа с ЗПР\фото для статьи по нейроиграм\IMG_0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01490" name="Рисунок 10" descr="C:\Users\user\Desktop\Группа с ЗПР\фото для статьи по нейроиграм\IMG_0572.jpg"/>
                        <pic:cNvPicPr>
                          <a:picLocks noChangeAspect="1"/>
                        </pic:cNvPicPr>
                        <pic:nvPr/>
                      </pic:nvPicPr>
                      <pic:blipFill>
                        <a:blip r:embed="rId19"/>
                        <a:stretch/>
                      </pic:blipFill>
                      <pic:spPr bwMode="auto">
                        <a:xfrm>
                          <a:off x="0" y="0"/>
                          <a:ext cx="1480819" cy="1970404"/>
                        </a:xfrm>
                        <a:prstGeom prst="rect">
                          <a:avLst/>
                        </a:prstGeom>
                        <a:noFill/>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position:absolute;z-index:9;o:allowoverlap:true;o:allowincell:true;mso-position-horizontal-relative:text;margin-left:168.8pt;mso-position-horizontal:absolute;mso-position-vertical-relative:text;margin-top:5.1pt;mso-position-vertical:absolute;width:116.6pt;height:155.2pt;mso-wrap-distance-left:0.0pt;mso-wrap-distance-top:0.0pt;mso-wrap-distance-right:0.0pt;mso-wrap-distance-bottom:0.0pt;" stroked="false">
                <v:path textboxrect="0,0,0,0"/>
                <w10:wrap type="topAndBottom"/>
                <v:imagedata r:id="rId19" o:title=""/>
              </v:shape>
            </w:pict>
          </mc:Fallback>
        </mc:AlternateContent>
      </w:r>
      <w:r>
        <w:rPr>
          <w:rFonts w:ascii="Times New Roman" w:hAnsi="Times New Roman" w:cs="Times New Roman"/>
          <w:bCs/>
          <w:sz w:val="28"/>
        </w:rPr>
        <mc:AlternateContent>
          <mc:Choice Requires="wpg">
            <w:drawing>
              <wp:anchor xmlns:wp="http://schemas.openxmlformats.org/drawingml/2006/wordprocessingDrawing" xmlns:wp14="http://schemas.microsoft.com/office/word/2010/wordprocessingDrawing" distT="0" distB="0" distL="0" distR="0" simplePos="0" relativeHeight="7" behindDoc="0" locked="0" layoutInCell="1" allowOverlap="1">
                <wp:simplePos x="0" y="0"/>
                <wp:positionH relativeFrom="column">
                  <wp:posOffset>-248285</wp:posOffset>
                </wp:positionH>
                <wp:positionV relativeFrom="paragraph">
                  <wp:posOffset>65353</wp:posOffset>
                </wp:positionV>
                <wp:extent cx="1468755" cy="1947545"/>
                <wp:effectExtent l="0" t="0" r="0" b="0"/>
                <wp:wrapSquare wrapText="bothSides"/>
                <wp:docPr id="8" name="Рисунок 8" descr="C:\Users\user\Desktop\Группа с ЗПР\фото для статьи по нейроиграм\IMG_0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284240" name="Рисунок 8" descr="C:\Users\user\Desktop\Группа с ЗПР\фото для статьи по нейроиграм\IMG_0581.jpg"/>
                        <pic:cNvPicPr>
                          <a:picLocks noChangeAspect="1"/>
                        </pic:cNvPicPr>
                        <pic:nvPr/>
                      </pic:nvPicPr>
                      <pic:blipFill>
                        <a:blip r:embed="rId20"/>
                        <a:stretch/>
                      </pic:blipFill>
                      <pic:spPr bwMode="auto">
                        <a:xfrm>
                          <a:off x="0" y="0"/>
                          <a:ext cx="1468755" cy="1947544"/>
                        </a:xfrm>
                        <a:prstGeom prst="rect">
                          <a:avLst/>
                        </a:prstGeom>
                        <a:noFill/>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position:absolute;z-index:7;o:allowoverlap:true;o:allowincell:true;mso-position-horizontal-relative:text;margin-left:-19.6pt;mso-position-horizontal:absolute;mso-position-vertical-relative:text;margin-top:5.1pt;mso-position-vertical:absolute;width:115.6pt;height:153.3pt;mso-wrap-distance-left:0.0pt;mso-wrap-distance-top:0.0pt;mso-wrap-distance-right:0.0pt;mso-wrap-distance-bottom:0.0pt;" stroked="false">
                <v:path textboxrect="0,0,0,0"/>
                <w10:wrap type="square"/>
                <v:imagedata r:id="rId20" o:title=""/>
              </v:shape>
            </w:pict>
          </mc:Fallback>
        </mc:AlternateContent>
      </w:r>
      <w:r/>
      <w:r>
        <w:rPr>
          <w:rFonts w:ascii="Times New Roman" w:hAnsi="Times New Roman" w:cs="Times New Roman"/>
          <w:bCs/>
          <w:sz w:val="28"/>
        </w:rPr>
      </w:r>
      <w:r/>
      <w:r>
        <w:rPr>
          <w:rFonts w:ascii="Times New Roman" w:hAnsi="Times New Roman" w:cs="Times New Roman"/>
          <w:bCs/>
          <w:sz w:val="28"/>
        </w:rPr>
      </w:r>
      <w:r>
        <w:rPr>
          <w:rFonts w:ascii="Times New Roman" w:hAnsi="Times New Roman" w:cs="Times New Roman"/>
          <w:bCs/>
          <w:sz w:val="28"/>
        </w:rPr>
      </w:r>
      <w:r/>
      <w:r>
        <w:rPr>
          <w:rFonts w:ascii="Times New Roman" w:hAnsi="Times New Roman" w:cs="Times New Roman"/>
          <w:bCs/>
          <w:sz w:val="28"/>
        </w:rPr>
      </w:r>
      <w:r>
        <w:rPr>
          <w:rFonts w:ascii="Times New Roman" w:hAnsi="Times New Roman" w:cs="Times New Roman"/>
          <w:bCs/>
          <w:sz w:val="28"/>
        </w:rPr>
      </w:r>
      <w:r/>
      <w:r>
        <w:rPr>
          <w:rFonts w:ascii="Times New Roman" w:hAnsi="Times New Roman" w:cs="Times New Roman"/>
          <w:bCs/>
          <w:sz w:val="28"/>
        </w:rPr>
      </w:r>
      <w:r>
        <w:rPr>
          <w:rFonts w:ascii="Times New Roman" w:hAnsi="Times New Roman" w:cs="Times New Roman"/>
          <w:bCs/>
          <w:sz w:val="28"/>
        </w:rPr>
      </w:r>
      <w:r/>
      <w:r>
        <w:rPr>
          <w:rFonts w:ascii="Times New Roman" w:hAnsi="Times New Roman" w:cs="Times New Roman"/>
          <w:bCs/>
          <w:sz w:val="28"/>
        </w:rPr>
      </w:r>
      <w:r>
        <w:rPr>
          <w:rFonts w:ascii="Times New Roman" w:hAnsi="Times New Roman" w:cs="Times New Roman"/>
          <w:bCs/>
          <w:sz w:val="28"/>
        </w:rPr>
      </w:r>
      <w:r/>
      <w:r>
        <w:rPr>
          <w:rFonts w:ascii="Times New Roman" w:hAnsi="Times New Roman" w:cs="Times New Roman"/>
          <w:bCs/>
          <w:sz w:val="28"/>
        </w:rPr>
      </w:r>
      <w:r>
        <w:rPr>
          <w:rFonts w:ascii="Times New Roman" w:hAnsi="Times New Roman" w:cs="Times New Roman"/>
          <w:bCs/>
          <w:sz w:val="28"/>
        </w:rPr>
      </w:r>
      <w:r/>
      <w:r>
        <w:rPr>
          <w:rFonts w:ascii="Times New Roman" w:hAnsi="Times New Roman" w:cs="Times New Roman"/>
          <w:bCs/>
          <w:sz w:val="28"/>
        </w:rPr>
      </w:r>
      <w:r>
        <w:rPr>
          <w:rFonts w:ascii="Times New Roman" w:hAnsi="Times New Roman" w:cs="Times New Roman"/>
          <w:bCs/>
          <w:sz w:val="28"/>
        </w:rPr>
      </w:r>
      <w:r/>
      <w:r>
        <w:rPr>
          <w:rFonts w:ascii="Times New Roman" w:hAnsi="Times New Roman" w:cs="Times New Roman"/>
          <w:bCs/>
          <w:sz w:val="28"/>
        </w:rPr>
      </w:r>
    </w:p>
    <w:p>
      <w:pPr>
        <w:pStyle w:val="666"/>
        <w:rPr>
          <w:rFonts w:ascii="Times New Roman" w:hAnsi="Times New Roman" w:cs="Times New Roman"/>
          <w:bCs/>
          <w:sz w:val="28"/>
        </w:rPr>
      </w:pPr>
      <w:r>
        <w:rPr>
          <w:rFonts w:ascii="Times New Roman" w:hAnsi="Times New Roman" w:cs="Times New Roman"/>
          <w:bCs/>
          <w:sz w:val="28"/>
        </w:rPr>
      </w:r>
      <w:r/>
    </w:p>
    <w:p>
      <w:pPr>
        <w:pStyle w:val="666"/>
        <w:rPr>
          <w:rFonts w:ascii="Times New Roman" w:hAnsi="Times New Roman" w:cs="Times New Roman"/>
          <w:bCs/>
          <w:sz w:val="28"/>
        </w:rPr>
      </w:pPr>
      <w:r>
        <w:rPr>
          <w:rFonts w:ascii="Times New Roman" w:hAnsi="Times New Roman" w:cs="Times New Roman"/>
          <w:bCs/>
          <w:sz w:val="28"/>
        </w:rPr>
      </w:r>
      <w:r/>
    </w:p>
    <w:p>
      <w:pPr>
        <w:pStyle w:val="666"/>
        <w:rPr>
          <w:rFonts w:ascii="Times New Roman" w:hAnsi="Times New Roman" w:cs="Times New Roman"/>
          <w:bCs/>
          <w:sz w:val="28"/>
        </w:rPr>
      </w:pPr>
      <w:r>
        <w:rPr>
          <w:rFonts w:ascii="Times New Roman" w:hAnsi="Times New Roman" w:cs="Times New Roman"/>
          <w:bCs/>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8" behindDoc="0" locked="0" layoutInCell="1" allowOverlap="1">
                <wp:simplePos x="0" y="0"/>
                <wp:positionH relativeFrom="column">
                  <wp:posOffset>314960</wp:posOffset>
                </wp:positionH>
                <wp:positionV relativeFrom="paragraph">
                  <wp:posOffset>-622935</wp:posOffset>
                </wp:positionV>
                <wp:extent cx="3471545" cy="2604135"/>
                <wp:effectExtent l="0" t="0" r="0" b="0"/>
                <wp:wrapThrough wrapText="bothSides">
                  <wp:wrapPolygon edited="1">
                    <wp:start x="-20" y="0"/>
                    <wp:lineTo x="-20" y="21350"/>
                    <wp:lineTo x="21294" y="21350"/>
                    <wp:lineTo x="21294" y="0"/>
                    <wp:lineTo x="-20" y="0"/>
                  </wp:wrapPolygon>
                </wp:wrapThrough>
                <wp:docPr id="9" name="Рисунок 9" descr="C:\Users\user\Desktop\Группа с ЗПР\фото для статьи по нейроиграм\IMG_05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788016" name="Рисунок 9" descr="C:\Users\user\Desktop\Группа с ЗПР\фото для статьи по нейроиграм\IMG_0582.jpeg"/>
                        <pic:cNvPicPr>
                          <a:picLocks noChangeAspect="1"/>
                        </pic:cNvPicPr>
                        <pic:nvPr/>
                      </pic:nvPicPr>
                      <pic:blipFill>
                        <a:blip r:embed="rId21"/>
                        <a:stretch/>
                      </pic:blipFill>
                      <pic:spPr bwMode="auto">
                        <a:xfrm>
                          <a:off x="0" y="0"/>
                          <a:ext cx="3471544" cy="2604134"/>
                        </a:xfrm>
                        <a:prstGeom prst="rect">
                          <a:avLst/>
                        </a:prstGeom>
                        <a:noFill/>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position:absolute;z-index:8;o:allowoverlap:true;o:allowincell:true;mso-position-horizontal-relative:text;margin-left:24.8pt;mso-position-horizontal:absolute;mso-position-vertical-relative:text;margin-top:-49.0pt;mso-position-vertical:absolute;width:273.3pt;height:205.0pt;mso-wrap-distance-left:9.0pt;mso-wrap-distance-top:0.0pt;mso-wrap-distance-right:9.0pt;mso-wrap-distance-bottom:0.0pt;" wrapcoords="-92 0 -92 98843 98583 98843 98583 0 -92 0" stroked="false">
                <v:path textboxrect="0,0,0,0"/>
                <w10:wrap type="through"/>
                <v:imagedata r:id="rId21" o:title=""/>
              </v:shape>
            </w:pict>
          </mc:Fallback>
        </mc:AlternateContent>
      </w:r>
      <w:r>
        <w:rPr>
          <w:rFonts w:ascii="Times New Roman" w:hAnsi="Times New Roman" w:cs="Times New Roman"/>
          <w:bCs/>
          <w:sz w:val="28"/>
        </w:rPr>
      </w:r>
      <w:r/>
    </w:p>
    <w:p>
      <w:pPr>
        <w:pStyle w:val="666"/>
        <w:rPr>
          <w:rFonts w:ascii="Times New Roman" w:hAnsi="Times New Roman" w:cs="Times New Roman"/>
          <w:bCs/>
          <w:sz w:val="28"/>
        </w:rPr>
      </w:pPr>
      <w:r>
        <w:rPr>
          <w:rFonts w:ascii="Times New Roman" w:hAnsi="Times New Roman" w:cs="Times New Roman"/>
          <w:bCs/>
          <w:sz w:val="28"/>
        </w:rPr>
      </w:r>
      <w:r/>
    </w:p>
    <w:p>
      <w:pPr>
        <w:pStyle w:val="666"/>
        <w:rPr>
          <w:rFonts w:ascii="Times New Roman" w:hAnsi="Times New Roman" w:cs="Times New Roman"/>
          <w:bCs/>
          <w:sz w:val="28"/>
        </w:rPr>
      </w:pPr>
      <w:r>
        <w:rPr>
          <w:rFonts w:ascii="Times New Roman" w:hAnsi="Times New Roman" w:cs="Times New Roman"/>
          <w:bCs/>
          <w:sz w:val="28"/>
        </w:rPr>
      </w:r>
      <w:r/>
    </w:p>
    <w:p>
      <w:pPr>
        <w:pStyle w:val="666"/>
        <w:rPr>
          <w:rFonts w:ascii="Times New Roman" w:hAnsi="Times New Roman" w:cs="Times New Roman"/>
          <w:bCs/>
          <w:sz w:val="28"/>
        </w:rPr>
      </w:pPr>
      <w:r>
        <w:rPr>
          <w:rFonts w:ascii="Times New Roman" w:hAnsi="Times New Roman" w:cs="Times New Roman"/>
          <w:bCs/>
          <w:sz w:val="28"/>
        </w:rPr>
      </w:r>
      <w:r/>
    </w:p>
    <w:p>
      <w:pPr>
        <w:pStyle w:val="666"/>
        <w:rPr>
          <w:rFonts w:ascii="Times New Roman" w:hAnsi="Times New Roman" w:cs="Times New Roman"/>
          <w:bCs/>
          <w:sz w:val="28"/>
        </w:rPr>
      </w:pPr>
      <w:r>
        <w:rPr>
          <w:rFonts w:ascii="Times New Roman" w:hAnsi="Times New Roman" w:cs="Times New Roman"/>
          <w:bCs/>
          <w:sz w:val="28"/>
        </w:rPr>
      </w:r>
      <w:r/>
    </w:p>
    <w:p>
      <w:pPr>
        <w:ind w:left="0" w:right="0" w:firstLine="850"/>
        <w:jc w:val="left"/>
        <w:spacing w:before="0" w:after="0" w:line="360" w:lineRule="auto"/>
        <w:widowControl/>
        <w:tabs>
          <w:tab w:val="left" w:pos="0" w:leader="none"/>
          <w:tab w:val="clear" w:pos="708" w:leader="none"/>
        </w:tabs>
      </w:pPr>
      <w:r>
        <w:rPr>
          <w:rFonts w:ascii="Times New Roman" w:hAnsi="Times New Roman" w:cs="Times New Roman"/>
          <w:b/>
          <w:bCs/>
          <w:sz w:val="28"/>
          <w:highlight w:val="none"/>
        </w:rPr>
      </w:r>
      <w:r>
        <w:rPr>
          <w:rFonts w:ascii="Times New Roman" w:hAnsi="Times New Roman" w:cs="Times New Roman"/>
          <w:b/>
          <w:bCs/>
          <w:sz w:val="28"/>
          <w:highlight w:val="none"/>
        </w:rPr>
      </w:r>
    </w:p>
    <w:p>
      <w:pPr>
        <w:ind w:left="0" w:right="0" w:firstLine="850"/>
        <w:jc w:val="left"/>
        <w:spacing w:before="0" w:after="0" w:line="360" w:lineRule="auto"/>
        <w:widowControl/>
        <w:tabs>
          <w:tab w:val="left" w:pos="0" w:leader="none"/>
          <w:tab w:val="clear" w:pos="708" w:leader="none"/>
        </w:tabs>
        <w:rPr>
          <w:rFonts w:ascii="Times New Roman" w:hAnsi="Times New Roman" w:cs="Times New Roman"/>
          <w:b/>
          <w:bCs/>
          <w:sz w:val="28"/>
          <w:szCs w:val="28"/>
          <w:highlight w:val="none"/>
        </w:rPr>
      </w:pPr>
      <w:r>
        <w:rPr>
          <w:rFonts w:ascii="Times New Roman" w:hAnsi="Times New Roman" w:cs="Times New Roman"/>
          <w:b/>
          <w:bCs/>
          <w:sz w:val="28"/>
          <w:highlight w:val="none"/>
        </w:rPr>
      </w:r>
      <w:r>
        <w:rPr>
          <w:rFonts w:ascii="Times New Roman" w:hAnsi="Times New Roman" w:cs="Times New Roman"/>
          <w:b/>
          <w:bCs/>
          <w:sz w:val="28"/>
          <w:highlight w:val="none"/>
        </w:rPr>
      </w:r>
    </w:p>
    <w:p>
      <w:pPr>
        <w:pStyle w:val="666"/>
        <w:ind w:left="0" w:right="0" w:firstLine="850"/>
        <w:jc w:val="left"/>
        <w:spacing w:before="0" w:after="0" w:line="240" w:lineRule="auto"/>
        <w:widowControl/>
        <w:tabs>
          <w:tab w:val="left" w:pos="0" w:leader="none"/>
          <w:tab w:val="clear" w:pos="708" w:leader="none"/>
        </w:tabs>
        <w:rPr>
          <w:rFonts w:ascii="Times New Roman" w:hAnsi="Times New Roman" w:cs="Times New Roman"/>
          <w:b/>
          <w:bCs/>
          <w:sz w:val="28"/>
          <w:szCs w:val="28"/>
          <w:highlight w:val="none"/>
        </w:rPr>
      </w:pPr>
      <w:r>
        <w:rPr>
          <w:rFonts w:ascii="Times New Roman" w:hAnsi="Times New Roman" w:cs="Times New Roman"/>
          <w:b/>
          <w:bCs/>
          <w:sz w:val="28"/>
        </w:rPr>
        <w:t xml:space="preserve">3 этап — заключительный, подвижный (длительность: 5-7 минут)</w:t>
      </w:r>
      <w:r/>
    </w:p>
    <w:p>
      <w:pPr>
        <w:pStyle w:val="666"/>
        <w:ind w:left="0" w:right="0" w:firstLine="850"/>
        <w:jc w:val="left"/>
        <w:spacing w:before="0" w:after="0" w:line="240" w:lineRule="auto"/>
        <w:widowControl/>
        <w:tabs>
          <w:tab w:val="left" w:pos="0" w:leader="none"/>
          <w:tab w:val="clear" w:pos="708" w:leader="none"/>
        </w:tabs>
      </w:pPr>
      <w:r>
        <w:rPr>
          <w:rFonts w:ascii="Times New Roman" w:hAnsi="Times New Roman" w:cs="Times New Roman"/>
          <w:b w:val="0"/>
          <w:bCs w:val="0"/>
          <w:sz w:val="28"/>
        </w:rPr>
        <w:t xml:space="preserve">Цель: закрепление результата, снятие эмоционального напряжения.</w:t>
      </w:r>
      <w:r/>
    </w:p>
    <w:p>
      <w:pPr>
        <w:pStyle w:val="666"/>
        <w:ind w:firstLine="851"/>
        <w:jc w:val="both"/>
        <w:spacing w:before="0" w:after="0" w:line="240" w:lineRule="auto"/>
        <w:tabs>
          <w:tab w:val="left" w:pos="0" w:leader="none"/>
          <w:tab w:val="clear" w:pos="708" w:leader="none"/>
        </w:tabs>
        <w:rPr>
          <w:rFonts w:ascii="Times New Roman" w:hAnsi="Times New Roman" w:cs="Times New Roman"/>
          <w:bCs/>
          <w:sz w:val="28"/>
        </w:rPr>
      </w:pPr>
      <w:r>
        <w:rPr>
          <w:rFonts w:ascii="Times New Roman" w:hAnsi="Times New Roman" w:cs="Times New Roman"/>
          <w:b w:val="0"/>
          <w:bCs w:val="0"/>
          <w:sz w:val="28"/>
        </w:rPr>
        <w:t xml:space="preserve">Ра</w:t>
      </w:r>
      <w:r>
        <w:rPr>
          <w:rFonts w:ascii="Times New Roman" w:hAnsi="Times New Roman" w:cs="Times New Roman"/>
          <w:bCs/>
          <w:sz w:val="28"/>
        </w:rPr>
        <w:t xml:space="preserve">зноцветные лепестки, «сибборд», или доска «Бильгоу» способствуют развитию внимания, а так же стимулируют крупную моторику и ориентирование в пространстве относительно право и лево.</w:t>
      </w:r>
      <w:r/>
    </w:p>
    <w:p>
      <w:pPr>
        <w:pStyle w:val="666"/>
        <w:ind w:firstLine="851"/>
        <w:jc w:val="both"/>
        <w:spacing w:before="0" w:after="0" w:line="360" w:lineRule="auto"/>
        <w:tabs>
          <w:tab w:val="left" w:pos="0" w:leader="none"/>
          <w:tab w:val="clear" w:pos="708" w:leader="none"/>
        </w:tabs>
        <w:rPr>
          <w:rFonts w:ascii="Times New Roman" w:hAnsi="Times New Roman" w:cs="Times New Roman"/>
          <w:bCs/>
          <w:sz w:val="28"/>
        </w:rPr>
      </w:pPr>
      <w:r>
        <w:rPr>
          <w:rFonts w:ascii="Times New Roman" w:hAnsi="Times New Roman" w:cs="Times New Roman"/>
          <w:bCs/>
          <w:sz w:val="28"/>
        </w:rPr>
      </w:r>
      <w:r/>
    </w:p>
    <w:p>
      <w:pPr>
        <w:pStyle w:val="666"/>
        <w:ind w:firstLine="851"/>
        <w:jc w:val="both"/>
        <w:spacing w:before="0" w:after="0" w:line="360" w:lineRule="auto"/>
        <w:tabs>
          <w:tab w:val="left" w:pos="0" w:leader="none"/>
          <w:tab w:val="clear" w:pos="708" w:leader="none"/>
        </w:tabs>
        <w:rPr>
          <w:rFonts w:ascii="Times New Roman" w:hAnsi="Times New Roman" w:cs="Times New Roman"/>
          <w:bCs/>
          <w:sz w:val="28"/>
        </w:rPr>
      </w:pPr>
      <w:r>
        <w:rPr>
          <w:rFonts w:ascii="Times New Roman" w:hAnsi="Times New Roman" w:cs="Times New Roman"/>
          <w:bCs/>
          <w:sz w:val="28"/>
        </w:rPr>
        <mc:AlternateContent>
          <mc:Choice Requires="wpg">
            <w:drawing>
              <wp:anchor xmlns:wp="http://schemas.openxmlformats.org/drawingml/2006/wordprocessingDrawing" xmlns:wp14="http://schemas.microsoft.com/office/word/2010/wordprocessingDrawing" distT="0" distB="0" distL="114300" distR="114300" simplePos="0" relativeHeight="2" behindDoc="0" locked="0" layoutInCell="0" allowOverlap="1">
                <wp:simplePos x="0" y="0"/>
                <wp:positionH relativeFrom="column">
                  <wp:posOffset>662305</wp:posOffset>
                </wp:positionH>
                <wp:positionV relativeFrom="paragraph">
                  <wp:posOffset>-17780</wp:posOffset>
                </wp:positionV>
                <wp:extent cx="2016125" cy="1171575"/>
                <wp:effectExtent l="0" t="0" r="0" b="0"/>
                <wp:wrapThrough wrapText="bothSides">
                  <wp:wrapPolygon edited="1">
                    <wp:start x="-47" y="0"/>
                    <wp:lineTo x="-47" y="21294"/>
                    <wp:lineTo x="21481" y="21294"/>
                    <wp:lineTo x="21481" y="0"/>
                    <wp:lineTo x="-47" y="0"/>
                  </wp:wrapPolygon>
                </wp:wrapThrough>
                <wp:docPr id="10" name="Рисунок 12" descr="C:\Users\user\Desktop\Группа с ЗПР\фото для статьи по нейроиграм\IMG_0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2" descr="C:\Users\user\Desktop\Группа с ЗПР\фото для статьи по нейроиграм\IMG_0564.jpg"/>
                        <pic:cNvPicPr>
                          <a:picLocks noChangeAspect="1"/>
                        </pic:cNvPicPr>
                        <pic:nvPr/>
                      </pic:nvPicPr>
                      <pic:blipFill>
                        <a:blip r:embed="rId22"/>
                        <a:srcRect l="1893" t="0" r="2840" b="0"/>
                        <a:stretch/>
                      </pic:blipFill>
                      <pic:spPr bwMode="auto">
                        <a:xfrm>
                          <a:off x="0" y="0"/>
                          <a:ext cx="2016125" cy="1171575"/>
                        </a:xfrm>
                        <a:prstGeom prst="rect">
                          <a:avLst/>
                        </a:prstGeom>
                        <a:noFill/>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position:absolute;z-index:2;o:allowoverlap:true;o:allowincell:false;mso-position-horizontal-relative:text;margin-left:52.1pt;mso-position-horizontal:absolute;mso-position-vertical-relative:text;margin-top:-1.4pt;mso-position-vertical:absolute;width:158.8pt;height:92.2pt;mso-wrap-distance-left:9.0pt;mso-wrap-distance-top:0.0pt;mso-wrap-distance-right:9.0pt;mso-wrap-distance-bottom:0.0pt;" wrapcoords="-217 0 -217 98583 99449 98583 99449 0 -217 0" stroked="false">
                <v:path textboxrect="0,0,0,0"/>
                <w10:wrap type="through"/>
                <v:imagedata r:id="rId22" o:title=""/>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3" behindDoc="0" locked="0" layoutInCell="0" allowOverlap="1">
                <wp:simplePos x="0" y="0"/>
                <wp:positionH relativeFrom="column">
                  <wp:posOffset>3609340</wp:posOffset>
                </wp:positionH>
                <wp:positionV relativeFrom="paragraph">
                  <wp:posOffset>-24765</wp:posOffset>
                </wp:positionV>
                <wp:extent cx="1978025" cy="1135380"/>
                <wp:effectExtent l="0" t="0" r="0" b="0"/>
                <wp:wrapThrough wrapText="bothSides">
                  <wp:wrapPolygon edited="1">
                    <wp:start x="-42" y="0"/>
                    <wp:lineTo x="-42" y="21445"/>
                    <wp:lineTo x="21479" y="21445"/>
                    <wp:lineTo x="21479" y="0"/>
                    <wp:lineTo x="-42" y="0"/>
                  </wp:wrapPolygon>
                </wp:wrapThrough>
                <wp:docPr id="11" name="Рисунок 14" descr="C:\Users\user\Desktop\Группа с ЗПР\фото для статьи по нейроиграм\IMG_0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4" descr="C:\Users\user\Desktop\Группа с ЗПР\фото для статьи по нейроиграм\IMG_0565.jpg"/>
                        <pic:cNvPicPr>
                          <a:picLocks noChangeAspect="1"/>
                        </pic:cNvPicPr>
                        <pic:nvPr/>
                      </pic:nvPicPr>
                      <pic:blipFill>
                        <a:blip r:embed="rId23"/>
                        <a:srcRect l="1655" t="0" r="1829" b="0"/>
                        <a:stretch/>
                      </pic:blipFill>
                      <pic:spPr bwMode="auto">
                        <a:xfrm>
                          <a:off x="0" y="0"/>
                          <a:ext cx="1978025" cy="1135380"/>
                        </a:xfrm>
                        <a:prstGeom prst="rect">
                          <a:avLst/>
                        </a:prstGeom>
                        <a:noFill/>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position:absolute;z-index:3;o:allowoverlap:true;o:allowincell:false;mso-position-horizontal-relative:text;margin-left:284.2pt;mso-position-horizontal:absolute;mso-position-vertical-relative:text;margin-top:-1.9pt;mso-position-vertical:absolute;width:155.8pt;height:89.4pt;mso-wrap-distance-left:9.0pt;mso-wrap-distance-top:0.0pt;mso-wrap-distance-right:9.0pt;mso-wrap-distance-bottom:0.0pt;" wrapcoords="-193 0 -193 99282 99440 99282 99440 0 -193 0" stroked="false">
                <v:path textboxrect="0,0,0,0"/>
                <w10:wrap type="through"/>
                <v:imagedata r:id="rId23" o:title=""/>
              </v:shape>
            </w:pict>
          </mc:Fallback>
        </mc:AlternateContent>
      </w:r>
      <w:r/>
    </w:p>
    <w:p>
      <w:pPr>
        <w:pStyle w:val="666"/>
        <w:ind w:firstLine="851"/>
        <w:jc w:val="both"/>
        <w:spacing w:before="0" w:after="0" w:line="360" w:lineRule="auto"/>
        <w:tabs>
          <w:tab w:val="left" w:pos="0" w:leader="none"/>
          <w:tab w:val="clear" w:pos="708" w:leader="none"/>
        </w:tabs>
        <w:rPr>
          <w:rFonts w:ascii="Times New Roman" w:hAnsi="Times New Roman" w:cs="Times New Roman"/>
          <w:bCs/>
          <w:sz w:val="28"/>
        </w:rPr>
      </w:pPr>
      <w:r>
        <w:rPr>
          <w:rFonts w:ascii="Times New Roman" w:hAnsi="Times New Roman" w:cs="Times New Roman"/>
          <w:bCs/>
          <w:sz w:val="28"/>
        </w:rPr>
      </w:r>
      <w:r/>
    </w:p>
    <w:p>
      <w:pPr>
        <w:pStyle w:val="666"/>
        <w:ind w:firstLine="851"/>
        <w:jc w:val="both"/>
        <w:spacing w:before="0" w:after="0" w:line="360" w:lineRule="auto"/>
        <w:tabs>
          <w:tab w:val="left" w:pos="0" w:leader="none"/>
          <w:tab w:val="clear" w:pos="708" w:leader="none"/>
        </w:tabs>
        <w:rPr>
          <w:rFonts w:ascii="Times New Roman" w:hAnsi="Times New Roman" w:cs="Times New Roman"/>
          <w:bCs/>
          <w:sz w:val="28"/>
        </w:rPr>
      </w:pPr>
      <w:r>
        <w:rPr>
          <w:rFonts w:ascii="Times New Roman" w:hAnsi="Times New Roman" w:cs="Times New Roman"/>
          <w:bCs/>
          <w:sz w:val="28"/>
        </w:rPr>
      </w:r>
      <w:r/>
    </w:p>
    <w:p>
      <w:pPr>
        <w:pStyle w:val="666"/>
        <w:ind w:firstLine="851"/>
        <w:jc w:val="both"/>
        <w:spacing w:before="0" w:after="0" w:line="360" w:lineRule="auto"/>
        <w:tabs>
          <w:tab w:val="left" w:pos="0" w:leader="none"/>
          <w:tab w:val="clear" w:pos="708" w:leader="none"/>
        </w:tabs>
        <w:rPr>
          <w:rFonts w:ascii="Times New Roman" w:hAnsi="Times New Roman" w:cs="Times New Roman"/>
          <w:bCs/>
          <w:sz w:val="28"/>
        </w:rPr>
      </w:pPr>
      <w:r>
        <w:rPr>
          <w:rFonts w:ascii="Times New Roman" w:hAnsi="Times New Roman" w:cs="Times New Roman"/>
          <w:bCs/>
          <w:sz w:val="28"/>
        </w:rPr>
      </w:r>
      <w:r/>
    </w:p>
    <w:p>
      <w:pPr>
        <w:pStyle w:val="666"/>
        <w:ind w:firstLine="851"/>
        <w:jc w:val="both"/>
        <w:spacing w:before="0" w:after="0" w:afterAutospacing="0" w:line="240" w:lineRule="auto"/>
        <w:tabs>
          <w:tab w:val="left" w:pos="0" w:leader="none"/>
          <w:tab w:val="clear" w:pos="708" w:leader="none"/>
        </w:tabs>
        <w:rPr>
          <w:rFonts w:ascii="Times New Roman" w:hAnsi="Times New Roman" w:cs="Times New Roman"/>
          <w:bCs/>
          <w:sz w:val="28"/>
        </w:rPr>
      </w:pPr>
      <w:r>
        <w:rPr>
          <w:rFonts w:ascii="Times New Roman" w:hAnsi="Times New Roman" w:cs="Times New Roman"/>
          <w:bCs/>
          <w:sz w:val="28"/>
        </w:rPr>
        <w:t xml:space="preserve">На сибборде мы как правило выполняем несложные упражнения, такие как: кулак-ладошка, поочередное поднимание и разведение в стороны рук. Эти действия я рекомендую сопровождать короткими стишками, или потешками, для стимулирования речи. </w:t>
      </w:r>
      <w:r/>
    </w:p>
    <w:p>
      <w:pPr>
        <w:pStyle w:val="700"/>
        <w:ind w:left="0" w:right="0" w:firstLine="907"/>
        <w:jc w:val="left"/>
        <w:spacing w:before="0" w:after="0" w:afterAutospacing="0" w:line="240" w:lineRule="auto"/>
        <w:widowControl/>
        <w:rPr>
          <w:rFonts w:ascii="Times New Roman" w:hAnsi="Times New Roman"/>
          <w:sz w:val="28"/>
          <w:szCs w:val="28"/>
        </w:rPr>
      </w:pPr>
      <w:r>
        <w:rPr>
          <w:rFonts w:ascii="Times New Roman" w:hAnsi="Times New Roman"/>
          <w:sz w:val="28"/>
          <w:szCs w:val="28"/>
        </w:rPr>
        <w:t xml:space="preserve">Например:</w:t>
      </w:r>
      <w:r/>
    </w:p>
    <w:p>
      <w:pPr>
        <w:pStyle w:val="700"/>
        <w:ind w:left="0" w:right="0" w:firstLine="907"/>
        <w:jc w:val="left"/>
        <w:spacing w:before="0" w:after="0" w:afterAutospacing="0" w:line="240" w:lineRule="auto"/>
        <w:widowControl/>
        <w:rPr>
          <w:rFonts w:ascii="Times New Roman" w:hAnsi="Times New Roman"/>
          <w:sz w:val="28"/>
          <w:szCs w:val="28"/>
        </w:rPr>
      </w:pPr>
      <w:r>
        <w:rPr>
          <w:rFonts w:ascii="Times New Roman" w:hAnsi="Times New Roman"/>
          <w:sz w:val="28"/>
          <w:szCs w:val="28"/>
        </w:rPr>
        <w:t xml:space="preserve">На сибборде я стою, (кулак-ладошка, качаемся из стороны в сторону)</w:t>
      </w:r>
      <w:r/>
    </w:p>
    <w:p>
      <w:pPr>
        <w:pStyle w:val="700"/>
        <w:ind w:left="0" w:right="0" w:firstLine="907"/>
        <w:jc w:val="left"/>
        <w:spacing w:before="0" w:after="0" w:afterAutospacing="0" w:line="240" w:lineRule="auto"/>
        <w:widowControl/>
        <w:rPr>
          <w:rFonts w:ascii="Times New Roman" w:hAnsi="Times New Roman"/>
          <w:sz w:val="28"/>
          <w:szCs w:val="28"/>
        </w:rPr>
      </w:pPr>
      <w:r>
        <w:rPr>
          <w:rFonts w:ascii="Times New Roman" w:hAnsi="Times New Roman"/>
          <w:sz w:val="28"/>
          <w:szCs w:val="28"/>
        </w:rPr>
        <w:t xml:space="preserve">Равновесие держу. (руки разводим встороны, продолжаем качаться)</w:t>
      </w:r>
      <w:r/>
    </w:p>
    <w:p>
      <w:pPr>
        <w:pStyle w:val="700"/>
        <w:ind w:left="0" w:right="0" w:firstLine="907"/>
        <w:jc w:val="left"/>
        <w:spacing w:before="0" w:after="0" w:afterAutospacing="0" w:line="240" w:lineRule="auto"/>
        <w:widowControl/>
        <w:rPr>
          <w:rFonts w:ascii="Times New Roman" w:hAnsi="Times New Roman"/>
          <w:sz w:val="28"/>
          <w:szCs w:val="28"/>
        </w:rPr>
      </w:pPr>
      <w:r>
        <w:rPr>
          <w:rFonts w:ascii="Times New Roman" w:hAnsi="Times New Roman"/>
          <w:sz w:val="28"/>
          <w:szCs w:val="28"/>
        </w:rPr>
        <w:t xml:space="preserve">Вправо, влево, раз-два-три (наклоны вправо и влево, на счет хлопаем в ладоши)</w:t>
      </w:r>
      <w:r/>
    </w:p>
    <w:p>
      <w:pPr>
        <w:pStyle w:val="700"/>
        <w:ind w:left="0" w:right="0" w:firstLine="907"/>
        <w:jc w:val="left"/>
        <w:spacing w:before="0" w:after="0" w:afterAutospacing="0" w:line="240" w:lineRule="auto"/>
        <w:widowControl/>
        <w:rPr>
          <w:rFonts w:ascii="Times New Roman" w:hAnsi="Times New Roman"/>
          <w:sz w:val="28"/>
          <w:szCs w:val="28"/>
        </w:rPr>
      </w:pPr>
      <w:r>
        <w:rPr>
          <w:rFonts w:ascii="Times New Roman" w:hAnsi="Times New Roman"/>
          <w:sz w:val="28"/>
          <w:szCs w:val="28"/>
        </w:rPr>
        <w:t xml:space="preserve">Удержаться помоги! (руки разводим в стороны, ловим равновесие).</w:t>
      </w:r>
      <w:r/>
    </w:p>
    <w:p>
      <w:pPr>
        <w:pStyle w:val="700"/>
        <w:ind w:left="0" w:right="0" w:firstLine="907"/>
        <w:jc w:val="both"/>
        <w:spacing w:before="0" w:after="0" w:afterAutospacing="0" w:line="240" w:lineRule="auto"/>
        <w:widowControl/>
        <w:rPr>
          <w:rFonts w:ascii="Times New Roman" w:hAnsi="Times New Roman"/>
          <w:sz w:val="28"/>
          <w:szCs w:val="28"/>
        </w:rPr>
      </w:pPr>
      <w:r>
        <w:rPr>
          <w:rFonts w:ascii="Times New Roman" w:hAnsi="Times New Roman"/>
          <w:sz w:val="28"/>
          <w:szCs w:val="28"/>
        </w:rPr>
        <w:t xml:space="preserve">Так же рекомендуется использовать музыкальное сопровождение для создания более благоприятной атмосферы во время занятий.</w:t>
      </w:r>
      <w:r/>
    </w:p>
    <w:p>
      <w:pPr>
        <w:pStyle w:val="666"/>
        <w:ind w:firstLine="851"/>
        <w:jc w:val="both"/>
        <w:spacing w:before="0" w:after="0" w:afterAutospacing="0" w:line="240" w:lineRule="auto"/>
        <w:rPr>
          <w:rFonts w:ascii="Times New Roman" w:hAnsi="Times New Roman" w:cs="Times New Roman"/>
          <w:sz w:val="28"/>
        </w:rPr>
      </w:pPr>
      <w:r>
        <w:rPr>
          <w:rFonts w:ascii="Times New Roman" w:hAnsi="Times New Roman" w:cs="Times New Roman"/>
          <w:sz w:val="28"/>
        </w:rPr>
        <w:t xml:space="preserve">Нейропрактики представляют собой перспективные инструменты для коррекции и разви</w:t>
      </w:r>
      <w:r>
        <w:rPr>
          <w:rFonts w:ascii="Times New Roman" w:hAnsi="Times New Roman" w:cs="Times New Roman"/>
          <w:sz w:val="28"/>
        </w:rPr>
        <w:t xml:space="preserve">тия дошкольников с ОВЗ, в том числе детей с задержкой психоречевого развития. Их использование в образовательной практике способствует улучшению когнитивных и моторных навыков, что в итоге стимулирует развитие ВПФ и помогает лучше усваивать программу ДОУ. </w:t>
      </w:r>
      <w:r/>
    </w:p>
    <w:p>
      <w:pPr>
        <w:pStyle w:val="666"/>
        <w:ind w:firstLine="851"/>
        <w:jc w:val="both"/>
        <w:spacing w:before="0" w:after="0" w:line="240" w:lineRule="auto"/>
        <w:rPr>
          <w:rFonts w:ascii="Times New Roman" w:hAnsi="Times New Roman" w:cs="Times New Roman"/>
          <w:sz w:val="28"/>
        </w:rPr>
      </w:pPr>
      <w:r>
        <w:rPr>
          <w:rFonts w:ascii="Times New Roman" w:hAnsi="Times New Roman" w:cs="Times New Roman"/>
          <w:sz w:val="28"/>
        </w:rPr>
        <w:t xml:space="preserve">Занимаясь с детьми в течение учебного года, совместно с педагогами отмечаем следующую динамику:</w:t>
      </w:r>
      <w:r/>
    </w:p>
    <w:p>
      <w:pPr>
        <w:pStyle w:val="666"/>
        <w:ind w:firstLine="851"/>
        <w:jc w:val="both"/>
        <w:spacing w:before="0" w:after="0" w:line="240" w:lineRule="auto"/>
        <w:rPr>
          <w:rFonts w:ascii="Times New Roman" w:hAnsi="Times New Roman" w:cs="Times New Roman"/>
          <w:sz w:val="28"/>
        </w:rPr>
      </w:pPr>
      <w:r>
        <w:rPr>
          <w:rFonts w:ascii="Times New Roman" w:hAnsi="Times New Roman" w:cs="Times New Roman"/>
          <w:sz w:val="28"/>
        </w:rPr>
        <w:t xml:space="preserve">- повышение внимания и усидчивости;</w:t>
      </w:r>
      <w:r/>
    </w:p>
    <w:p>
      <w:pPr>
        <w:pStyle w:val="666"/>
        <w:ind w:firstLine="851"/>
        <w:jc w:val="both"/>
        <w:spacing w:before="0" w:after="0" w:line="240" w:lineRule="auto"/>
        <w:rPr>
          <w:rFonts w:ascii="Times New Roman" w:hAnsi="Times New Roman" w:cs="Times New Roman"/>
          <w:sz w:val="28"/>
        </w:rPr>
      </w:pPr>
      <w:r>
        <w:rPr>
          <w:rFonts w:ascii="Times New Roman" w:hAnsi="Times New Roman" w:cs="Times New Roman"/>
          <w:sz w:val="28"/>
        </w:rPr>
        <w:t xml:space="preserve">- увеличение объема памяти (запоминание от 5 до 8 картинок, снижение количества ошибок);</w:t>
      </w:r>
      <w:r/>
    </w:p>
    <w:p>
      <w:pPr>
        <w:pStyle w:val="666"/>
        <w:ind w:firstLine="851"/>
        <w:jc w:val="both"/>
        <w:spacing w:before="0" w:after="0" w:line="240" w:lineRule="auto"/>
        <w:rPr>
          <w:rFonts w:ascii="Times New Roman" w:hAnsi="Times New Roman" w:cs="Times New Roman"/>
          <w:sz w:val="28"/>
        </w:rPr>
      </w:pPr>
      <w:r>
        <w:rPr>
          <w:rFonts w:ascii="Times New Roman" w:hAnsi="Times New Roman" w:cs="Times New Roman"/>
          <w:sz w:val="28"/>
        </w:rPr>
        <w:t xml:space="preserve">- умение понимать инструкцию разной сложности;</w:t>
      </w:r>
      <w:r/>
    </w:p>
    <w:p>
      <w:pPr>
        <w:pStyle w:val="666"/>
        <w:ind w:firstLine="851"/>
        <w:jc w:val="both"/>
        <w:spacing w:before="0" w:after="0" w:line="240" w:lineRule="auto"/>
        <w:rPr>
          <w:rFonts w:ascii="Times New Roman" w:hAnsi="Times New Roman" w:cs="Times New Roman"/>
          <w:sz w:val="28"/>
        </w:rPr>
      </w:pPr>
      <w:r>
        <w:rPr>
          <w:rFonts w:ascii="Times New Roman" w:hAnsi="Times New Roman" w:cs="Times New Roman"/>
          <w:sz w:val="28"/>
        </w:rPr>
        <w:t xml:space="preserve">- выполнение заданной инструкции с минимализацией ошибок;</w:t>
      </w:r>
      <w:r/>
    </w:p>
    <w:p>
      <w:pPr>
        <w:pStyle w:val="666"/>
        <w:ind w:firstLine="851"/>
        <w:jc w:val="both"/>
        <w:spacing w:before="0" w:after="0" w:line="240" w:lineRule="auto"/>
        <w:rPr>
          <w:rFonts w:ascii="Times New Roman" w:hAnsi="Times New Roman" w:cs="Times New Roman"/>
          <w:sz w:val="28"/>
        </w:rPr>
      </w:pPr>
      <w:r>
        <w:rPr>
          <w:rFonts w:ascii="Times New Roman" w:hAnsi="Times New Roman" w:cs="Times New Roman"/>
          <w:sz w:val="28"/>
        </w:rPr>
        <w:t xml:space="preserve">- значительное увеличение словарного запаса;</w:t>
      </w:r>
      <w:r/>
    </w:p>
    <w:p>
      <w:pPr>
        <w:pStyle w:val="666"/>
        <w:ind w:firstLine="851"/>
        <w:jc w:val="both"/>
        <w:spacing w:before="0" w:after="0" w:line="240" w:lineRule="auto"/>
        <w:rPr>
          <w:rFonts w:ascii="Times New Roman" w:hAnsi="Times New Roman" w:cs="Times New Roman"/>
          <w:sz w:val="28"/>
        </w:rPr>
      </w:pPr>
      <w:r>
        <w:rPr>
          <w:rFonts w:ascii="Times New Roman" w:hAnsi="Times New Roman" w:cs="Times New Roman"/>
          <w:sz w:val="28"/>
        </w:rPr>
        <w:t xml:space="preserve">- улучшения в работе мелкой и крупной моторики, координации движений.</w:t>
      </w:r>
      <w:r/>
    </w:p>
    <w:p>
      <w:pPr>
        <w:pStyle w:val="666"/>
        <w:ind w:firstLine="851"/>
        <w:jc w:val="both"/>
        <w:spacing w:before="0" w:after="0" w:line="240" w:lineRule="auto"/>
        <w:rPr>
          <w:rFonts w:ascii="Times New Roman" w:hAnsi="Times New Roman" w:cs="Times New Roman"/>
          <w:sz w:val="28"/>
        </w:rPr>
      </w:pPr>
      <w:r>
        <w:rPr>
          <w:rFonts w:ascii="Times New Roman" w:hAnsi="Times New Roman" w:cs="Times New Roman"/>
          <w:sz w:val="28"/>
        </w:rPr>
        <w:t xml:space="preserve">Итоговая диагностика в конце учебного года показала, что у большинства детей — 55% (6 чел.) высокий уровень развития, а у 45% (5 чел.) — средний, что говорит о положительной динамике после применения комплекса нейроупражнений в нашей работе.</w:t>
      </w:r>
      <w:r/>
    </w:p>
    <w:p>
      <w:pPr>
        <w:pStyle w:val="709"/>
        <w:contextualSpacing/>
        <w:ind w:left="0" w:right="0" w:firstLine="850"/>
        <w:jc w:val="left"/>
        <w:spacing w:before="0" w:after="200" w:line="240" w:lineRule="auto"/>
        <w:widowControl/>
        <w:tabs>
          <w:tab w:val="clear" w:pos="708" w:leader="none"/>
          <w:tab w:val="left" w:pos="4080" w:leader="none"/>
        </w:tabs>
        <w:rPr>
          <w:rFonts w:ascii="Times New Roman" w:hAnsi="Times New Roman" w:cs="Times New Roman"/>
          <w:b/>
          <w:bCs/>
          <w:sz w:val="28"/>
          <w:szCs w:val="28"/>
        </w:rPr>
      </w:pPr>
      <w:r>
        <w:rPr>
          <w:rFonts w:ascii="Times New Roman" w:hAnsi="Times New Roman" w:cs="Times New Roman"/>
          <w:b/>
          <w:sz w:val="28"/>
        </w:rPr>
        <w:t xml:space="preserve">Список использованной литературы:</w:t>
      </w:r>
      <w:r>
        <w:rPr>
          <w:rFonts w:ascii="Times New Roman" w:hAnsi="Times New Roman" w:cs="Times New Roman"/>
          <w:b/>
          <w:bCs/>
          <w:sz w:val="28"/>
          <w:szCs w:val="28"/>
          <w:highlight w:val="none"/>
        </w:rPr>
      </w:r>
    </w:p>
    <w:p>
      <w:pPr>
        <w:pStyle w:val="709"/>
        <w:contextualSpacing/>
        <w:ind w:left="0" w:right="0" w:firstLine="850"/>
        <w:jc w:val="both"/>
        <w:spacing w:before="0" w:after="200" w:line="240" w:lineRule="auto"/>
        <w:widowControl/>
        <w:tabs>
          <w:tab w:val="clear" w:pos="708" w:leader="none"/>
          <w:tab w:val="left" w:pos="4080" w:leader="none"/>
        </w:tabs>
        <w:rPr>
          <w:rFonts w:ascii="Times New Roman" w:hAnsi="Times New Roman" w:cs="Times New Roman"/>
          <w:b/>
          <w:bCs/>
          <w:sz w:val="28"/>
          <w:szCs w:val="28"/>
          <w:highlight w:val="none"/>
        </w:rPr>
      </w:pPr>
      <w:r>
        <w:rPr>
          <w:rFonts w:ascii="Times New Roman" w:hAnsi="Times New Roman" w:cs="Times New Roman"/>
          <w:b/>
          <w:sz w:val="28"/>
        </w:rPr>
      </w:r>
      <w:r>
        <w:rPr>
          <w:rFonts w:ascii="Times New Roman" w:hAnsi="Times New Roman"/>
          <w:b w:val="0"/>
          <w:color w:val="000000"/>
          <w:sz w:val="28"/>
          <w:szCs w:val="28"/>
        </w:rPr>
        <w:t xml:space="preserve">1. Колесник С.Н. Нейроигры как инструмент коррекционно-развивающего воздействия на детей ОВЗ дошкольного возраста. -  </w:t>
      </w:r>
      <w:hyperlink r:id="rId24" w:tooltip="https://solncesvet.ru/opublikovannyie-materialyi/statya-na-temu-neyroigry-kak-instrument-.25876407360/" w:history="1">
        <w:r>
          <w:rPr>
            <w:rStyle w:val="693"/>
            <w:rFonts w:ascii="Times New Roman" w:hAnsi="Times New Roman"/>
            <w:b w:val="0"/>
            <w:bCs w:val="0"/>
            <w:spacing w:val="-3"/>
            <w:sz w:val="28"/>
            <w:szCs w:val="28"/>
          </w:rPr>
          <w:t xml:space="preserve">https://solncesvet.ru/opublikovannyie-materialyi/statya-na-temu-neyroigry-kak-instrument-.25876407360/</w:t>
        </w:r>
      </w:hyperlink>
      <w:r>
        <w:rPr>
          <w:rFonts w:ascii="Times New Roman" w:hAnsi="Times New Roman" w:cs="Times New Roman"/>
          <w:b/>
          <w:bCs/>
          <w:sz w:val="28"/>
          <w:szCs w:val="28"/>
          <w:highlight w:val="none"/>
        </w:rPr>
      </w:r>
      <w:r>
        <w:rPr>
          <w:rFonts w:ascii="Times New Roman" w:hAnsi="Times New Roman" w:cs="Times New Roman"/>
          <w:b/>
          <w:bCs/>
          <w:sz w:val="28"/>
          <w:szCs w:val="28"/>
          <w:highlight w:val="none"/>
        </w:rPr>
      </w:r>
    </w:p>
    <w:p>
      <w:pPr>
        <w:pStyle w:val="709"/>
        <w:contextualSpacing/>
        <w:ind w:left="0" w:right="0" w:firstLine="850"/>
        <w:jc w:val="both"/>
        <w:spacing w:before="0" w:after="200" w:line="240" w:lineRule="auto"/>
        <w:widowControl/>
        <w:tabs>
          <w:tab w:val="clear" w:pos="708" w:leader="none"/>
          <w:tab w:val="left" w:pos="4080" w:leader="none"/>
        </w:tabs>
        <w:rPr>
          <w:rFonts w:ascii="Times New Roman" w:hAnsi="Times New Roman" w:cs="Times New Roman"/>
          <w:b/>
          <w:bCs/>
          <w:sz w:val="28"/>
          <w:szCs w:val="28"/>
          <w:highlight w:val="none"/>
        </w:rPr>
      </w:pPr>
      <w:r>
        <w:rPr>
          <w:rFonts w:ascii="Times New Roman" w:hAnsi="Times New Roman" w:cs="Times New Roman"/>
          <w:b/>
          <w:bCs/>
          <w:sz w:val="28"/>
          <w:szCs w:val="28"/>
          <w:highlight w:val="none"/>
        </w:rPr>
      </w:r>
      <w:r>
        <w:rPr>
          <w:rFonts w:ascii="Times New Roman" w:hAnsi="Times New Roman"/>
          <w:b w:val="0"/>
          <w:bCs w:val="0"/>
          <w:color w:val="000000"/>
          <w:spacing w:val="-3"/>
          <w:sz w:val="28"/>
          <w:szCs w:val="28"/>
        </w:rPr>
        <w:t xml:space="preserve">2</w:t>
      </w:r>
      <w:r>
        <w:rPr>
          <w:rFonts w:ascii="Times New Roman" w:hAnsi="Times New Roman"/>
          <w:b w:val="0"/>
          <w:bCs w:val="0"/>
          <w:color w:val="000000"/>
          <w:spacing w:val="-3"/>
          <w:sz w:val="28"/>
          <w:szCs w:val="28"/>
        </w:rPr>
        <w:t xml:space="preserve">. Нейроигры и нейроупражнения в коррекционной работе с детьми ОВЗ. -</w:t>
      </w:r>
      <w:r>
        <w:rPr>
          <w:rFonts w:ascii="Times New Roman" w:hAnsi="Times New Roman"/>
          <w:b w:val="0"/>
          <w:bCs w:val="0"/>
          <w:color w:val="1f1f1f"/>
          <w:spacing w:val="-3"/>
          <w:sz w:val="28"/>
          <w:szCs w:val="28"/>
        </w:rPr>
        <w:t xml:space="preserve"> </w:t>
      </w:r>
      <w:hyperlink r:id="rId25" w:tooltip="https://infourok.ru/metodicheskaya-razrabotka-nejroigry-i-nejrouprazhneniya-v-korrekcionnoj-rabote-s-detmi-ovz-8088761.html" w:history="1">
        <w:r>
          <w:rPr>
            <w:rStyle w:val="693"/>
            <w:rFonts w:ascii="Times New Roman" w:hAnsi="Times New Roman"/>
            <w:b w:val="0"/>
            <w:bCs w:val="0"/>
            <w:spacing w:val="-3"/>
            <w:sz w:val="28"/>
            <w:szCs w:val="28"/>
          </w:rPr>
          <w:t xml:space="preserve">https://infourok.ru/metodicheskaya-razrabotka-nejroigry-i-nejrouprazhneniya-v-korrekcionnoj-rabote-s-detmi-ovz-8088761.html</w:t>
        </w:r>
      </w:hyperlink>
      <w:r>
        <w:rPr>
          <w:rFonts w:ascii="Times New Roman" w:hAnsi="Times New Roman" w:cs="Times New Roman"/>
          <w:b/>
          <w:bCs/>
          <w:sz w:val="28"/>
          <w:szCs w:val="28"/>
          <w:highlight w:val="none"/>
        </w:rPr>
      </w:r>
      <w:r>
        <w:rPr>
          <w:rFonts w:ascii="Times New Roman" w:hAnsi="Times New Roman" w:cs="Times New Roman"/>
          <w:b/>
          <w:bCs/>
          <w:sz w:val="28"/>
          <w:szCs w:val="28"/>
          <w:highlight w:val="none"/>
        </w:rPr>
      </w:r>
    </w:p>
    <w:p>
      <w:pPr>
        <w:pStyle w:val="709"/>
        <w:contextualSpacing/>
        <w:ind w:left="0" w:right="0" w:firstLine="850"/>
        <w:jc w:val="both"/>
        <w:spacing w:before="0" w:after="200" w:line="240" w:lineRule="auto"/>
        <w:widowControl/>
        <w:tabs>
          <w:tab w:val="clear" w:pos="708" w:leader="none"/>
          <w:tab w:val="left" w:pos="4080" w:leader="none"/>
        </w:tabs>
        <w:rPr>
          <w:rFonts w:ascii="Times New Roman" w:hAnsi="Times New Roman" w:cs="Times New Roman"/>
          <w:b/>
          <w:bCs/>
          <w:sz w:val="28"/>
          <w:szCs w:val="28"/>
          <w:highlight w:val="none"/>
        </w:rPr>
      </w:pPr>
      <w:r>
        <w:rPr>
          <w:rFonts w:ascii="Times New Roman" w:hAnsi="Times New Roman" w:cs="Times New Roman"/>
          <w:b/>
          <w:bCs/>
          <w:sz w:val="28"/>
          <w:szCs w:val="28"/>
          <w:highlight w:val="none"/>
        </w:rPr>
      </w:r>
      <w:r>
        <w:rPr>
          <w:rFonts w:ascii="Times New Roman" w:hAnsi="Times New Roman"/>
          <w:b w:val="0"/>
          <w:bCs w:val="0"/>
          <w:color w:val="000000"/>
          <w:spacing w:val="-3"/>
          <w:sz w:val="28"/>
          <w:szCs w:val="28"/>
        </w:rPr>
        <w:t xml:space="preserve">3</w:t>
      </w:r>
      <w:r>
        <w:rPr>
          <w:rFonts w:ascii="Times New Roman" w:hAnsi="Times New Roman"/>
          <w:b w:val="0"/>
          <w:bCs w:val="0"/>
          <w:color w:val="000000"/>
          <w:spacing w:val="-3"/>
          <w:sz w:val="28"/>
          <w:szCs w:val="28"/>
        </w:rPr>
        <w:t xml:space="preserve">. Нейропсихологические игры в коррекционно-развивающей работе педагогов-психологов с детьми дошкольного возраста с ОВЗ, направленные на развитие их познавательных процессов. -</w:t>
      </w:r>
      <w:r>
        <w:rPr>
          <w:rFonts w:ascii="Times New Roman" w:hAnsi="Times New Roman"/>
          <w:b w:val="0"/>
          <w:bCs w:val="0"/>
          <w:color w:val="1f1f1f"/>
          <w:spacing w:val="-3"/>
          <w:sz w:val="28"/>
          <w:szCs w:val="28"/>
        </w:rPr>
        <w:t xml:space="preserve"> </w:t>
      </w:r>
      <w:hyperlink r:id="rId26" w:tooltip="https://apni.ru/article/12921-nejropsihologicheskie-igry-v-korrekcionno-razvivayushej-rabote-pedagogov-psihologov-s-detmi-doshkolnogo-vozrasta-s-ogranichennymi-vozmozhnostyami-zdorovya-napravlennye-na-razvitie-ih-poznavatelnyh-processov" w:history="1">
        <w:r>
          <w:rPr>
            <w:rStyle w:val="693"/>
            <w:rFonts w:ascii="Times New Roman" w:hAnsi="Times New Roman"/>
            <w:b w:val="0"/>
            <w:bCs w:val="0"/>
            <w:spacing w:val="-3"/>
            <w:sz w:val="28"/>
            <w:szCs w:val="28"/>
          </w:rPr>
          <w:t xml:space="preserve">https://apni.ru/article/12921-nejropsihologicheskie-igry-v-korrekcionno-razvivayushej-rabote-pedagogov-psihologov-s-detmi-doshkolnogo-vozrasta-s-ogranichennymi-vozmozhnostyami-zdorovya-napravlennye-na-razvitie-ih-poznavatelnyh-processov</w:t>
        </w:r>
      </w:hyperlink>
      <w:r>
        <w:rPr>
          <w:rFonts w:ascii="Times New Roman" w:hAnsi="Times New Roman" w:cs="Times New Roman"/>
          <w:b/>
          <w:bCs/>
          <w:sz w:val="28"/>
          <w:szCs w:val="28"/>
          <w:highlight w:val="none"/>
        </w:rPr>
      </w:r>
      <w:r>
        <w:rPr>
          <w:rFonts w:ascii="Times New Roman" w:hAnsi="Times New Roman" w:cs="Times New Roman"/>
          <w:b/>
          <w:bCs/>
          <w:sz w:val="28"/>
          <w:szCs w:val="28"/>
          <w:highlight w:val="none"/>
        </w:rPr>
      </w:r>
    </w:p>
    <w:p>
      <w:pPr>
        <w:pStyle w:val="709"/>
        <w:contextualSpacing/>
        <w:ind w:left="0" w:right="0" w:firstLine="850"/>
        <w:jc w:val="both"/>
        <w:spacing w:before="0" w:after="200" w:line="240" w:lineRule="auto"/>
        <w:widowControl/>
        <w:tabs>
          <w:tab w:val="clear" w:pos="708" w:leader="none"/>
          <w:tab w:val="left" w:pos="4080" w:leader="none"/>
        </w:tabs>
        <w:rPr>
          <w:rFonts w:ascii="Times New Roman" w:hAnsi="Times New Roman" w:cs="Times New Roman"/>
          <w:b/>
          <w:bCs/>
          <w:sz w:val="28"/>
          <w:szCs w:val="28"/>
          <w:highlight w:val="none"/>
        </w:rPr>
      </w:pPr>
      <w:r>
        <w:rPr>
          <w:rFonts w:ascii="Times New Roman" w:hAnsi="Times New Roman" w:cs="Times New Roman"/>
          <w:b/>
          <w:bCs/>
          <w:sz w:val="28"/>
          <w:szCs w:val="28"/>
          <w:highlight w:val="none"/>
        </w:rPr>
      </w:r>
      <w:r>
        <w:rPr>
          <w:rFonts w:ascii="Times New Roman" w:hAnsi="Times New Roman" w:eastAsia="Times New Roman" w:cs="Times New Roman"/>
          <w:b w:val="0"/>
          <w:color w:val="000000"/>
          <w:spacing w:val="-3"/>
          <w:sz w:val="28"/>
          <w:szCs w:val="28"/>
        </w:rPr>
        <w:t xml:space="preserve">4. </w:t>
      </w:r>
      <w:r>
        <w:rPr>
          <w:rFonts w:ascii="Times New Roman" w:hAnsi="Times New Roman" w:eastAsia="Times New Roman" w:cs="Times New Roman"/>
          <w:b w:val="0"/>
          <w:color w:val="000000"/>
          <w:spacing w:val="-3"/>
          <w:sz w:val="28"/>
          <w:szCs w:val="28"/>
        </w:rPr>
        <w:t xml:space="preserve">Нейропсихологическая профилактика и коррекция. Дошкольники: Учебно-методическое пособие / под ред. А.В. Семенович. – М.: Дрофа, 2014.</w:t>
      </w:r>
      <w:r>
        <w:rPr>
          <w:rFonts w:ascii="Times New Roman" w:hAnsi="Times New Roman" w:cs="Times New Roman"/>
          <w:b/>
          <w:bCs/>
          <w:sz w:val="28"/>
          <w:szCs w:val="28"/>
          <w:highlight w:val="none"/>
        </w:rPr>
      </w:r>
      <w:r/>
    </w:p>
    <w:p>
      <w:pPr>
        <w:pStyle w:val="709"/>
        <w:ind w:left="0" w:right="0" w:firstLine="850"/>
        <w:jc w:val="both"/>
        <w:spacing w:line="240" w:lineRule="auto"/>
        <w:widowControl/>
        <w:rPr>
          <w:rFonts w:ascii="Times New Roman" w:hAnsi="Times New Roman"/>
          <w:color w:val="000000"/>
        </w:rPr>
      </w:pPr>
      <w:r>
        <w:rPr>
          <w:rFonts w:ascii="Times New Roman" w:hAnsi="Times New Roman" w:eastAsia="Times New Roman" w:cs="Times New Roman"/>
          <w:b w:val="0"/>
          <w:color w:val="000000"/>
          <w:spacing w:val="-3"/>
          <w:sz w:val="28"/>
          <w:szCs w:val="28"/>
        </w:rPr>
        <w:t xml:space="preserve">5. </w:t>
      </w:r>
      <w:r>
        <w:rPr>
          <w:rFonts w:ascii="Times New Roman" w:hAnsi="Times New Roman"/>
          <w:b w:val="0"/>
          <w:color w:val="000000"/>
          <w:sz w:val="28"/>
          <w:szCs w:val="28"/>
        </w:rPr>
        <w:t xml:space="preserve">Основы нейропсихологии: учебник для студентов ВУЗов / Т.Г. Визель – М.: АСТАстрельТранзиткнига, 2017. – 264 с. </w:t>
      </w:r>
      <w:r/>
    </w:p>
    <w:p>
      <w:pPr>
        <w:pStyle w:val="709"/>
        <w:ind w:left="0" w:right="0" w:firstLine="850"/>
        <w:jc w:val="both"/>
        <w:spacing w:line="240" w:lineRule="auto"/>
        <w:widowControl/>
        <w:rPr>
          <w:rFonts w:ascii="Times New Roman" w:hAnsi="Times New Roman"/>
          <w:color w:val="000000"/>
        </w:rPr>
      </w:pPr>
      <w:r>
        <w:rPr>
          <w:rFonts w:ascii="Times New Roman" w:hAnsi="Times New Roman"/>
          <w:b w:val="0"/>
          <w:color w:val="000000"/>
          <w:sz w:val="28"/>
          <w:szCs w:val="28"/>
        </w:rPr>
        <w:t xml:space="preserve">6</w:t>
      </w:r>
      <w:r>
        <w:rPr>
          <w:rFonts w:ascii="Times New Roman" w:hAnsi="Times New Roman"/>
          <w:b w:val="0"/>
          <w:color w:val="000000"/>
          <w:sz w:val="28"/>
          <w:szCs w:val="28"/>
        </w:rPr>
        <w:t xml:space="preserve">. Петрова Е.А. Нейроупражнения для дошкольников с ОВЗ: методические рекомендации // Вестник дошкольного образования. – 2023. </w:t>
      </w:r>
      <w:r/>
    </w:p>
    <w:p>
      <w:pPr>
        <w:pStyle w:val="709"/>
        <w:numPr>
          <w:ilvl w:val="0"/>
          <w:numId w:val="0"/>
        </w:numPr>
        <w:ind w:left="0" w:right="0" w:firstLine="850"/>
        <w:jc w:val="both"/>
        <w:spacing w:line="360" w:lineRule="auto"/>
        <w:widowControl/>
        <w:rPr>
          <w:rFonts w:ascii="Times New Roman" w:hAnsi="Times New Roman"/>
          <w:color w:val="000000"/>
        </w:rPr>
      </w:pPr>
      <w:r>
        <w:rPr>
          <w:rFonts w:ascii="Times New Roman" w:hAnsi="Times New Roman" w:eastAsia="Times New Roman" w:cs="Times New Roman"/>
          <w:color w:val="000000"/>
          <w:spacing w:val="-3"/>
          <w:sz w:val="28"/>
          <w:szCs w:val="28"/>
        </w:rPr>
        <w:t xml:space="preserve"> </w:t>
      </w:r>
      <w:r/>
    </w:p>
    <w:p>
      <w:pPr>
        <w:pStyle w:val="709"/>
        <w:numPr>
          <w:ilvl w:val="0"/>
          <w:numId w:val="0"/>
        </w:numPr>
        <w:ind w:left="0" w:right="0" w:firstLine="850"/>
        <w:jc w:val="both"/>
        <w:spacing w:line="360" w:lineRule="auto"/>
        <w:widowControl/>
        <w:rPr>
          <w:rFonts w:ascii="Times New Roman" w:hAnsi="Times New Roman"/>
          <w:color w:val="000000"/>
        </w:rPr>
      </w:pPr>
      <w:r/>
      <w:r/>
    </w:p>
    <w:p>
      <w:pPr>
        <w:pStyle w:val="666"/>
        <w:ind w:firstLine="709"/>
        <w:jc w:val="center"/>
        <w:spacing w:before="0" w:after="0" w:line="240" w:lineRule="auto"/>
        <w:rPr>
          <w:rFonts w:ascii="Times New Roman" w:hAnsi="Times New Roman"/>
          <w:sz w:val="32"/>
          <w:szCs w:val="32"/>
        </w:rPr>
      </w:pPr>
      <w:r>
        <w:rPr>
          <w:rFonts w:ascii="Times New Roman" w:hAnsi="Times New Roman"/>
          <w:b/>
          <w:bCs/>
          <w:sz w:val="32"/>
          <w:szCs w:val="32"/>
        </w:rPr>
        <w:t xml:space="preserve">Конспект коррекционно-развивающего занятия для детей старшего дошкольного возраста </w:t>
      </w:r>
      <w:r/>
    </w:p>
    <w:p>
      <w:pPr>
        <w:ind w:firstLine="709"/>
        <w:jc w:val="right"/>
        <w:spacing w:before="0" w:after="0" w:line="240" w:lineRule="auto"/>
        <w:rPr>
          <w:sz w:val="24"/>
          <w:szCs w:val="24"/>
        </w:rPr>
      </w:pP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666"/>
        <w:ind w:firstLine="709"/>
        <w:jc w:val="right"/>
        <w:spacing w:before="0" w:after="0" w:line="240" w:lineRule="auto"/>
        <w:rPr>
          <w:rFonts w:ascii="Times New Roman" w:hAnsi="Times New Roman" w:cs="Times New Roman"/>
          <w:sz w:val="24"/>
          <w:szCs w:val="24"/>
          <w:highlight w:val="none"/>
        </w:rPr>
      </w:pPr>
      <w:r>
        <w:rPr>
          <w:rFonts w:ascii="Times New Roman" w:hAnsi="Times New Roman" w:cs="Times New Roman"/>
          <w:b/>
          <w:bCs/>
          <w:sz w:val="24"/>
          <w:szCs w:val="24"/>
        </w:rPr>
        <w:t xml:space="preserve">Малыгина О.В</w:t>
      </w:r>
      <w:r>
        <w:rPr>
          <w:rFonts w:ascii="Times New Roman" w:hAnsi="Times New Roman" w:cs="Times New Roman"/>
          <w:sz w:val="24"/>
          <w:szCs w:val="24"/>
        </w:rPr>
        <w:t xml:space="preserve">., педагог-психолог</w:t>
      </w:r>
      <w:r/>
    </w:p>
    <w:p>
      <w:pPr>
        <w:pStyle w:val="666"/>
        <w:ind w:firstLine="709"/>
        <w:jc w:val="right"/>
        <w:spacing w:before="0" w:after="0" w:line="240" w:lineRule="auto"/>
        <w:rPr>
          <w:sz w:val="24"/>
          <w:szCs w:val="24"/>
        </w:rPr>
      </w:pPr>
      <w:r>
        <w:rPr>
          <w:rFonts w:ascii="Times New Roman" w:hAnsi="Times New Roman" w:cs="Times New Roman"/>
          <w:b/>
          <w:bCs/>
          <w:sz w:val="24"/>
          <w:szCs w:val="24"/>
        </w:rPr>
        <w:t xml:space="preserve">Скворцова Е.О., </w:t>
      </w:r>
      <w:r>
        <w:rPr>
          <w:rFonts w:ascii="Times New Roman" w:hAnsi="Times New Roman" w:cs="Times New Roman"/>
          <w:b w:val="0"/>
          <w:bCs w:val="0"/>
          <w:sz w:val="24"/>
          <w:szCs w:val="24"/>
        </w:rPr>
        <w:t xml:space="preserve">педагог-психол</w:t>
      </w:r>
      <w:r>
        <w:rPr>
          <w:rFonts w:ascii="Times New Roman" w:hAnsi="Times New Roman" w:cs="Times New Roman"/>
          <w:b w:val="0"/>
          <w:bCs w:val="0"/>
          <w:sz w:val="24"/>
          <w:szCs w:val="24"/>
        </w:rPr>
        <w:t xml:space="preserve">ог</w:t>
      </w:r>
      <w:r/>
    </w:p>
    <w:p>
      <w:pPr>
        <w:pStyle w:val="666"/>
        <w:ind w:firstLine="709"/>
        <w:jc w:val="right"/>
        <w:spacing w:before="0" w:after="0" w:line="240" w:lineRule="auto"/>
        <w:rPr>
          <w:rFonts w:ascii="Times New Roman" w:hAnsi="Times New Roman"/>
          <w:sz w:val="24"/>
          <w:szCs w:val="24"/>
        </w:rPr>
      </w:pPr>
      <w:r>
        <w:rPr>
          <w:rFonts w:ascii="Times New Roman" w:hAnsi="Times New Roman"/>
          <w:sz w:val="24"/>
          <w:szCs w:val="24"/>
        </w:rPr>
        <w:t xml:space="preserve">МАОУ ОЦ №3 г. Владимира Детский сад №102</w:t>
      </w:r>
      <w:r/>
    </w:p>
    <w:p>
      <w:pPr>
        <w:pStyle w:val="666"/>
        <w:ind w:firstLine="709"/>
        <w:jc w:val="right"/>
        <w:spacing w:before="0" w:after="0" w:line="240" w:lineRule="auto"/>
        <w:rPr>
          <w:rFonts w:ascii="Times New Roman" w:hAnsi="Times New Roman"/>
          <w:sz w:val="24"/>
          <w:szCs w:val="24"/>
        </w:rPr>
      </w:pPr>
      <w:r>
        <w:rPr>
          <w:rFonts w:ascii="Times New Roman" w:hAnsi="Times New Roman"/>
          <w:sz w:val="24"/>
          <w:szCs w:val="24"/>
        </w:rPr>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Формирование толерантного отношения к детям с интеллектуальными нарушениями со стороны нормотипичных сверстников — важный аспект формирования коллектива и дальнейшей социализации детей. Мы предлагаем проводить подобные занятия через коммуникативные игры.</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b/>
          <w:bCs/>
          <w:sz w:val="28"/>
          <w:szCs w:val="28"/>
        </w:rPr>
        <w:t xml:space="preserve">Цель:</w:t>
      </w:r>
      <w:r>
        <w:rPr>
          <w:rFonts w:ascii="Times New Roman" w:hAnsi="Times New Roman" w:cs="Times New Roman"/>
          <w:sz w:val="28"/>
          <w:szCs w:val="28"/>
        </w:rPr>
        <w:t xml:space="preserve"> формирование толерантного, доброжелательного и принимающего отношения нормотипичных детей к сверстникам с интеллектуальными нарушениями в процессе совместной коммуникативно-игровой деятельности.</w:t>
      </w:r>
      <w:r/>
    </w:p>
    <w:p>
      <w:pPr>
        <w:pStyle w:val="666"/>
        <w:ind w:firstLine="709"/>
        <w:jc w:val="both"/>
        <w:spacing w:before="0" w:after="0" w:line="240" w:lineRule="auto"/>
        <w:rPr>
          <w:b/>
          <w:bCs/>
        </w:rPr>
      </w:pPr>
      <w:r>
        <w:rPr>
          <w:rFonts w:ascii="Times New Roman" w:hAnsi="Times New Roman" w:cs="Times New Roman"/>
          <w:b/>
          <w:bCs/>
          <w:sz w:val="28"/>
          <w:szCs w:val="28"/>
        </w:rPr>
        <w:t xml:space="preserve">Задачи:</w:t>
      </w:r>
      <w:r/>
    </w:p>
    <w:p>
      <w:pPr>
        <w:pStyle w:val="666"/>
        <w:ind w:left="0" w:firstLine="0"/>
        <w:jc w:val="both"/>
        <w:spacing w:before="0" w:after="0" w:line="240" w:lineRule="auto"/>
        <w:rPr>
          <w:i/>
          <w:iCs/>
        </w:rPr>
      </w:pPr>
      <w:r>
        <w:rPr>
          <w:rFonts w:ascii="Times New Roman" w:hAnsi="Times New Roman" w:cs="Times New Roman"/>
          <w:i/>
          <w:iCs/>
          <w:sz w:val="28"/>
          <w:szCs w:val="28"/>
        </w:rPr>
        <w:t xml:space="preserve">1. Образовательные:</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 познакомить детей с разными способами взаимодействия в игре (вербальными и невербальными);</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 закрепить правила совместных игр, где каждый участник важен и уникален.</w:t>
      </w:r>
      <w:r/>
    </w:p>
    <w:p>
      <w:pPr>
        <w:pStyle w:val="666"/>
        <w:ind w:left="0" w:firstLine="0"/>
        <w:jc w:val="both"/>
        <w:spacing w:before="0" w:after="0" w:line="240" w:lineRule="auto"/>
        <w:rPr>
          <w:i/>
          <w:iCs/>
        </w:rPr>
      </w:pPr>
      <w:r>
        <w:rPr>
          <w:rFonts w:ascii="Times New Roman" w:hAnsi="Times New Roman" w:cs="Times New Roman"/>
          <w:i/>
          <w:iCs/>
          <w:sz w:val="28"/>
          <w:szCs w:val="28"/>
        </w:rPr>
        <w:t xml:space="preserve">2. Коррекционно-развивающие:</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 развивать эмпатию, умение чувствовать состояние другого человека;</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 развивать у нормотипичных детей понимание неречевых сигналов и особых потребностей сверстников с нарушениями интеллекта;</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 развивать слуховое внимание, зрительно-пространственную ориентацию, чувство ритма, тактильную чувствительность;</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 способствовать снятию телесных и эмоциональных барьеров между детьми.</w:t>
      </w:r>
      <w:r/>
    </w:p>
    <w:p>
      <w:pPr>
        <w:pStyle w:val="666"/>
        <w:ind w:left="0" w:firstLine="0"/>
        <w:jc w:val="both"/>
        <w:spacing w:before="0" w:after="0" w:line="240" w:lineRule="auto"/>
        <w:rPr>
          <w:i/>
          <w:iCs/>
        </w:rPr>
      </w:pPr>
      <w:r>
        <w:rPr>
          <w:rFonts w:ascii="Times New Roman" w:hAnsi="Times New Roman" w:cs="Times New Roman"/>
          <w:i/>
          <w:iCs/>
          <w:sz w:val="28"/>
          <w:szCs w:val="28"/>
        </w:rPr>
        <w:t xml:space="preserve">3. Воспитательные:</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 воспитывать уважение к различиям между людьми;</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 формировать готовность помогать и принимать помощь от сверстника с ОВЗ;</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 воспитывать терпение, доброжелательность и умение радоваться общему успеху.</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b/>
          <w:bCs/>
          <w:i w:val="0"/>
          <w:iCs w:val="0"/>
          <w:sz w:val="28"/>
          <w:szCs w:val="28"/>
        </w:rPr>
        <w:t xml:space="preserve">Оборудование:</w:t>
      </w:r>
      <w:r>
        <w:rPr>
          <w:rFonts w:ascii="Times New Roman" w:hAnsi="Times New Roman" w:cs="Times New Roman"/>
          <w:i/>
          <w:iCs/>
          <w:sz w:val="28"/>
          <w:szCs w:val="28"/>
        </w:rPr>
        <w:t xml:space="preserve"> </w:t>
      </w:r>
      <w:r>
        <w:rPr>
          <w:rFonts w:ascii="Times New Roman" w:hAnsi="Times New Roman" w:cs="Times New Roman"/>
          <w:sz w:val="28"/>
          <w:szCs w:val="28"/>
        </w:rPr>
        <w:t xml:space="preserve">магнитофон, запись звуков леса, грозы, стука сердца; маски на глаза для игры «Слепец и поводырь».</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b/>
          <w:bCs/>
          <w:sz w:val="28"/>
          <w:szCs w:val="28"/>
        </w:rPr>
        <w:t xml:space="preserve">Демонстрационный материал: </w:t>
      </w:r>
      <w:r>
        <w:rPr>
          <w:rFonts w:ascii="Times New Roman" w:hAnsi="Times New Roman" w:cs="Times New Roman"/>
          <w:sz w:val="28"/>
          <w:szCs w:val="28"/>
        </w:rPr>
        <w:t xml:space="preserve">иллюстрации к названиям игр, выполненные нормотипичными детьми заранее, картинка «Приветствие».</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Участники</w:t>
      </w:r>
      <w:r>
        <w:rPr>
          <w:rFonts w:ascii="Times New Roman" w:hAnsi="Times New Roman" w:cs="Times New Roman"/>
          <w:sz w:val="28"/>
          <w:szCs w:val="28"/>
        </w:rPr>
        <w:t xml:space="preserve">: подгруппа нормотипичных детей (4–5 чел.) + подгруппа детей с интеллектуальными нарушениями (4-5 чел.), педагог-психолог.</w:t>
      </w:r>
      <w:r/>
    </w:p>
    <w:p>
      <w:pPr>
        <w:pStyle w:val="666"/>
        <w:ind w:firstLine="709"/>
        <w:jc w:val="center"/>
        <w:spacing w:before="0" w:after="0" w:line="240" w:lineRule="auto"/>
        <w:rPr>
          <w:b/>
          <w:bCs/>
        </w:rPr>
      </w:pPr>
      <w:r>
        <w:rPr>
          <w:rFonts w:ascii="Times New Roman" w:hAnsi="Times New Roman" w:cs="Times New Roman"/>
          <w:b/>
          <w:bCs/>
          <w:sz w:val="28"/>
          <w:szCs w:val="28"/>
        </w:rPr>
        <w:t xml:space="preserve">Ход занятия</w:t>
      </w:r>
      <w:r/>
    </w:p>
    <w:p>
      <w:pPr>
        <w:pStyle w:val="666"/>
        <w:ind w:left="0" w:firstLine="0"/>
        <w:jc w:val="both"/>
        <w:spacing w:before="0" w:after="0" w:line="240" w:lineRule="auto"/>
        <w:rPr>
          <w:u w:val="single"/>
        </w:rPr>
      </w:pPr>
      <w:r>
        <w:rPr>
          <w:rFonts w:ascii="Times New Roman" w:hAnsi="Times New Roman" w:cs="Times New Roman"/>
          <w:sz w:val="28"/>
          <w:szCs w:val="28"/>
          <w:u w:val="single"/>
        </w:rPr>
        <w:t xml:space="preserve">1. Организационный момент (введение в тему).</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Психолог организует детей в общий круг (чередуя: нормотипичный ребенок — ребенок с ОВЗ).</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i/>
          <w:iCs/>
          <w:sz w:val="28"/>
          <w:szCs w:val="28"/>
        </w:rPr>
        <w:t xml:space="preserve">Психолог:</w:t>
      </w:r>
      <w:r>
        <w:rPr>
          <w:rFonts w:ascii="Times New Roman" w:hAnsi="Times New Roman" w:cs="Times New Roman"/>
          <w:sz w:val="28"/>
          <w:szCs w:val="28"/>
        </w:rPr>
        <w:t xml:space="preserve"> Ребята, сегодня мы будем играть вместе — и те, кто быстро всё понимает, и те, кому нужно чуть больше времени или помощи. Мы все разные, но нам интересно друг с другом. Вы согласны?</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Психолог показывает картинку «Приветствие» (визуальная опора для детей с нарушениями интеллекта).</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Дети здороваются: поворачиваются к соседу справа, кладут руку на плечо и говорят: «Доброе утро, … (имя)». </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i/>
          <w:iCs/>
          <w:sz w:val="28"/>
          <w:szCs w:val="28"/>
        </w:rPr>
        <w:t xml:space="preserve">Психолог:</w:t>
      </w:r>
      <w:r>
        <w:rPr>
          <w:rFonts w:ascii="Times New Roman" w:hAnsi="Times New Roman" w:cs="Times New Roman"/>
          <w:sz w:val="28"/>
          <w:szCs w:val="28"/>
        </w:rPr>
        <w:t xml:space="preserve"> Посмотрите на картинки (показывает рисунки). Здесь нарисованы игры, в которые мы с вами можем поиграть. В какую игру хотите поиграть?  Выбирайте! (дети по желанию выбирают игру)</w:t>
      </w:r>
      <w:r/>
    </w:p>
    <w:p>
      <w:pPr>
        <w:pStyle w:val="666"/>
        <w:ind w:left="0" w:firstLine="0"/>
        <w:jc w:val="both"/>
        <w:spacing w:before="0" w:after="0" w:line="240" w:lineRule="auto"/>
        <w:rPr>
          <w:u w:val="single"/>
        </w:rPr>
      </w:pPr>
      <w:r>
        <w:rPr>
          <w:rFonts w:ascii="Times New Roman" w:hAnsi="Times New Roman" w:cs="Times New Roman"/>
          <w:sz w:val="28"/>
          <w:szCs w:val="28"/>
          <w:u w:val="single"/>
        </w:rPr>
        <w:t xml:space="preserve">2. Основная часть — коммуникативные игры (выбор детей)</w:t>
      </w:r>
      <w:r/>
    </w:p>
    <w:p>
      <w:pPr>
        <w:pStyle w:val="666"/>
        <w:ind w:firstLine="709"/>
        <w:jc w:val="both"/>
        <w:spacing w:before="0" w:after="0" w:line="240" w:lineRule="auto"/>
        <w:rPr>
          <w:b/>
          <w:bCs/>
        </w:rPr>
      </w:pPr>
      <w:r>
        <w:rPr>
          <w:rFonts w:ascii="Times New Roman" w:hAnsi="Times New Roman" w:cs="Times New Roman"/>
          <w:b/>
          <w:bCs/>
          <w:sz w:val="28"/>
          <w:szCs w:val="28"/>
        </w:rPr>
        <w:t xml:space="preserve">Игра 1. «Доброе животное»</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Цель для толерантности: показать, что в единой команде все действуют синхронно, помогая друг другу чувствовать ритм.</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Дети встают в круг (чередование). Один из нормотипичных детей (по желанию) ведет игру.</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«Мы — одно большое доброе животное. Оно дышит: на вдох — шаг вперед, на выдох — шаг назад».</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Нормотипичные дети помогают детям с ОВЗ соблюдать ритм.</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Затем «сердце животного»: стук — шаг вперед, стук — шаг назад (включается аудиозапись стука сердца).</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Обсуждение (минутка толерантности): Легко ли было двигаться вместе? Кто помогал соседу? А кто чувствовал, что сосед помог ему?</w:t>
      </w:r>
      <w:r/>
    </w:p>
    <w:p>
      <w:pPr>
        <w:pStyle w:val="666"/>
        <w:ind w:firstLine="709"/>
        <w:jc w:val="both"/>
        <w:spacing w:before="0" w:after="0" w:line="240" w:lineRule="auto"/>
        <w:rPr>
          <w:b/>
          <w:bCs/>
        </w:rPr>
      </w:pPr>
      <w:r>
        <w:rPr>
          <w:rFonts w:ascii="Times New Roman" w:hAnsi="Times New Roman" w:cs="Times New Roman"/>
          <w:b/>
          <w:bCs/>
          <w:sz w:val="28"/>
          <w:szCs w:val="28"/>
        </w:rPr>
        <w:t xml:space="preserve">Игра 2. «Дождь в лесу»</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Цель: развитие тактильной чувствительности, обучение бережному прикосновению, принятию помощи.</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Дети встают в пары (нормотипичный + ребенок с ОВЗ) лицом друг к другу. Ведущий — ребенок (нормотипичный или с ОВЗ — по желанию).</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«Мы с вами деревья в лесу. Деревья тянутся к солнцу (встать на носки, руки вверх). Подул ветер и за</w:t>
      </w:r>
      <w:r>
        <w:rPr>
          <w:rFonts w:ascii="Times New Roman" w:hAnsi="Times New Roman" w:cs="Times New Roman"/>
          <w:sz w:val="28"/>
          <w:szCs w:val="28"/>
        </w:rPr>
        <w:t xml:space="preserve">качал деревья (наклоны). Ветер пригнал тучи и начал капать дождь. Сначала дождь был маленький (одним пальцем стучим по плечам партнера, потом двумя). Но потом дождь усилился, прогремел гром (дети всеми пальчиками слегка стучат по плечам, по спине, по рукам</w:t>
      </w:r>
      <w:r>
        <w:rPr>
          <w:rFonts w:ascii="Times New Roman" w:hAnsi="Times New Roman" w:cs="Times New Roman"/>
          <w:sz w:val="28"/>
          <w:szCs w:val="28"/>
        </w:rPr>
        <w:t xml:space="preserve"> напарника) Деревьям стало холодно и страшно. Они стали стали обнимать друг друга и жалеть (дети обнимают и гладят друг друга по спине).  Но гроза прошла и снова вышло солнце. Деревья снова потянулись к солнцу, а затем стряхнули капли со своих листочков». </w:t>
      </w:r>
      <w:r/>
    </w:p>
    <w:p>
      <w:pPr>
        <w:pStyle w:val="666"/>
        <w:ind w:firstLine="709"/>
        <w:jc w:val="both"/>
        <w:spacing w:before="0" w:after="0" w:line="240" w:lineRule="auto"/>
        <w:rPr>
          <w:b/>
          <w:bCs/>
        </w:rPr>
      </w:pPr>
      <w:r>
        <w:rPr>
          <w:rFonts w:ascii="Times New Roman" w:hAnsi="Times New Roman" w:cs="Times New Roman"/>
          <w:b/>
          <w:bCs/>
          <w:sz w:val="28"/>
          <w:szCs w:val="28"/>
        </w:rPr>
        <w:t xml:space="preserve">Игра 3. «Башня»</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Цель: формирование терпения, умения ждать и помогать без слов.</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Дети строят башню из ладошек. Нормотипичные дети помогают детям с ОВЗ аккуратно положить ладошку, не торопят.</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Психолог: У нас получилась башня, потому что каждый положил свою ладошку — и большая, и маленькая, и быстрая, и медленная. Все важны.</w:t>
      </w:r>
      <w:r/>
    </w:p>
    <w:p>
      <w:pPr>
        <w:pStyle w:val="666"/>
        <w:ind w:firstLine="709"/>
        <w:jc w:val="both"/>
        <w:spacing w:before="0" w:after="0" w:line="240" w:lineRule="auto"/>
        <w:rPr>
          <w:b/>
          <w:bCs/>
        </w:rPr>
      </w:pPr>
      <w:r>
        <w:rPr>
          <w:rFonts w:ascii="Times New Roman" w:hAnsi="Times New Roman" w:cs="Times New Roman"/>
          <w:b/>
          <w:bCs/>
          <w:sz w:val="28"/>
          <w:szCs w:val="28"/>
        </w:rPr>
        <w:t xml:space="preserve">Игра 4. «Слепец и поводырь» (ключевая)</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Цель: опыт принятия помощи и оказания помощи; понимание, что человек с ограничениями может быть ведущим.</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Дети в парах. Сначала поводырь — нормотипичный ребенок, «слепец» — ребенок с ОВЗ (глаза завязаны). Поводырь проводит между деревьями, говоря словами или легкими прикосновениями.</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Затем пары меняются: ребенок с ОВЗ становится поводырем. Психолог мягко помогает ему (подсказывает жестом, направляет руку).</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Важный комментарий психолога для нормотипичных детей: А теперь тот, кто только что был «слепцом», будет «поводырем». Доверьтесь ему. Он тоже может быть внимательным и заботливым. Просто ему нужно чуть больше времени или помощи от меня — это нормально. </w:t>
      </w:r>
      <w:r/>
    </w:p>
    <w:p>
      <w:pPr>
        <w:pStyle w:val="666"/>
        <w:ind w:left="0" w:firstLine="0"/>
        <w:jc w:val="both"/>
        <w:spacing w:before="0" w:after="0" w:line="240" w:lineRule="auto"/>
        <w:rPr>
          <w:u w:val="single"/>
        </w:rPr>
      </w:pPr>
      <w:r>
        <w:rPr>
          <w:rFonts w:ascii="Times New Roman" w:hAnsi="Times New Roman" w:cs="Times New Roman"/>
          <w:sz w:val="28"/>
          <w:szCs w:val="28"/>
          <w:u w:val="single"/>
        </w:rPr>
        <w:t xml:space="preserve">3. Заключительная часть. Рефлексия толерантности</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Дети снова садятся в круг. Психолог задает вопросы: В какой игре вам было трудно? А в какой легко?</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 Кому вы помогали сегодня? А кто помогал вам?</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 Если у кого-то не сразу получается — это значит, что он плохой? (Нет, просто ему нужно помочь).</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 Хорошо ли быть добрым и терпеливым?</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Коллективное завершение:</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Дети говорят друг другу «Спасибо за игру», пожимают руки или обнимаются (по желанию).</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Ритуал прощания:</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sz w:val="28"/>
          <w:szCs w:val="28"/>
        </w:rPr>
        <w:t xml:space="preserve">Психолог: Мы все разные — и это здорово. Давайте похлопаем себе и друг другу!</w:t>
      </w:r>
      <w:r/>
    </w:p>
    <w:p>
      <w:pPr>
        <w:pStyle w:val="666"/>
        <w:ind w:firstLine="709"/>
        <w:jc w:val="both"/>
        <w:spacing w:before="0"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Список использованной литературы: </w:t>
      </w:r>
      <w:r/>
    </w:p>
    <w:p>
      <w:pPr>
        <w:pStyle w:val="666"/>
        <w:ind w:left="0" w:right="0" w:firstLine="850"/>
        <w:jc w:val="both"/>
        <w:spacing w:before="0" w:after="0" w:line="240" w:lineRule="auto"/>
        <w:widowControl/>
      </w:pPr>
      <w:r>
        <w:rPr>
          <w:rFonts w:ascii="Times New Roman" w:hAnsi="Times New Roman" w:cs="Times New Roman"/>
          <w:sz w:val="28"/>
          <w:szCs w:val="28"/>
        </w:rPr>
        <w:t xml:space="preserve">1. Кряжева Н. Л. Развитие эмоционального мира детей. - Ярославль: Академия развития, 1996.</w:t>
      </w:r>
      <w:r/>
    </w:p>
    <w:p>
      <w:pPr>
        <w:pStyle w:val="666"/>
        <w:ind w:left="0" w:right="0" w:firstLine="850"/>
        <w:jc w:val="both"/>
        <w:spacing w:before="0" w:after="0" w:line="240" w:lineRule="auto"/>
        <w:widowControl/>
      </w:pPr>
      <w:r>
        <w:rPr>
          <w:rFonts w:ascii="Times New Roman" w:hAnsi="Times New Roman" w:cs="Times New Roman"/>
          <w:sz w:val="28"/>
          <w:szCs w:val="28"/>
        </w:rPr>
        <w:t xml:space="preserve">2. Клюева Н. В., Касаткина Ю. В. Учим детей общению. - Ярославль: Академия развития, 1996.</w:t>
      </w:r>
      <w:r/>
    </w:p>
    <w:p>
      <w:pPr>
        <w:pStyle w:val="666"/>
        <w:ind w:left="0" w:right="0" w:firstLine="850"/>
        <w:jc w:val="both"/>
        <w:spacing w:before="0" w:after="0" w:line="240" w:lineRule="auto"/>
        <w:widowControl/>
      </w:pPr>
      <w:r>
        <w:rPr>
          <w:rFonts w:ascii="Times New Roman" w:hAnsi="Times New Roman" w:cs="Times New Roman"/>
          <w:sz w:val="28"/>
          <w:szCs w:val="28"/>
        </w:rPr>
        <w:t xml:space="preserve">3. Полякевич Ю. В., Осинина Г. Н. Формирование коммуникативных навыков у детей 3–7 лет. — </w:t>
      </w:r>
      <w:r>
        <w:rPr>
          <w:rFonts w:ascii="Times New Roman" w:hAnsi="Times New Roman" w:cs="Times New Roman"/>
          <w:sz w:val="28"/>
          <w:szCs w:val="28"/>
        </w:rPr>
        <w:t xml:space="preserve">М.: </w:t>
      </w:r>
      <w:r>
        <w:rPr>
          <w:rFonts w:ascii="Times New Roman" w:hAnsi="Times New Roman" w:cs="Times New Roman"/>
          <w:sz w:val="28"/>
          <w:szCs w:val="28"/>
        </w:rPr>
        <w:t xml:space="preserve">Издательство «Учитель», 2017.</w:t>
      </w:r>
      <w:r/>
    </w:p>
    <w:p>
      <w:pPr>
        <w:pStyle w:val="666"/>
        <w:ind w:left="0" w:right="0" w:firstLine="850"/>
        <w:jc w:val="both"/>
        <w:spacing w:before="0" w:after="0" w:line="240" w:lineRule="auto"/>
        <w:widowControl/>
      </w:pPr>
      <w:r>
        <w:rPr>
          <w:rFonts w:ascii="Times New Roman" w:hAnsi="Times New Roman" w:cs="Times New Roman"/>
          <w:sz w:val="28"/>
          <w:szCs w:val="28"/>
        </w:rPr>
        <w:t xml:space="preserve">4. Чернецкая Л. В. Развитие коммуникативных способностей у дошкольнико</w:t>
      </w:r>
      <w:r>
        <w:rPr>
          <w:rFonts w:ascii="Times New Roman" w:hAnsi="Times New Roman" w:cs="Times New Roman"/>
          <w:sz w:val="28"/>
          <w:szCs w:val="28"/>
        </w:rPr>
        <w:t xml:space="preserve">в</w:t>
      </w:r>
      <w:r>
        <w:rPr>
          <w:rFonts w:ascii="Times New Roman" w:hAnsi="Times New Roman" w:cs="Times New Roman"/>
          <w:sz w:val="28"/>
          <w:szCs w:val="28"/>
        </w:rPr>
        <w:t xml:space="preserve">. - Ростов н/Д.: Феникс, 2005.</w:t>
      </w:r>
      <w:r/>
    </w:p>
    <w:p>
      <w:pPr>
        <w:pStyle w:val="666"/>
        <w:ind w:left="0" w:right="0" w:firstLine="850"/>
        <w:jc w:val="both"/>
        <w:spacing w:before="0" w:after="0" w:line="240" w:lineRule="auto"/>
        <w:widowControl/>
      </w:pPr>
      <w:r>
        <w:rPr>
          <w:rFonts w:ascii="Times New Roman" w:hAnsi="Times New Roman" w:cs="Times New Roman"/>
          <w:sz w:val="28"/>
          <w:szCs w:val="28"/>
        </w:rPr>
        <w:t xml:space="preserve">5. Шипицына Л. М., Защиринская О. В., Воронова А. П., Нилова Т. А. Азбука общения. </w:t>
      </w:r>
      <w:r>
        <w:rPr>
          <w:rFonts w:ascii="Times New Roman" w:hAnsi="Times New Roman" w:cs="Times New Roman"/>
          <w:sz w:val="28"/>
          <w:szCs w:val="28"/>
        </w:rPr>
        <w:t xml:space="preserve">-</w:t>
      </w:r>
      <w:r>
        <w:rPr>
          <w:rFonts w:ascii="Times New Roman" w:hAnsi="Times New Roman" w:cs="Times New Roman"/>
          <w:sz w:val="28"/>
          <w:szCs w:val="28"/>
        </w:rPr>
        <w:t xml:space="preserve"> СПб.: Детство-пресс, 2007.</w:t>
      </w:r>
      <w:r/>
    </w:p>
    <w:p>
      <w:pPr>
        <w:pStyle w:val="666"/>
        <w:ind w:left="0" w:right="0" w:firstLine="850"/>
        <w:jc w:val="both"/>
        <w:spacing w:before="0" w:after="0" w:line="240" w:lineRule="auto"/>
        <w:widowControl/>
        <w:rPr>
          <w:rFonts w:ascii="Times New Roman" w:hAnsi="Times New Roman" w:cs="Times New Roman"/>
          <w:sz w:val="28"/>
          <w:szCs w:val="28"/>
        </w:rPr>
      </w:pPr>
      <w:r/>
      <w:r/>
    </w:p>
    <w:p>
      <w:pPr>
        <w:pStyle w:val="666"/>
        <w:ind w:left="0" w:right="0" w:firstLine="850"/>
        <w:jc w:val="both"/>
        <w:spacing w:before="0" w:after="0" w:line="240" w:lineRule="auto"/>
        <w:widowControl/>
        <w:rPr>
          <w:rFonts w:ascii="Times New Roman" w:hAnsi="Times New Roman" w:cs="Times New Roman"/>
          <w:sz w:val="28"/>
          <w:szCs w:val="28"/>
        </w:rPr>
      </w:pPr>
      <w:r/>
      <w:r/>
    </w:p>
    <w:p>
      <w:pPr>
        <w:pStyle w:val="666"/>
        <w:jc w:val="center"/>
        <w:spacing w:line="240" w:lineRule="auto"/>
      </w:pPr>
      <w:r>
        <w:rPr>
          <w:rFonts w:ascii="Times New Roman" w:hAnsi="Times New Roman" w:cs="Times New Roman"/>
          <w:b/>
          <w:sz w:val="32"/>
          <w:szCs w:val="32"/>
        </w:rPr>
        <w:t xml:space="preserve">Краеведческие и патриотические мотивы в  предмете «Декоративное рисование». Особые приемы и материалы для детей с </w:t>
      </w:r>
      <w:r>
        <w:rPr>
          <w:rFonts w:ascii="Times New Roman" w:hAnsi="Times New Roman" w:cs="Times New Roman"/>
          <w:b/>
          <w:sz w:val="28"/>
          <w:szCs w:val="28"/>
        </w:rPr>
        <w:t xml:space="preserve">ограниченными возможностями здоровья</w:t>
      </w:r>
      <w:r/>
    </w:p>
    <w:p>
      <w:pPr>
        <w:pStyle w:val="666"/>
        <w:jc w:val="right"/>
        <w:spacing w:after="0" w:afterAutospacing="0" w:line="240" w:lineRule="auto"/>
        <w:rPr>
          <w:sz w:val="24"/>
          <w:szCs w:val="24"/>
        </w:rPr>
      </w:pPr>
      <w:r>
        <w:rPr>
          <w:rFonts w:ascii="Times New Roman" w:hAnsi="Times New Roman"/>
          <w:b/>
          <w:bCs/>
          <w:sz w:val="24"/>
          <w:szCs w:val="24"/>
        </w:rPr>
        <w:t xml:space="preserve">Сбитнева Инна Станиславовна, </w:t>
      </w:r>
      <w:r>
        <w:rPr>
          <w:rFonts w:ascii="Times New Roman" w:hAnsi="Times New Roman" w:cs="Times New Roman"/>
          <w:b w:val="0"/>
          <w:bCs w:val="0"/>
          <w:sz w:val="24"/>
          <w:szCs w:val="24"/>
        </w:rPr>
        <w:t xml:space="preserve">учитель</w:t>
      </w:r>
      <w:r/>
    </w:p>
    <w:p>
      <w:pPr>
        <w:pStyle w:val="666"/>
        <w:jc w:val="right"/>
        <w:spacing w:after="0" w:afterAutospacing="0" w:line="240" w:lineRule="auto"/>
        <w:rPr>
          <w:sz w:val="24"/>
          <w:szCs w:val="24"/>
        </w:rPr>
      </w:pPr>
      <w:r>
        <w:rPr>
          <w:rFonts w:ascii="Times New Roman" w:hAnsi="Times New Roman" w:cs="Times New Roman"/>
          <w:b w:val="0"/>
          <w:bCs w:val="0"/>
          <w:sz w:val="24"/>
          <w:szCs w:val="24"/>
        </w:rPr>
        <w:t xml:space="preserve">ГКОУ ВО «Cпециальная коррекционная школа - интернат</w:t>
      </w:r>
      <w:r/>
    </w:p>
    <w:p>
      <w:pPr>
        <w:pStyle w:val="666"/>
        <w:jc w:val="right"/>
        <w:spacing w:after="0" w:afterAutospacing="0" w:line="240" w:lineRule="auto"/>
        <w:rPr>
          <w:sz w:val="24"/>
          <w:szCs w:val="24"/>
        </w:rPr>
      </w:pPr>
      <w:r>
        <w:rPr>
          <w:rFonts w:ascii="Times New Roman" w:hAnsi="Times New Roman" w:cs="Times New Roman"/>
          <w:b w:val="0"/>
          <w:bCs w:val="0"/>
          <w:sz w:val="24"/>
          <w:szCs w:val="24"/>
        </w:rPr>
        <w:t xml:space="preserve">для слепых и слабовидящих детей»</w:t>
      </w:r>
      <w:r/>
    </w:p>
    <w:p>
      <w:pPr>
        <w:pStyle w:val="666"/>
        <w:jc w:val="right"/>
        <w:spacing w:line="240" w:lineRule="auto"/>
        <w:rPr>
          <w:rFonts w:ascii="Times New Roman" w:hAnsi="Times New Roman" w:cs="Times New Roman"/>
          <w:b w:val="0"/>
          <w:bCs w:val="0"/>
        </w:rPr>
      </w:pPr>
      <w:r>
        <w:rPr>
          <w:sz w:val="24"/>
          <w:szCs w:val="24"/>
        </w:rPr>
      </w:r>
      <w:r/>
    </w:p>
    <w:p>
      <w:pPr>
        <w:pStyle w:val="666"/>
        <w:ind w:left="0" w:right="0" w:firstLine="907"/>
        <w:jc w:val="both"/>
        <w:spacing w:before="0" w:after="0" w:afterAutospacing="0" w:line="240" w:lineRule="auto"/>
        <w:widowControl/>
        <w:rPr>
          <w:sz w:val="28"/>
          <w:szCs w:val="28"/>
        </w:rPr>
      </w:pPr>
      <w:r>
        <w:rPr>
          <w:rFonts w:ascii="Times New Roman" w:hAnsi="Times New Roman" w:eastAsia="Times New Roman"/>
          <w:color w:val="000000"/>
          <w:sz w:val="28"/>
          <w:szCs w:val="28"/>
          <w:lang w:eastAsia="ru-RU"/>
        </w:rPr>
        <w:t xml:space="preserve">З</w:t>
      </w:r>
      <w:r>
        <w:rPr>
          <w:rFonts w:ascii="Times New Roman" w:hAnsi="Times New Roman" w:eastAsia="Times New Roman"/>
          <w:color w:val="000000"/>
          <w:sz w:val="28"/>
          <w:szCs w:val="28"/>
          <w:lang w:eastAsia="ru-RU"/>
        </w:rPr>
        <w:t xml:space="preserve">анятия по предмету «Развитие осязания и мелкой моторики» включа</w:t>
      </w:r>
      <w:r>
        <w:rPr>
          <w:rFonts w:ascii="Times New Roman" w:hAnsi="Times New Roman" w:eastAsia="Times New Roman"/>
          <w:color w:val="000000"/>
          <w:sz w:val="28"/>
          <w:szCs w:val="28"/>
          <w:lang w:eastAsia="ru-RU"/>
        </w:rPr>
        <w:t xml:space="preserve">ют</w:t>
      </w:r>
      <w:r>
        <w:rPr>
          <w:rFonts w:ascii="Times New Roman" w:hAnsi="Times New Roman" w:eastAsia="Times New Roman"/>
          <w:color w:val="000000"/>
          <w:sz w:val="28"/>
          <w:szCs w:val="28"/>
          <w:lang w:eastAsia="ru-RU"/>
        </w:rPr>
        <w:t xml:space="preserve"> в себя элементы краеведения и патриотического воспитания, </w:t>
      </w:r>
      <w:r>
        <w:rPr>
          <w:rFonts w:ascii="Times New Roman" w:hAnsi="Times New Roman" w:eastAsia="Times New Roman"/>
          <w:color w:val="000000"/>
          <w:sz w:val="28"/>
          <w:szCs w:val="28"/>
          <w:lang w:eastAsia="ru-RU"/>
        </w:rPr>
        <w:t xml:space="preserve">поэтому,</w:t>
      </w:r>
      <w:r>
        <w:rPr>
          <w:rFonts w:ascii="Times New Roman" w:hAnsi="Times New Roman" w:eastAsia="Times New Roman"/>
          <w:color w:val="000000"/>
          <w:sz w:val="28"/>
          <w:szCs w:val="28"/>
          <w:lang w:eastAsia="ru-RU"/>
        </w:rPr>
        <w:t xml:space="preserve"> если ребенок живет или учится во Владимире – то ему следует знать о том, </w:t>
      </w:r>
      <w:r>
        <w:rPr>
          <w:rFonts w:ascii="Times New Roman" w:hAnsi="Times New Roman" w:eastAsia="Times New Roman"/>
          <w:color w:val="000000"/>
          <w:sz w:val="28"/>
          <w:szCs w:val="28"/>
          <w:lang w:eastAsia="ru-RU"/>
        </w:rPr>
        <w:t xml:space="preserve">ч</w:t>
      </w:r>
      <w:r>
        <w:rPr>
          <w:rFonts w:ascii="Times New Roman" w:hAnsi="Times New Roman" w:eastAsia="Times New Roman"/>
          <w:color w:val="000000"/>
          <w:sz w:val="28"/>
          <w:szCs w:val="28"/>
          <w:lang w:eastAsia="ru-RU"/>
        </w:rPr>
        <w:t xml:space="preserve">то такое Золотые ворота, каменная резьба Дмитровского собора, храм Покрова на Нерли.</w:t>
      </w:r>
      <w:r/>
    </w:p>
    <w:p>
      <w:pPr>
        <w:pStyle w:val="666"/>
        <w:ind w:left="0" w:right="0" w:firstLine="907"/>
        <w:jc w:val="both"/>
        <w:spacing w:before="0" w:after="0" w:afterAutospacing="0" w:line="240" w:lineRule="auto"/>
        <w:widowControl/>
        <w:rPr>
          <w:sz w:val="28"/>
          <w:szCs w:val="28"/>
        </w:rPr>
      </w:pPr>
      <w:r>
        <w:rPr>
          <w:rFonts w:ascii="Times New Roman" w:hAnsi="Times New Roman" w:eastAsia="Times New Roman"/>
          <w:color w:val="000000"/>
          <w:sz w:val="28"/>
          <w:szCs w:val="28"/>
          <w:lang w:eastAsia="ru-RU"/>
        </w:rPr>
        <w:t xml:space="preserve">С экскурсиями для слепых и слабовидящих детей сразу было не просто; а сейчас стало еще сложнее. Поэтому реальные экскурсии (с помощью вос</w:t>
      </w:r>
      <w:r>
        <w:rPr>
          <w:rFonts w:ascii="Times New Roman" w:hAnsi="Times New Roman" w:eastAsia="Times New Roman"/>
          <w:color w:val="000000"/>
          <w:sz w:val="28"/>
          <w:szCs w:val="28"/>
          <w:lang w:eastAsia="ru-RU"/>
        </w:rPr>
        <w:t xml:space="preserve">питателей) удается провести раз в полгода. А в остальное время я веду практическую работу (то есть, декоративное рисование и лепку). Опыт показал мне, что через практическую ручную работу – дети  с ОВЗ (классы «В») гораздо лучше понимают и запоминают темы.</w:t>
      </w:r>
      <w:r/>
    </w:p>
    <w:p>
      <w:pPr>
        <w:pStyle w:val="666"/>
        <w:ind w:left="0" w:right="0" w:firstLine="907"/>
        <w:jc w:val="both"/>
        <w:spacing w:before="0" w:after="0" w:afterAutospacing="0" w:line="240" w:lineRule="auto"/>
        <w:widowControl/>
        <w:rPr>
          <w:sz w:val="28"/>
          <w:szCs w:val="28"/>
        </w:rPr>
      </w:pPr>
      <w:r>
        <w:rPr>
          <w:rFonts w:ascii="Times New Roman" w:hAnsi="Times New Roman" w:eastAsia="Times New Roman"/>
          <w:color w:val="000000"/>
          <w:sz w:val="28"/>
          <w:szCs w:val="28"/>
          <w:lang w:eastAsia="ru-RU"/>
        </w:rPr>
        <w:t xml:space="preserve">Два года назад я составила программу внеурочной деятельности «О чем рассказала улица. История страны через историю своего города». Прог</w:t>
      </w:r>
      <w:r>
        <w:rPr>
          <w:rFonts w:ascii="Times New Roman" w:hAnsi="Times New Roman" w:eastAsia="Times New Roman"/>
          <w:color w:val="000000"/>
          <w:sz w:val="28"/>
          <w:szCs w:val="28"/>
          <w:lang w:eastAsia="ru-RU"/>
        </w:rPr>
        <w:t xml:space="preserve">рамма рассчитана для детей от 7 до 11 - 12 лет. Разработана на основе Концепции духовно-нравственного развития личности гражданина России, в соответствии с требованиями Федерального государственного образовательного стандарта начального общего образования </w:t>
      </w:r>
      <w:r>
        <w:rPr>
          <w:rFonts w:ascii="Times New Roman" w:hAnsi="Times New Roman" w:eastAsia="Times New Roman"/>
          <w:b/>
          <w:color w:val="000000"/>
          <w:sz w:val="28"/>
          <w:szCs w:val="28"/>
          <w:lang w:eastAsia="ru-RU"/>
        </w:rPr>
        <w:t xml:space="preserve">(Нормативно- правовая база</w:t>
      </w:r>
      <w:r>
        <w:rPr>
          <w:rFonts w:ascii="Times New Roman" w:hAnsi="Times New Roman" w:eastAsia="Times New Roman"/>
          <w:color w:val="000000"/>
          <w:sz w:val="28"/>
          <w:szCs w:val="28"/>
          <w:lang w:eastAsia="ru-RU"/>
        </w:rPr>
        <w:t xml:space="preserve"> - </w:t>
      </w:r>
      <w:r>
        <w:rPr>
          <w:rFonts w:ascii="Times New Roman" w:hAnsi="Times New Roman"/>
          <w:sz w:val="28"/>
          <w:szCs w:val="28"/>
        </w:rPr>
        <w:t xml:space="preserve">Федеральный закон от 29.12. 2012 № 273-Ф-3 «Об образовании в Российской федерации»).</w:t>
      </w:r>
      <w:r/>
    </w:p>
    <w:p>
      <w:pPr>
        <w:pStyle w:val="666"/>
        <w:ind w:left="0" w:right="0" w:firstLine="907"/>
        <w:jc w:val="both"/>
        <w:spacing w:before="0" w:after="0" w:afterAutospacing="0" w:line="240" w:lineRule="auto"/>
        <w:shd w:val="clear" w:color="auto" w:fill="ffffff"/>
        <w:widowControl/>
        <w:rPr>
          <w:sz w:val="28"/>
          <w:szCs w:val="28"/>
        </w:rPr>
      </w:pPr>
      <w:r>
        <w:rPr>
          <w:rFonts w:ascii="Times New Roman" w:hAnsi="Times New Roman" w:eastAsia="Times New Roman"/>
          <w:color w:val="000000"/>
          <w:sz w:val="28"/>
          <w:szCs w:val="28"/>
          <w:lang w:eastAsia="ru-RU"/>
        </w:rPr>
        <w:t xml:space="preserve">Данная программа ориентирована на краеведческие занятия в пределах школы- интерната, </w:t>
      </w:r>
      <w:r>
        <w:rPr>
          <w:rFonts w:ascii="Times New Roman" w:hAnsi="Times New Roman" w:eastAsia="Times New Roman"/>
          <w:color w:val="000000"/>
          <w:sz w:val="28"/>
          <w:szCs w:val="28"/>
          <w:lang w:eastAsia="ru-RU"/>
        </w:rPr>
        <w:t xml:space="preserve">в основном – на детей- инвалидов (незрячие и слабовидящие), а также ( больше чем на половину) - на детей с задержкой развития, или с ограниченными возможностями развития (дети с ОВЗ). Программа   учитывает их  возрастные и психофизиологические особенности.</w:t>
      </w:r>
      <w:r/>
    </w:p>
    <w:p>
      <w:pPr>
        <w:pStyle w:val="666"/>
        <w:ind w:left="0" w:right="0" w:firstLine="907"/>
        <w:jc w:val="both"/>
        <w:spacing w:before="0" w:after="0" w:afterAutospacing="0" w:line="240" w:lineRule="auto"/>
        <w:widowControl/>
        <w:rPr>
          <w:sz w:val="28"/>
          <w:szCs w:val="28"/>
        </w:rPr>
      </w:pPr>
      <w:r>
        <w:rPr>
          <w:rFonts w:ascii="Times New Roman" w:hAnsi="Times New Roman"/>
          <w:b/>
          <w:sz w:val="28"/>
          <w:szCs w:val="28"/>
        </w:rPr>
        <w:t xml:space="preserve">Смысл краеведческих занятий с младшими школьниками</w:t>
      </w:r>
      <w:r>
        <w:rPr>
          <w:rFonts w:ascii="Times New Roman" w:hAnsi="Times New Roman"/>
          <w:sz w:val="28"/>
          <w:szCs w:val="28"/>
        </w:rPr>
        <w:t xml:space="preserve"> – это пробуждение интереса к истории своей родины, через историю конкретной малой родины. Здесь это история города Владимира. Я делаю это через знакомство с достопримечательностями нашего древнего города (памятники белокаменного зодчества). </w:t>
      </w:r>
      <w:r/>
    </w:p>
    <w:p>
      <w:pPr>
        <w:pStyle w:val="666"/>
        <w:ind w:left="0" w:right="0" w:firstLine="907"/>
        <w:jc w:val="both"/>
        <w:spacing w:before="0" w:after="0" w:afterAutospacing="0" w:line="240" w:lineRule="auto"/>
        <w:widowControl/>
        <w:rPr>
          <w:sz w:val="28"/>
          <w:szCs w:val="28"/>
        </w:rPr>
      </w:pPr>
      <w:r>
        <w:rPr>
          <w:rFonts w:ascii="Times New Roman" w:hAnsi="Times New Roman"/>
          <w:sz w:val="28"/>
          <w:szCs w:val="28"/>
        </w:rPr>
        <w:t xml:space="preserve">Соответственно</w:t>
      </w:r>
      <w:r>
        <w:rPr>
          <w:rFonts w:ascii="Times New Roman" w:hAnsi="Times New Roman"/>
          <w:b/>
          <w:sz w:val="28"/>
          <w:szCs w:val="28"/>
        </w:rPr>
        <w:t xml:space="preserve">, цель программы</w:t>
      </w:r>
      <w:r>
        <w:rPr>
          <w:rFonts w:ascii="Times New Roman" w:hAnsi="Times New Roman"/>
          <w:sz w:val="28"/>
          <w:szCs w:val="28"/>
        </w:rPr>
        <w:t xml:space="preserve"> – формирование гражданского мировоззрения через конкретное знакомство с историей родного края, с его достопримечательностями. </w:t>
      </w:r>
      <w:r/>
    </w:p>
    <w:p>
      <w:pPr>
        <w:pStyle w:val="666"/>
        <w:ind w:left="0" w:right="0" w:firstLine="907"/>
        <w:jc w:val="both"/>
        <w:spacing w:before="0" w:after="0" w:afterAutospacing="0" w:line="240" w:lineRule="auto"/>
        <w:widowControl/>
        <w:rPr>
          <w:sz w:val="28"/>
          <w:szCs w:val="28"/>
        </w:rPr>
      </w:pPr>
      <w:r>
        <w:rPr>
          <w:rFonts w:ascii="Times New Roman" w:hAnsi="Times New Roman"/>
          <w:b/>
          <w:sz w:val="28"/>
          <w:szCs w:val="28"/>
        </w:rPr>
        <w:t xml:space="preserve">Результаты программы:</w:t>
      </w:r>
      <w:r/>
    </w:p>
    <w:p>
      <w:pPr>
        <w:pStyle w:val="666"/>
        <w:ind w:left="0" w:right="0" w:firstLine="907"/>
        <w:jc w:val="both"/>
        <w:spacing w:before="0" w:after="0" w:afterAutospacing="0" w:line="240" w:lineRule="auto"/>
        <w:widowControl/>
        <w:rPr>
          <w:sz w:val="28"/>
          <w:szCs w:val="28"/>
        </w:rPr>
      </w:pPr>
      <w:r>
        <w:rPr>
          <w:rFonts w:ascii="Times New Roman" w:hAnsi="Times New Roman"/>
          <w:b/>
          <w:sz w:val="28"/>
          <w:szCs w:val="28"/>
        </w:rPr>
        <w:t xml:space="preserve"> </w:t>
      </w:r>
      <w:r>
        <w:rPr>
          <w:rFonts w:ascii="Times New Roman" w:hAnsi="Times New Roman"/>
          <w:b/>
          <w:sz w:val="28"/>
          <w:szCs w:val="28"/>
        </w:rPr>
        <w:t xml:space="preserve">предметные – </w:t>
      </w:r>
      <w:r>
        <w:rPr>
          <w:rFonts w:ascii="Times New Roman" w:hAnsi="Times New Roman"/>
          <w:sz w:val="28"/>
          <w:szCs w:val="28"/>
        </w:rPr>
        <w:t xml:space="preserve">формирование интереса к истории своей страны, через историю родного города;</w:t>
      </w:r>
      <w:r/>
    </w:p>
    <w:p>
      <w:pPr>
        <w:pStyle w:val="666"/>
        <w:ind w:left="0" w:right="0" w:firstLine="907"/>
        <w:jc w:val="both"/>
        <w:spacing w:before="0" w:after="0" w:afterAutospacing="0" w:line="240" w:lineRule="auto"/>
        <w:widowControl/>
        <w:rPr>
          <w:sz w:val="28"/>
          <w:szCs w:val="28"/>
        </w:rPr>
      </w:pPr>
      <w:r>
        <w:rPr>
          <w:rFonts w:ascii="Times New Roman" w:hAnsi="Times New Roman"/>
          <w:b/>
          <w:sz w:val="28"/>
          <w:szCs w:val="28"/>
        </w:rPr>
        <w:t xml:space="preserve">личностные – </w:t>
      </w:r>
      <w:r>
        <w:rPr>
          <w:rFonts w:ascii="Times New Roman" w:hAnsi="Times New Roman"/>
          <w:sz w:val="28"/>
          <w:szCs w:val="28"/>
        </w:rPr>
        <w:t xml:space="preserve">расширение горизонта у детей-инвалидов и детей с ОВЗ, через предметно- практическую деятельность, реальные и виртуальные экскурсии;</w:t>
      </w:r>
      <w:r/>
    </w:p>
    <w:p>
      <w:pPr>
        <w:pStyle w:val="666"/>
        <w:ind w:left="0" w:right="0" w:firstLine="907"/>
        <w:jc w:val="both"/>
        <w:spacing w:before="0" w:after="0" w:afterAutospacing="0" w:line="240" w:lineRule="auto"/>
        <w:widowControl/>
        <w:rPr>
          <w:sz w:val="28"/>
          <w:szCs w:val="28"/>
        </w:rPr>
      </w:pPr>
      <w:r>
        <w:rPr>
          <w:rFonts w:ascii="Times New Roman" w:hAnsi="Times New Roman"/>
          <w:b/>
          <w:sz w:val="28"/>
          <w:szCs w:val="28"/>
        </w:rPr>
        <w:t xml:space="preserve">метапредметные</w:t>
      </w:r>
      <w:r>
        <w:rPr>
          <w:rFonts w:ascii="Times New Roman" w:hAnsi="Times New Roman"/>
          <w:sz w:val="28"/>
          <w:szCs w:val="28"/>
        </w:rPr>
        <w:t xml:space="preserve"> – развитие мелкой моторики, пост-произвольного внимания  и мышления через развитие приобретение навыков в рисовании, вырезании и  лепке.</w:t>
      </w:r>
      <w:r/>
    </w:p>
    <w:p>
      <w:pPr>
        <w:pStyle w:val="666"/>
        <w:ind w:left="0" w:right="0" w:firstLine="907"/>
        <w:jc w:val="center"/>
        <w:spacing w:before="0" w:after="0" w:afterAutospacing="0" w:line="240" w:lineRule="auto"/>
        <w:widowControl/>
        <w:rPr>
          <w:sz w:val="28"/>
          <w:szCs w:val="28"/>
        </w:rPr>
      </w:pPr>
      <w:r>
        <w:rPr>
          <w:rFonts w:ascii="Times New Roman" w:hAnsi="Times New Roman"/>
          <w:sz w:val="28"/>
          <w:szCs w:val="28"/>
        </w:rPr>
        <w:t xml:space="preserve"> </w:t>
      </w:r>
      <w:r>
        <w:rPr>
          <w:rFonts w:ascii="Times New Roman" w:hAnsi="Times New Roman"/>
          <w:b/>
          <w:sz w:val="28"/>
          <w:szCs w:val="28"/>
        </w:rPr>
        <w:t xml:space="preserve">Краткое описание приемов работы, направленных на формирование данных результатов.</w:t>
      </w:r>
      <w:r/>
    </w:p>
    <w:p>
      <w:pPr>
        <w:pStyle w:val="666"/>
        <w:ind w:left="0" w:right="0" w:firstLine="850"/>
        <w:jc w:val="both"/>
        <w:spacing w:before="0" w:after="0" w:afterAutospacing="0" w:line="240" w:lineRule="auto"/>
        <w:widowControl/>
        <w:rPr>
          <w:sz w:val="28"/>
          <w:szCs w:val="28"/>
        </w:rPr>
      </w:pPr>
      <w:r>
        <w:rPr>
          <w:rFonts w:ascii="Times New Roman" w:hAnsi="Times New Roman"/>
          <w:b/>
          <w:sz w:val="28"/>
          <w:szCs w:val="28"/>
        </w:rPr>
        <w:t xml:space="preserve">Особенность моей методики </w:t>
      </w:r>
      <w:r>
        <w:rPr>
          <w:rFonts w:ascii="Times New Roman" w:hAnsi="Times New Roman"/>
          <w:sz w:val="28"/>
          <w:szCs w:val="28"/>
        </w:rPr>
        <w:t xml:space="preserve">состоит в том, что дети знакомятся с памятниками белокаменного зодчества не через теоретические знания, и не только через экскурсии,  но, главным образом, через рисование и лепку.</w:t>
      </w:r>
      <w:r/>
    </w:p>
    <w:p>
      <w:pPr>
        <w:pStyle w:val="666"/>
        <w:ind w:left="0" w:right="0" w:firstLine="850"/>
        <w:jc w:val="both"/>
        <w:spacing w:before="0" w:after="0" w:afterAutospacing="0" w:line="240" w:lineRule="auto"/>
        <w:widowControl/>
        <w:rPr>
          <w:sz w:val="28"/>
          <w:szCs w:val="28"/>
        </w:rPr>
      </w:pPr>
      <w:r>
        <w:rPr>
          <w:rFonts w:ascii="Times New Roman" w:hAnsi="Times New Roman"/>
          <w:sz w:val="28"/>
          <w:szCs w:val="28"/>
        </w:rPr>
        <w:t xml:space="preserve"> </w:t>
      </w:r>
      <w:r>
        <w:rPr>
          <w:rFonts w:ascii="Times New Roman" w:hAnsi="Times New Roman"/>
          <w:sz w:val="28"/>
          <w:szCs w:val="28"/>
        </w:rPr>
        <w:t xml:space="preserve">А поскольку слабовидящие дети</w:t>
      </w:r>
      <w:r>
        <w:rPr>
          <w:rFonts w:ascii="Times New Roman" w:hAnsi="Times New Roman"/>
          <w:sz w:val="28"/>
          <w:szCs w:val="28"/>
        </w:rPr>
        <w:t xml:space="preserve">, и дети с ОВЗ никак не могут рисовать на уровне учеников художественной школы (слабое зрение, слабая моторика пальцев) – то я, в помощь им, изготавливаю к разным темам картонные трафареты. С помощью этих прорезных трафаретов идет рисование, а также лепка.</w:t>
      </w:r>
      <w:r/>
    </w:p>
    <w:p>
      <w:pPr>
        <w:pStyle w:val="666"/>
        <w:ind w:left="0" w:right="0" w:firstLine="850"/>
        <w:jc w:val="both"/>
        <w:spacing w:before="0" w:after="0" w:afterAutospacing="0" w:line="240" w:lineRule="auto"/>
        <w:widowControl/>
        <w:rPr>
          <w:sz w:val="28"/>
          <w:szCs w:val="28"/>
        </w:rPr>
      </w:pPr>
      <w:r>
        <w:rPr>
          <w:rFonts w:ascii="Times New Roman" w:hAnsi="Times New Roman"/>
          <w:sz w:val="28"/>
          <w:szCs w:val="28"/>
        </w:rPr>
        <w:t xml:space="preserve"> </w:t>
      </w:r>
      <w:r>
        <w:rPr>
          <w:rFonts w:ascii="Times New Roman" w:hAnsi="Times New Roman"/>
          <w:b/>
          <w:sz w:val="28"/>
          <w:szCs w:val="28"/>
        </w:rPr>
        <w:t xml:space="preserve">Примечание </w:t>
      </w:r>
      <w:r>
        <w:rPr>
          <w:rFonts w:ascii="Times New Roman" w:hAnsi="Times New Roman"/>
          <w:sz w:val="28"/>
          <w:szCs w:val="28"/>
        </w:rPr>
        <w:t xml:space="preserve">– картонные трафареты для более успешных учеников можно заменить собственноручно (то есть, учителем ид</w:t>
      </w:r>
      <w:r>
        <w:rPr>
          <w:rFonts w:ascii="Times New Roman" w:hAnsi="Times New Roman"/>
          <w:sz w:val="28"/>
          <w:szCs w:val="28"/>
        </w:rPr>
        <w:t xml:space="preserve">и воспитателем) нарисованными картинками - раскрасками. Раскраски рисуются с черно- белых фото местных достопримечательностей, распечатанных на принтере ( формат А- 4). Перерисовать их нетрудно через копировальную бумагу; затем сделать копии через ксерокс.</w:t>
      </w:r>
      <w:r/>
    </w:p>
    <w:p>
      <w:pPr>
        <w:pStyle w:val="666"/>
        <w:ind w:firstLine="709"/>
        <w:jc w:val="both"/>
        <w:spacing w:after="0" w:afterAutospacing="0" w:line="240" w:lineRule="auto"/>
        <w:rPr>
          <w:sz w:val="28"/>
          <w:szCs w:val="28"/>
        </w:rPr>
      </w:pPr>
      <w:r>
        <w:rPr>
          <w:rFonts w:ascii="Times New Roman" w:hAnsi="Times New Roman"/>
          <w:sz w:val="28"/>
          <w:szCs w:val="28"/>
        </w:rPr>
        <w:t xml:space="preserve">Назову несколько тем работы. Это «Золотые ворота», «Наш древний город», «Каменные узоры». К ним примыкают «календарные» темы «Золотая осень», «Рождество в городе», «Встречаем (закликаем) весну», «Пасхальная радость».</w:t>
      </w:r>
      <w:r/>
    </w:p>
    <w:p>
      <w:pPr>
        <w:pStyle w:val="666"/>
        <w:ind w:left="0" w:right="0" w:firstLine="850"/>
        <w:jc w:val="both"/>
        <w:spacing w:before="0" w:after="0" w:afterAutospacing="0" w:line="240" w:lineRule="auto"/>
        <w:widowControl/>
        <w:rPr>
          <w:sz w:val="28"/>
          <w:szCs w:val="28"/>
        </w:rPr>
      </w:pPr>
      <w:r>
        <w:rPr>
          <w:rFonts w:ascii="Times New Roman" w:hAnsi="Times New Roman"/>
          <w:b/>
          <w:sz w:val="28"/>
          <w:szCs w:val="28"/>
        </w:rPr>
        <w:t xml:space="preserve">Правила выполнения коллективных работ.</w:t>
      </w:r>
      <w:r/>
    </w:p>
    <w:p>
      <w:pPr>
        <w:pStyle w:val="666"/>
        <w:ind w:left="0" w:right="0" w:firstLine="850"/>
        <w:jc w:val="both"/>
        <w:spacing w:before="0" w:after="0" w:afterAutospacing="0" w:line="240" w:lineRule="auto"/>
        <w:widowControl/>
        <w:rPr>
          <w:sz w:val="28"/>
          <w:szCs w:val="28"/>
        </w:rPr>
      </w:pPr>
      <w:r>
        <w:rPr>
          <w:rFonts w:ascii="Times New Roman" w:hAnsi="Times New Roman"/>
          <w:sz w:val="28"/>
          <w:szCs w:val="28"/>
        </w:rPr>
        <w:t xml:space="preserve"> </w:t>
      </w:r>
      <w:r>
        <w:rPr>
          <w:rFonts w:ascii="Times New Roman" w:hAnsi="Times New Roman"/>
          <w:sz w:val="28"/>
          <w:szCs w:val="28"/>
        </w:rPr>
        <w:t xml:space="preserve">Стоит заметить, что все выше перечисленные темы являются </w:t>
      </w:r>
      <w:r>
        <w:rPr>
          <w:rFonts w:ascii="Times New Roman" w:hAnsi="Times New Roman"/>
          <w:b/>
          <w:sz w:val="28"/>
          <w:szCs w:val="28"/>
        </w:rPr>
        <w:t xml:space="preserve">коллективными работами</w:t>
      </w:r>
      <w:r>
        <w:rPr>
          <w:rFonts w:ascii="Times New Roman" w:hAnsi="Times New Roman"/>
          <w:sz w:val="28"/>
          <w:szCs w:val="28"/>
        </w:rPr>
        <w:t xml:space="preserve">. То есть, они делаются детьми в парах (объединение в пары добровольное). </w:t>
      </w:r>
      <w:r>
        <w:rPr>
          <w:rFonts w:ascii="Times New Roman" w:hAnsi="Times New Roman"/>
          <w:b/>
          <w:sz w:val="28"/>
          <w:szCs w:val="28"/>
        </w:rPr>
        <w:t xml:space="preserve">Работа делается на больших листах</w:t>
      </w:r>
      <w:r>
        <w:rPr>
          <w:rFonts w:ascii="Times New Roman" w:hAnsi="Times New Roman"/>
          <w:sz w:val="28"/>
          <w:szCs w:val="28"/>
        </w:rPr>
        <w:t xml:space="preserve"> (формат А-1, А- 2). То есть, целый ватманский лист, или ег</w:t>
      </w:r>
      <w:r>
        <w:rPr>
          <w:rFonts w:ascii="Times New Roman" w:hAnsi="Times New Roman"/>
          <w:sz w:val="28"/>
          <w:szCs w:val="28"/>
        </w:rPr>
        <w:t xml:space="preserve">о половина. Так как ватман в школе бывает редко, то мы обычно используем обратную сторону обоев, произвольного размера. Эта пористая (не плотная) бумага прекрасно подходит для рисования масляными мелками и цветными чернилами, а также акварельными красками.</w:t>
      </w:r>
      <w:r/>
    </w:p>
    <w:p>
      <w:pPr>
        <w:pStyle w:val="666"/>
        <w:ind w:left="0" w:right="0" w:firstLine="907"/>
        <w:jc w:val="both"/>
        <w:spacing w:before="0" w:after="0" w:afterAutospacing="0" w:line="240" w:lineRule="auto"/>
        <w:widowControl/>
        <w:rPr>
          <w:sz w:val="28"/>
          <w:szCs w:val="28"/>
        </w:rPr>
      </w:pPr>
      <w:r>
        <w:rPr>
          <w:rFonts w:ascii="Times New Roman" w:hAnsi="Times New Roman"/>
          <w:sz w:val="28"/>
          <w:szCs w:val="28"/>
        </w:rPr>
        <w:t xml:space="preserve">Для рисования лучше всего подходят наборы масляных мелков (они продаются в магазинах для художников – например, в сети магазинов «Алгоритм»). Прежд</w:t>
      </w:r>
      <w:r>
        <w:rPr>
          <w:rFonts w:ascii="Times New Roman" w:hAnsi="Times New Roman"/>
          <w:sz w:val="28"/>
          <w:szCs w:val="28"/>
        </w:rPr>
        <w:t xml:space="preserve">е всего, они дают наиболее яркий цвет, и не требуют сильного нажима (в отличие от восковых мелков). Потом, их не надо затачивать, как цветные карандаши, и они не рвут бумагу. Если это все же случилось, поможет малярный скотч, прикленный с обратной стороны.</w:t>
      </w:r>
      <w:r/>
    </w:p>
    <w:p>
      <w:pPr>
        <w:pStyle w:val="666"/>
        <w:ind w:left="0" w:right="0" w:firstLine="907"/>
        <w:jc w:val="both"/>
        <w:spacing w:before="0" w:after="0" w:afterAutospacing="0" w:line="240" w:lineRule="auto"/>
        <w:widowControl/>
        <w:rPr>
          <w:sz w:val="28"/>
          <w:szCs w:val="28"/>
        </w:rPr>
      </w:pPr>
      <w:r>
        <w:rPr>
          <w:rFonts w:ascii="Times New Roman" w:hAnsi="Times New Roman"/>
          <w:b/>
          <w:sz w:val="28"/>
          <w:szCs w:val="28"/>
        </w:rPr>
        <w:t xml:space="preserve">Есть и другой способ выполнения коллективных работ</w:t>
      </w:r>
      <w:r>
        <w:rPr>
          <w:rFonts w:ascii="Times New Roman" w:hAnsi="Times New Roman"/>
          <w:sz w:val="28"/>
          <w:szCs w:val="28"/>
        </w:rPr>
        <w:t xml:space="preserve">. Они рисуются на листах цветной бумаги для принтера - с помощью прорезных трафаретов, или через копирку с образца – также масляными мелками. Потом основной силуэт вырезается ножницами ( эту работу лучше доверить самим успешным ученикам). Потом на бо</w:t>
      </w:r>
      <w:r>
        <w:rPr>
          <w:rFonts w:ascii="Times New Roman" w:hAnsi="Times New Roman"/>
          <w:sz w:val="28"/>
          <w:szCs w:val="28"/>
        </w:rPr>
        <w:t xml:space="preserve">льшом листе (ватман или картон) детьми с помощью учителя складывается общая работа – коллаж. Теперь ее остается приклеить, с помощью клеющего карандаша. Так можно объединять работу по классам – к Новому году, или другому празднику, или к итоговой выставке.</w:t>
      </w:r>
      <w:r/>
    </w:p>
    <w:p>
      <w:pPr>
        <w:pStyle w:val="666"/>
        <w:ind w:left="0" w:right="0" w:firstLine="850"/>
        <w:jc w:val="both"/>
        <w:spacing w:before="0" w:after="0" w:afterAutospacing="0" w:line="240" w:lineRule="auto"/>
        <w:widowControl/>
        <w:rPr>
          <w:sz w:val="28"/>
          <w:szCs w:val="28"/>
        </w:rPr>
      </w:pPr>
      <w:r>
        <w:rPr>
          <w:rFonts w:ascii="Times New Roman" w:hAnsi="Times New Roman"/>
          <w:sz w:val="28"/>
          <w:szCs w:val="28"/>
        </w:rPr>
        <w:t xml:space="preserve"> </w:t>
      </w:r>
      <w:r>
        <w:rPr>
          <w:rFonts w:ascii="Times New Roman" w:hAnsi="Times New Roman"/>
          <w:sz w:val="28"/>
          <w:szCs w:val="28"/>
        </w:rPr>
        <w:t xml:space="preserve">Любая тема сопровождается моей краткой беседой о традициях праздников. </w:t>
      </w:r>
      <w:r/>
    </w:p>
    <w:p>
      <w:pPr>
        <w:pStyle w:val="666"/>
        <w:ind w:left="0" w:right="0" w:firstLine="850"/>
        <w:jc w:val="both"/>
        <w:spacing w:before="0" w:after="0" w:afterAutospacing="0" w:line="240" w:lineRule="auto"/>
        <w:widowControl/>
        <w:rPr>
          <w:sz w:val="28"/>
          <w:szCs w:val="28"/>
        </w:rPr>
      </w:pPr>
      <w:r>
        <w:rPr>
          <w:rFonts w:ascii="Times New Roman" w:hAnsi="Times New Roman"/>
          <w:sz w:val="28"/>
          <w:szCs w:val="28"/>
        </w:rPr>
        <w:t xml:space="preserve">Из патриотических тем – стоит упомянуть тему «Русские солдат</w:t>
      </w:r>
      <w:r>
        <w:rPr>
          <w:rFonts w:ascii="Times New Roman" w:hAnsi="Times New Roman"/>
          <w:sz w:val="28"/>
          <w:szCs w:val="28"/>
        </w:rPr>
        <w:t xml:space="preserve">ы в различных войнах» (есть  одноименная книжка- раскраска), «Военная техника» ( мальчики, начиная  с 4 класса, с удовольствием ее рисуют с распечаток), открытку «День защитника Отечества», и «День Победы» (и то, и другое делается по прорезным трафаретам).</w:t>
      </w:r>
      <w:r/>
    </w:p>
    <w:p>
      <w:pPr>
        <w:pStyle w:val="666"/>
        <w:ind w:left="0" w:right="0" w:firstLine="850"/>
        <w:jc w:val="both"/>
        <w:spacing w:before="0" w:after="0" w:afterAutospacing="0" w:line="240" w:lineRule="auto"/>
        <w:widowControl/>
        <w:rPr>
          <w:sz w:val="28"/>
          <w:szCs w:val="28"/>
        </w:rPr>
      </w:pPr>
      <w:r>
        <w:rPr>
          <w:rFonts w:ascii="Times New Roman" w:hAnsi="Times New Roman"/>
          <w:sz w:val="28"/>
          <w:szCs w:val="28"/>
        </w:rPr>
        <w:t xml:space="preserve">За много лет, наиболее разработана тема «Каменные узоры». Речь, конечно, здесь идет о каменной резьбе Дмитровского и Георгиевского собора, и храма Покрова на Нерли. Детям эта тема нравится.</w:t>
      </w:r>
      <w:r/>
    </w:p>
    <w:p>
      <w:pPr>
        <w:pStyle w:val="666"/>
        <w:ind w:left="0" w:right="0" w:firstLine="850"/>
        <w:jc w:val="both"/>
        <w:spacing w:before="0" w:after="0" w:afterAutospacing="0" w:line="240" w:lineRule="auto"/>
        <w:widowControl/>
        <w:rPr>
          <w:sz w:val="28"/>
          <w:szCs w:val="28"/>
        </w:rPr>
      </w:pPr>
      <w:r>
        <w:rPr>
          <w:rFonts w:ascii="Times New Roman" w:hAnsi="Times New Roman"/>
          <w:sz w:val="28"/>
          <w:szCs w:val="28"/>
        </w:rPr>
        <w:t xml:space="preserve">Эта тема занимает несколько уроков; от 2 до 5, в зависимости от способностей учащихся. Поэтому здесь я даю не поурочный план, а общий алгоритм действий.</w:t>
      </w:r>
      <w:r/>
    </w:p>
    <w:p>
      <w:pPr>
        <w:pStyle w:val="666"/>
        <w:ind w:left="0" w:right="0" w:firstLine="850"/>
        <w:jc w:val="both"/>
        <w:spacing w:before="0" w:after="0" w:afterAutospacing="0" w:line="240" w:lineRule="auto"/>
        <w:widowControl/>
        <w:rPr>
          <w:sz w:val="28"/>
          <w:szCs w:val="28"/>
        </w:rPr>
      </w:pPr>
      <w:r>
        <w:rPr>
          <w:rFonts w:ascii="Times New Roman" w:hAnsi="Times New Roman"/>
          <w:b/>
          <w:sz w:val="28"/>
          <w:szCs w:val="28"/>
        </w:rPr>
        <w:t xml:space="preserve">Алгоритм действий по теме «Каменные узоры»:</w:t>
      </w:r>
      <w:r/>
    </w:p>
    <w:p>
      <w:pPr>
        <w:pStyle w:val="709"/>
        <w:numPr>
          <w:ilvl w:val="0"/>
          <w:numId w:val="12"/>
        </w:numPr>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Реальная или виртуальная экскурсия (слайд- программа) по теме;</w:t>
      </w:r>
      <w:r/>
    </w:p>
    <w:p>
      <w:pPr>
        <w:pStyle w:val="709"/>
        <w:numPr>
          <w:ilvl w:val="0"/>
          <w:numId w:val="1"/>
        </w:numPr>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Внимательное рассматривание детьми увеличенн</w:t>
      </w:r>
      <w:r>
        <w:rPr>
          <w:rFonts w:ascii="Times New Roman" w:hAnsi="Times New Roman"/>
          <w:sz w:val="28"/>
          <w:szCs w:val="28"/>
        </w:rPr>
        <w:t xml:space="preserve">ых фотографий (или ксерокопий) «каменных узоров». По возможности, я предлагаю сделать самостоятельный рисунок «сказочного зверя», и раскрасить его (для начала -белый альбомный лист, формат А-4).. Выдумка и чувство юмора при создании рисунка приветствуются.</w:t>
      </w:r>
      <w:r/>
    </w:p>
    <w:p>
      <w:pPr>
        <w:pStyle w:val="709"/>
        <w:numPr>
          <w:ilvl w:val="0"/>
          <w:numId w:val="1"/>
        </w:numPr>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Для тех, кто не может рисовать самостоятельно, раздаются прорезные трафареты, прикрепленные к цветной бумаге ( формат А-4). Притом, и разные мотивы, </w:t>
      </w:r>
      <w:r>
        <w:rPr>
          <w:rFonts w:ascii="Times New Roman" w:hAnsi="Times New Roman"/>
          <w:sz w:val="28"/>
          <w:szCs w:val="28"/>
        </w:rPr>
        <w:t xml:space="preserve">и цвет бумаги выбираются учениками самостоятельно. (Все мои занятия вариативны). Остается раскрасить рисунок по трафарету, с помощью мягких масляных мелков. (Цветные карандаши годятся для более успевающих учеников, а восковые мелки часто  выглядят бледно).</w:t>
      </w:r>
      <w:r/>
    </w:p>
    <w:p>
      <w:pPr>
        <w:pStyle w:val="709"/>
        <w:numPr>
          <w:ilvl w:val="0"/>
          <w:numId w:val="1"/>
        </w:numPr>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Делается два варианта рисунка; пока дети работают, я, в доступной для них форме, рассказываю историю возникновения этого памятника архитектуры, и смысл «каменных узоров» ( это дерево жизни, лев, сокол, парные птицы, изображение князя- всадника, и другие)..</w:t>
      </w:r>
      <w:r/>
    </w:p>
    <w:p>
      <w:pPr>
        <w:pStyle w:val="709"/>
        <w:numPr>
          <w:ilvl w:val="0"/>
          <w:numId w:val="1"/>
        </w:numPr>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В итоге, из наиболее удачных рисунков делается общее панно  (для этого надо вырезать рисунки и приклеить на картон или ватман). Остальные рисунки с детскими подписями вручаются «для показа родителям.»</w:t>
      </w:r>
      <w:r/>
    </w:p>
    <w:p>
      <w:pPr>
        <w:pStyle w:val="709"/>
        <w:contextualSpacing/>
        <w:ind w:left="0" w:right="0" w:firstLine="850"/>
        <w:jc w:val="both"/>
        <w:spacing w:before="0" w:after="0" w:afterAutospacing="0" w:line="240" w:lineRule="auto"/>
        <w:widowControl/>
        <w:rPr>
          <w:sz w:val="28"/>
          <w:szCs w:val="28"/>
        </w:rPr>
      </w:pPr>
      <w:r>
        <w:rPr>
          <w:rFonts w:ascii="Times New Roman" w:hAnsi="Times New Roman"/>
          <w:b/>
          <w:sz w:val="28"/>
          <w:szCs w:val="28"/>
        </w:rPr>
        <w:t xml:space="preserve">Примечание:</w:t>
      </w:r>
      <w:r>
        <w:rPr>
          <w:rFonts w:ascii="Times New Roman" w:hAnsi="Times New Roman"/>
          <w:sz w:val="28"/>
          <w:szCs w:val="28"/>
        </w:rPr>
        <w:t xml:space="preserve"> так как тема «Каменные узоры» рассчитана на несколько лет, то каждый год она выполняется в разных материалах. Кроме рисования, это может быть:</w:t>
      </w:r>
      <w:r/>
    </w:p>
    <w:p>
      <w:pPr>
        <w:pStyle w:val="709"/>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 пластилиновая мозаика на белом или цветном картоне - также по негативному прорезному трафарету, достаточно простому (и пластилин должен быть мягкий);</w:t>
      </w:r>
      <w:r/>
    </w:p>
    <w:p>
      <w:pPr>
        <w:pStyle w:val="709"/>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 задувание аэрозольными красками по ткани - по тонкому и ажурному негативному трафарету (краски из баллончиков белая, черная и серебряная – в зависимости от цвета фона – плотной и гладкой ткани; красить только в проветриваемом отдельном помещении)</w:t>
      </w:r>
      <w:r/>
    </w:p>
    <w:p>
      <w:pPr>
        <w:pStyle w:val="709"/>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 набойка акриловыми красками и щетинной кистью, так же (здесь ткань – белое х\б, или  светлый лен, или джинс» по джинсу используют светлые краски)</w:t>
      </w:r>
      <w:r/>
    </w:p>
    <w:p>
      <w:pPr>
        <w:pStyle w:val="709"/>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 рисование цветными маркерами по ткани или бумаге (формат А-2, А-3).</w:t>
      </w:r>
      <w:r/>
    </w:p>
    <w:p>
      <w:pPr>
        <w:pStyle w:val="709"/>
        <w:contextualSpacing/>
        <w:ind w:left="0" w:right="0" w:firstLine="850"/>
        <w:jc w:val="both"/>
        <w:spacing w:before="0" w:after="0" w:afterAutospacing="0" w:line="240" w:lineRule="auto"/>
        <w:widowControl/>
        <w:rPr>
          <w:sz w:val="28"/>
          <w:szCs w:val="28"/>
        </w:rPr>
      </w:pPr>
      <w:r>
        <w:rPr>
          <w:rFonts w:ascii="Times New Roman" w:hAnsi="Times New Roman"/>
          <w:b/>
          <w:sz w:val="28"/>
          <w:szCs w:val="28"/>
        </w:rPr>
        <w:t xml:space="preserve">Негативные и позитивные трафареты.</w:t>
      </w:r>
      <w:r/>
    </w:p>
    <w:p>
      <w:pPr>
        <w:pStyle w:val="709"/>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Все, сказаное выше, относится к негативным трафаретам. Кроме негативного трафарета  то есть, пустота на месте изображения) мы в занятиях используем и позитивные трафареты (то есть, само </w:t>
      </w:r>
      <w:r>
        <w:rPr>
          <w:rFonts w:ascii="Times New Roman" w:hAnsi="Times New Roman"/>
          <w:sz w:val="28"/>
          <w:szCs w:val="28"/>
        </w:rPr>
        <w:t xml:space="preserve">вырезанное изображение, размером с ладонь, или меньше). С помощью позитивных трафаретов можно делать плоскую лепку из глины или соленого теста. Или аппликацию из цветного фетра на плотной ткани (например, брезент или джинс, или мебельная однотонная ткань).</w:t>
      </w:r>
      <w:r/>
    </w:p>
    <w:p>
      <w:pPr>
        <w:pStyle w:val="709"/>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 </w:t>
      </w:r>
      <w:r>
        <w:rPr>
          <w:rFonts w:ascii="Times New Roman" w:hAnsi="Times New Roman"/>
          <w:sz w:val="28"/>
          <w:szCs w:val="28"/>
        </w:rPr>
        <w:tab/>
        <w:t xml:space="preserve">Возможно также аппликации из цветной бумаги, бумаги и картона. В любом случае и с любым материалом – стоит сделать коллективную р</w:t>
      </w:r>
      <w:r>
        <w:rPr>
          <w:rFonts w:ascii="Times New Roman" w:hAnsi="Times New Roman"/>
          <w:sz w:val="28"/>
          <w:szCs w:val="28"/>
        </w:rPr>
        <w:t xml:space="preserve">аботу, и показать ее в школе (лучше всего на празднике, когда будут родители учеников). Это повод для гордости и похвалы. А вообще – коллективные работы приучают учеников работать в команде. А более «продвинутые» ученики привыкают  помогать менее успешным.</w:t>
      </w:r>
      <w:r/>
    </w:p>
    <w:p>
      <w:pPr>
        <w:pStyle w:val="709"/>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Примечание для учителей и воспитателей.</w:t>
      </w:r>
      <w:r/>
    </w:p>
    <w:p>
      <w:pPr>
        <w:pStyle w:val="709"/>
        <w:contextualSpacing/>
        <w:ind w:left="0" w:right="0" w:firstLine="850"/>
        <w:jc w:val="both"/>
        <w:spacing w:before="0" w:after="0" w:afterAutospacing="0" w:line="240" w:lineRule="auto"/>
        <w:widowControl/>
        <w:rPr>
          <w:sz w:val="28"/>
          <w:szCs w:val="28"/>
        </w:rPr>
      </w:pPr>
      <w:r>
        <w:rPr>
          <w:rFonts w:ascii="Times New Roman" w:hAnsi="Times New Roman"/>
          <w:b/>
          <w:sz w:val="28"/>
          <w:szCs w:val="28"/>
        </w:rPr>
        <w:t xml:space="preserve">Как сделать нужные трафареты, и на какую тему.</w:t>
      </w:r>
      <w:r/>
    </w:p>
    <w:p>
      <w:pPr>
        <w:pStyle w:val="709"/>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Темой может стать не только достопримечатель</w:t>
      </w:r>
      <w:r>
        <w:rPr>
          <w:rFonts w:ascii="Times New Roman" w:hAnsi="Times New Roman"/>
          <w:sz w:val="28"/>
          <w:szCs w:val="28"/>
        </w:rPr>
        <w:t xml:space="preserve">ности вашего города, или его герб  (что тоже вполне возможно). Это может быть и мотивы русского декоративно- прикладного искусства – например, резьбы по дереву, городецкой росписи, вышивки, глиняной игрушки, расписных изразцов, пряников, лубочных картинок.</w:t>
      </w:r>
      <w:r/>
    </w:p>
    <w:p>
      <w:pPr>
        <w:pStyle w:val="709"/>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А конкретно говоря – это вышитые «жар- птицы», резные львы и русалки, «барыни» и «кавалеры», «всадники», «коты», и многое другое </w:t>
      </w:r>
      <w:r/>
    </w:p>
    <w:p>
      <w:pPr>
        <w:pStyle w:val="709"/>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По этим темам ( кстати и, по белокаменной резьбе) давно изданы целые альбомы, и их можно найти не только в интернете, но и в областной библиот</w:t>
      </w:r>
      <w:r>
        <w:rPr>
          <w:rFonts w:ascii="Times New Roman" w:hAnsi="Times New Roman"/>
          <w:sz w:val="28"/>
          <w:szCs w:val="28"/>
        </w:rPr>
        <w:t xml:space="preserve">еке города Владимира. (отдел литературы по искусству). Там же сделают и ксерокопии, с нужным увеличением.  (Как вырезать по ним трафарет – сказано ниже). Темой могут быть и русские солдаты различных времен, в военной форме – есть и такая книжка- раскраска.</w:t>
      </w:r>
      <w:r/>
    </w:p>
    <w:p>
      <w:pPr>
        <w:pStyle w:val="709"/>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Но можно все сделать самостоятельно. Здесь алгоритм такой:</w:t>
      </w:r>
      <w:r/>
    </w:p>
    <w:p>
      <w:pPr>
        <w:pStyle w:val="709"/>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 сфотографировать нужную достопримечательность, или картинку в книге;</w:t>
      </w:r>
      <w:r/>
    </w:p>
    <w:p>
      <w:pPr>
        <w:pStyle w:val="709"/>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 «скинуть» фото на флешку, и распечатать на черно- белом (обычном) принтере в формате А – 4 (можно и в меньшем);</w:t>
      </w:r>
      <w:r/>
    </w:p>
    <w:p>
      <w:pPr>
        <w:pStyle w:val="709"/>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 перерисовать фото по контуру, через копировальную бумагу (такая бумага есть в магазинах «Алгоритм»), на лист плотной бумаги, или тонкого картона;</w:t>
      </w:r>
      <w:r/>
    </w:p>
    <w:p>
      <w:pPr>
        <w:pStyle w:val="709"/>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 вырезать трафарет маникюрными ножницами, оставляя перемычки.</w:t>
      </w:r>
      <w:r/>
    </w:p>
    <w:p>
      <w:pPr>
        <w:pStyle w:val="709"/>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И  трафарет готов!</w:t>
      </w:r>
      <w:r/>
    </w:p>
    <w:p>
      <w:pPr>
        <w:pStyle w:val="709"/>
        <w:contextualSpacing/>
        <w:ind w:left="0" w:right="0" w:firstLine="850"/>
        <w:jc w:val="center"/>
        <w:spacing w:before="0" w:after="0" w:afterAutospacing="0" w:line="240" w:lineRule="auto"/>
        <w:widowControl/>
        <w:rPr>
          <w:sz w:val="28"/>
          <w:szCs w:val="28"/>
        </w:rPr>
      </w:pPr>
      <w:r>
        <w:rPr>
          <w:rFonts w:ascii="Times New Roman" w:hAnsi="Times New Roman"/>
          <w:sz w:val="28"/>
          <w:szCs w:val="28"/>
        </w:rPr>
        <w:tab/>
      </w:r>
      <w:r>
        <w:rPr>
          <w:rFonts w:ascii="Times New Roman" w:hAnsi="Times New Roman"/>
          <w:b/>
          <w:sz w:val="28"/>
          <w:szCs w:val="28"/>
        </w:rPr>
        <w:t xml:space="preserve">Как сделать коллективную работу для 1-2 класса «Наш древний город» (или «Осенний (зимний, весенний) город»). </w:t>
      </w:r>
      <w:r/>
    </w:p>
    <w:p>
      <w:pPr>
        <w:pStyle w:val="709"/>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Это задание рассчитано на группу не больше 5 человек одновременно. (Поскольку на каждого участника понадобиться не меньше 3 тр</w:t>
      </w:r>
      <w:r>
        <w:rPr>
          <w:rFonts w:ascii="Times New Roman" w:hAnsi="Times New Roman"/>
          <w:sz w:val="28"/>
          <w:szCs w:val="28"/>
        </w:rPr>
        <w:t xml:space="preserve">афаретов; замучаетесь вырезать). Предварительно надо вырезать трафарет главной городской достопримечательности (во Владимире это Золотые ворота). А также трафареты частных домиков, разного размер и разных пропорций. А также трафареты современных домов, маш</w:t>
      </w:r>
      <w:r>
        <w:rPr>
          <w:rFonts w:ascii="Times New Roman" w:hAnsi="Times New Roman"/>
          <w:sz w:val="28"/>
          <w:szCs w:val="28"/>
        </w:rPr>
        <w:t xml:space="preserve">ин ( не только частных, но, скажем, строительных или снегоуборочных; мальчикам 4-5 класса такое «рисование и вырезание» нравиться). Еще надо вырезать трафареты деревьев (с листьями или снегом; без мелких деталей). По возможности –  также людей и животных. </w:t>
      </w:r>
      <w:r/>
    </w:p>
    <w:p>
      <w:pPr>
        <w:pStyle w:val="709"/>
        <w:ind w:left="0" w:firstLine="708"/>
        <w:jc w:val="both"/>
        <w:spacing w:after="0" w:afterAutospacing="0" w:line="240" w:lineRule="auto"/>
        <w:rPr>
          <w:sz w:val="28"/>
          <w:szCs w:val="28"/>
        </w:rPr>
      </w:pPr>
      <w:r>
        <w:rPr>
          <w:rFonts w:ascii="Times New Roman" w:hAnsi="Times New Roman"/>
          <w:sz w:val="28"/>
          <w:szCs w:val="28"/>
        </w:rPr>
        <w:t xml:space="preserve">Все это можно делать с более старшими школьниками, или по их рисункам. Для трафаретов берем плотный картон (формат А-4, и меньше), чтобы они не порвались сразу.</w:t>
      </w:r>
      <w:r/>
    </w:p>
    <w:p>
      <w:pPr>
        <w:pStyle w:val="709"/>
        <w:ind w:left="0" w:firstLine="708"/>
        <w:jc w:val="both"/>
        <w:spacing w:after="0" w:afterAutospacing="0" w:line="240" w:lineRule="auto"/>
        <w:rPr>
          <w:sz w:val="28"/>
          <w:szCs w:val="28"/>
        </w:rPr>
      </w:pPr>
      <w:r>
        <w:rPr>
          <w:rFonts w:ascii="Times New Roman" w:hAnsi="Times New Roman"/>
          <w:b/>
          <w:sz w:val="28"/>
          <w:szCs w:val="28"/>
        </w:rPr>
        <w:t xml:space="preserve">Алгоритм действий,</w:t>
      </w:r>
      <w:r>
        <w:rPr>
          <w:rFonts w:ascii="Times New Roman" w:hAnsi="Times New Roman"/>
          <w:sz w:val="28"/>
          <w:szCs w:val="28"/>
        </w:rPr>
        <w:t xml:space="preserve"> на один- два урока:</w:t>
      </w:r>
      <w:r/>
    </w:p>
    <w:p>
      <w:pPr>
        <w:pStyle w:val="709"/>
        <w:numPr>
          <w:ilvl w:val="0"/>
          <w:numId w:val="13"/>
        </w:numPr>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Вкратце объяснить задание, и объединить детей по парам (по их желанию). Возможна и индивидуальная работа. </w:t>
      </w:r>
      <w:r/>
    </w:p>
    <w:p>
      <w:pPr>
        <w:pStyle w:val="709"/>
        <w:numPr>
          <w:ilvl w:val="0"/>
          <w:numId w:val="2"/>
        </w:numPr>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Раздать большие листы бумаги (формат А-2, А-3; можно использовать  нарезанные обои).  Дать дет</w:t>
      </w:r>
      <w:r>
        <w:rPr>
          <w:rFonts w:ascii="Times New Roman" w:hAnsi="Times New Roman"/>
          <w:sz w:val="28"/>
          <w:szCs w:val="28"/>
        </w:rPr>
        <w:t xml:space="preserve">ям самим разложить трафареты на листе. Схема такая: главная достопримечательность – в центре; средние дома – рядом и на переднем плане; маленькие дома и машины – дальше к горизонту. Приколоть трафареты к листу булавками так, чтобы концы булавок не торчали.</w:t>
      </w:r>
      <w:r/>
    </w:p>
    <w:p>
      <w:pPr>
        <w:pStyle w:val="709"/>
        <w:numPr>
          <w:ilvl w:val="0"/>
          <w:numId w:val="2"/>
        </w:numPr>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Раскрасить дома по трафарет</w:t>
      </w:r>
      <w:r>
        <w:rPr>
          <w:rFonts w:ascii="Times New Roman" w:hAnsi="Times New Roman"/>
          <w:sz w:val="28"/>
          <w:szCs w:val="28"/>
        </w:rPr>
        <w:t xml:space="preserve">ам (масляные или восковые мелки). Обратить внимание на плотность закраски (белая бумага не должна просвечивать). Следить за тем, чтобы дети не брали темные и грязные цвета (черный, серый, коричневый). А также, чтобы не красили один дом в три- четыре цвета.</w:t>
      </w:r>
      <w:r/>
    </w:p>
    <w:p>
      <w:pPr>
        <w:pStyle w:val="709"/>
        <w:numPr>
          <w:ilvl w:val="0"/>
          <w:numId w:val="2"/>
        </w:numPr>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Позволить детям отколоть трафареты (вытащить булавки, воткнуть их в игольницу). Обменяться трафаретами, между парами. В пустые места добавить новые изображения  (машины, деревья, люди). Закрепить их и снова раскрасить.</w:t>
      </w:r>
      <w:r/>
    </w:p>
    <w:p>
      <w:pPr>
        <w:pStyle w:val="709"/>
        <w:numPr>
          <w:ilvl w:val="0"/>
          <w:numId w:val="2"/>
        </w:numPr>
        <w:contextualSpacing/>
        <w:ind w:left="0" w:right="0" w:firstLine="850"/>
        <w:jc w:val="both"/>
        <w:spacing w:before="0" w:after="0" w:afterAutospacing="0" w:line="240" w:lineRule="auto"/>
        <w:widowControl/>
        <w:rPr>
          <w:sz w:val="28"/>
          <w:szCs w:val="28"/>
        </w:rPr>
      </w:pPr>
      <w:r>
        <w:rPr>
          <w:rFonts w:ascii="Times New Roman" w:hAnsi="Times New Roman"/>
          <w:sz w:val="28"/>
          <w:szCs w:val="28"/>
        </w:rPr>
        <w:t xml:space="preserve">Когда все, что можно, уже раскрашено – берем цветные чернила или тушь, и малярные кисти. Дети надевают передники, засучивают рукава, одевают перчатки. (Эту работу может сделать и учитель</w:t>
      </w:r>
      <w:r>
        <w:rPr>
          <w:rFonts w:ascii="Times New Roman" w:hAnsi="Times New Roman"/>
          <w:sz w:val="28"/>
          <w:szCs w:val="28"/>
        </w:rPr>
        <w:t xml:space="preserve">: но детям очень нравится). Чернила надо налить в плоские блюдца; на столе – клеенка или парниковая пленка. Цвета такие: для зимы – синий, для осени и весны – красный (закат, восход), для Нового года и Рождества – фиолетовый.  Черную тушь никогда не берем.</w:t>
      </w:r>
      <w:r/>
    </w:p>
    <w:p>
      <w:pPr>
        <w:pStyle w:val="709"/>
        <w:numPr>
          <w:ilvl w:val="0"/>
          <w:numId w:val="2"/>
        </w:numPr>
        <w:contextualSpacing/>
        <w:ind w:left="0" w:right="0" w:firstLine="907"/>
        <w:jc w:val="both"/>
        <w:spacing w:before="0" w:after="0" w:afterAutospacing="0" w:line="240" w:lineRule="auto"/>
        <w:widowControl/>
        <w:rPr>
          <w:sz w:val="28"/>
          <w:szCs w:val="28"/>
        </w:rPr>
      </w:pPr>
      <w:r>
        <w:rPr>
          <w:rFonts w:ascii="Times New Roman" w:hAnsi="Times New Roman"/>
          <w:sz w:val="28"/>
          <w:szCs w:val="28"/>
        </w:rPr>
        <w:t xml:space="preserve"> </w:t>
      </w:r>
      <w:r>
        <w:rPr>
          <w:rFonts w:ascii="Times New Roman" w:hAnsi="Times New Roman"/>
          <w:sz w:val="28"/>
          <w:szCs w:val="28"/>
        </w:rPr>
        <w:t xml:space="preserve">Красим малярной кистью «все подряд» - к восковым и масляным мелкам, при хорошей закраске, краска не </w:t>
      </w:r>
      <w:r>
        <w:rPr>
          <w:rFonts w:ascii="Times New Roman" w:hAnsi="Times New Roman"/>
          <w:sz w:val="28"/>
          <w:szCs w:val="28"/>
        </w:rPr>
        <w:t xml:space="preserve">пристает. (И сразу будет видно, кто схалтурил, и плохо закрасил.) Потом промокнем «по изображением» обычной кухонной губкой или тряпкой, смоченной в воде – снимем лишнюю краску. Зимой можно еще нарисовать белой гуашью и тонкой круглой кистью «идущий снег».</w:t>
      </w:r>
      <w:r/>
    </w:p>
    <w:p>
      <w:pPr>
        <w:pStyle w:val="709"/>
        <w:numPr>
          <w:ilvl w:val="0"/>
          <w:numId w:val="2"/>
        </w:numPr>
        <w:contextualSpacing/>
        <w:ind w:left="0" w:right="0" w:firstLine="907"/>
        <w:jc w:val="both"/>
        <w:spacing w:before="0" w:after="0" w:afterAutospacing="0" w:line="240" w:lineRule="auto"/>
        <w:widowControl/>
        <w:rPr>
          <w:sz w:val="28"/>
          <w:szCs w:val="28"/>
        </w:rPr>
      </w:pPr>
      <w:r>
        <w:rPr>
          <w:rFonts w:ascii="Times New Roman" w:hAnsi="Times New Roman"/>
          <w:sz w:val="28"/>
          <w:szCs w:val="28"/>
        </w:rPr>
        <w:t xml:space="preserve">Все готово! Теперь остается только высушить и обрезать рисунок, приклеить на ватман.</w:t>
      </w:r>
      <w:r/>
    </w:p>
    <w:p>
      <w:pPr>
        <w:pStyle w:val="709"/>
        <w:jc w:val="both"/>
        <w:spacing w:after="0" w:afterAutospacing="0" w:line="240" w:lineRule="auto"/>
        <w:rPr>
          <w:sz w:val="28"/>
          <w:szCs w:val="28"/>
        </w:rPr>
      </w:pPr>
      <w:r>
        <w:rPr>
          <w:rFonts w:ascii="Times New Roman" w:hAnsi="Times New Roman" w:cs="Times New Roman"/>
          <w:b w:val="0"/>
          <w:bCs w:val="0"/>
          <w:sz w:val="28"/>
          <w:szCs w:val="28"/>
        </w:rPr>
        <w:t xml:space="preserve">Детям эта тема всегда нравиться.</w:t>
      </w:r>
      <w:r/>
    </w:p>
    <w:p>
      <w:pPr>
        <w:pStyle w:val="709"/>
        <w:jc w:val="both"/>
        <w:rPr>
          <w:rFonts w:ascii="Times New Roman" w:hAnsi="Times New Roman" w:cs="Times New Roman"/>
          <w:b w:val="0"/>
          <w:bCs w:val="0"/>
        </w:rPr>
      </w:pPr>
      <w:r>
        <w:rPr>
          <w:sz w:val="28"/>
          <w:szCs w:val="28"/>
        </w:rPr>
      </w:r>
      <w:r/>
    </w:p>
    <w:p>
      <w:pPr>
        <w:jc w:val="center"/>
        <w:rPr>
          <w:rFonts w:ascii="Times New Roman" w:hAnsi="Times New Roman"/>
          <w:b w:val="0"/>
          <w:bCs w:val="0"/>
          <w:sz w:val="28"/>
          <w:szCs w:val="28"/>
        </w:rPr>
      </w:pPr>
      <w:r>
        <w:rPr>
          <w:rFonts w:ascii="Times New Roman" w:hAnsi="Times New Roman"/>
          <w:b w:val="0"/>
          <w:bCs w:val="0"/>
          <w:sz w:val="28"/>
          <w:szCs w:val="28"/>
          <w:highlight w:val="none"/>
        </w:rPr>
      </w:r>
      <w:r>
        <w:rPr>
          <w:rFonts w:ascii="Times New Roman" w:hAnsi="Times New Roman"/>
          <w:b w:val="0"/>
          <w:bCs w:val="0"/>
          <w:sz w:val="28"/>
          <w:szCs w:val="28"/>
          <w:highlight w:val="none"/>
        </w:rPr>
      </w:r>
    </w:p>
    <w:p>
      <w:pPr>
        <w:pStyle w:val="666"/>
        <w:jc w:val="center"/>
        <w:spacing w:after="0" w:afterAutospacing="0" w:line="240" w:lineRule="auto"/>
        <w:rPr>
          <w:rFonts w:ascii="Times New Roman" w:hAnsi="Times New Roman" w:cs="Times New Roman"/>
          <w:b/>
          <w:bCs/>
          <w:sz w:val="28"/>
          <w:szCs w:val="28"/>
        </w:rPr>
      </w:pPr>
      <w:r>
        <w:rPr>
          <w:rFonts w:ascii="Times New Roman" w:hAnsi="Times New Roman" w:cs="Times New Roman"/>
          <w:b/>
          <w:bCs/>
          <w:sz w:val="32"/>
          <w:szCs w:val="32"/>
        </w:rPr>
        <w:t xml:space="preserve">Мы разные — и в этом наша сила: практики формирования принимающей среды в инклюзивном классе </w:t>
      </w:r>
      <w:r>
        <w:rPr>
          <w:rFonts w:ascii="Times New Roman" w:hAnsi="Times New Roman" w:cs="Times New Roman"/>
          <w:b/>
          <w:bCs/>
          <w:sz w:val="28"/>
          <w:szCs w:val="28"/>
        </w:rPr>
      </w:r>
      <w:r>
        <w:rPr>
          <w:rFonts w:ascii="Times New Roman" w:hAnsi="Times New Roman" w:cs="Times New Roman"/>
          <w:b/>
          <w:bCs/>
          <w:sz w:val="32"/>
          <w:szCs w:val="32"/>
        </w:rPr>
      </w:r>
    </w:p>
    <w:p>
      <w:pPr>
        <w:jc w:val="right"/>
        <w:spacing w:after="0" w:afterAutospacing="0" w:line="240" w:lineRule="auto"/>
        <w:rPr>
          <w:rFonts w:ascii="Times New Roman" w:hAnsi="Times New Roman" w:cs="Times New Roman"/>
          <w:b w:val="0"/>
          <w:bCs w:val="0"/>
          <w:sz w:val="24"/>
          <w:szCs w:val="24"/>
          <w:highlight w:val="none"/>
        </w:rPr>
      </w:pPr>
      <w:r>
        <w:rPr>
          <w:rFonts w:ascii="Times New Roman" w:hAnsi="Times New Roman" w:cs="Times New Roman"/>
          <w:b w:val="0"/>
          <w:bCs w:val="0"/>
          <w:sz w:val="24"/>
          <w:szCs w:val="24"/>
          <w:highlight w:val="none"/>
        </w:rPr>
      </w:r>
      <w:r>
        <w:rPr>
          <w:rFonts w:ascii="Times New Roman" w:hAnsi="Times New Roman" w:cs="Times New Roman"/>
          <w:b w:val="0"/>
          <w:bCs w:val="0"/>
          <w:sz w:val="24"/>
          <w:szCs w:val="24"/>
          <w:highlight w:val="none"/>
        </w:rPr>
      </w:r>
    </w:p>
    <w:p>
      <w:pPr>
        <w:jc w:val="right"/>
        <w:spacing w:after="0" w:afterAutospacing="0" w:line="240" w:lineRule="auto"/>
        <w:rPr>
          <w:rFonts w:ascii="Times New Roman" w:hAnsi="Times New Roman" w:cs="Times New Roman"/>
          <w:b w:val="0"/>
          <w:bCs w:val="0"/>
          <w:sz w:val="24"/>
          <w:szCs w:val="24"/>
          <w:highlight w:val="none"/>
        </w:rPr>
      </w:pPr>
      <w:r>
        <w:rPr>
          <w:rFonts w:ascii="Times New Roman" w:hAnsi="Times New Roman" w:cs="Times New Roman"/>
          <w:b/>
          <w:bCs/>
          <w:sz w:val="24"/>
          <w:szCs w:val="24"/>
        </w:rPr>
        <w:t xml:space="preserve">Ратникова М.Н., </w:t>
      </w:r>
      <w:r>
        <w:rPr>
          <w:rFonts w:ascii="Times New Roman" w:hAnsi="Times New Roman" w:cs="Times New Roman"/>
          <w:b w:val="0"/>
          <w:bCs w:val="0"/>
          <w:sz w:val="24"/>
          <w:szCs w:val="24"/>
        </w:rPr>
        <w:t xml:space="preserve">педагог-психолог</w:t>
      </w:r>
      <w:r>
        <w:rPr>
          <w:rFonts w:ascii="Times New Roman" w:hAnsi="Times New Roman" w:cs="Times New Roman"/>
          <w:b/>
          <w:bCs/>
          <w:sz w:val="24"/>
          <w:szCs w:val="24"/>
        </w:rPr>
      </w:r>
      <w:r>
        <w:rPr>
          <w:rFonts w:ascii="Times New Roman" w:hAnsi="Times New Roman" w:cs="Times New Roman"/>
          <w:b/>
          <w:bCs/>
          <w:sz w:val="32"/>
          <w:szCs w:val="32"/>
        </w:rPr>
      </w:r>
    </w:p>
    <w:p>
      <w:pPr>
        <w:pStyle w:val="666"/>
        <w:jc w:val="right"/>
        <w:spacing w:after="0" w:afterAutospacing="0" w:line="240" w:lineRule="auto"/>
        <w:rPr>
          <w:rFonts w:ascii="Times New Roman" w:hAnsi="Times New Roman"/>
          <w:b w:val="0"/>
          <w:bCs w:val="0"/>
          <w:sz w:val="24"/>
          <w:szCs w:val="24"/>
          <w:highlight w:val="none"/>
        </w:rPr>
      </w:pPr>
      <w:r>
        <w:rPr>
          <w:rFonts w:ascii="Times New Roman" w:hAnsi="Times New Roman"/>
          <w:b w:val="0"/>
          <w:bCs w:val="0"/>
          <w:sz w:val="24"/>
          <w:szCs w:val="24"/>
        </w:rPr>
        <w:t xml:space="preserve">МБОУ г. Владимира СОШ №33</w:t>
      </w:r>
      <w:r>
        <w:rPr>
          <w:sz w:val="24"/>
          <w:szCs w:val="24"/>
        </w:rPr>
      </w:r>
      <w:r>
        <w:rPr>
          <w:rFonts w:ascii="Times New Roman" w:hAnsi="Times New Roman"/>
          <w:b w:val="0"/>
          <w:bCs w:val="0"/>
          <w:sz w:val="24"/>
          <w:szCs w:val="24"/>
          <w:highlight w:val="none"/>
        </w:rPr>
      </w:r>
    </w:p>
    <w:p>
      <w:pPr>
        <w:pStyle w:val="666"/>
        <w:jc w:val="right"/>
        <w:rPr>
          <w:rFonts w:ascii="Times New Roman" w:hAnsi="Times New Roman" w:cs="Times New Roman"/>
          <w:b/>
          <w:bCs/>
          <w:sz w:val="28"/>
          <w:szCs w:val="28"/>
        </w:rPr>
      </w:pPr>
      <w:r>
        <w:rPr>
          <w:rFonts w:ascii="Times New Roman" w:hAnsi="Times New Roman" w:cs="Times New Roman"/>
          <w:b/>
          <w:bCs/>
          <w:sz w:val="28"/>
          <w:szCs w:val="28"/>
        </w:rPr>
        <w:t xml:space="preserve"> </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Современная образовательная среда ориентирована на развитие инклюзивного образования, предполагающего совместное обучение детей с типичным развитием и обучающихся с ограниченными возможностями здоровья.</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Особую актуальность приобр</w:t>
      </w:r>
      <w:r>
        <w:rPr>
          <w:rFonts w:ascii="Times New Roman" w:hAnsi="Times New Roman" w:cs="Times New Roman"/>
          <w:sz w:val="28"/>
          <w:szCs w:val="28"/>
        </w:rPr>
        <w:t xml:space="preserve">етает проблема социальной адаптации ребёнка с особыми образовательными потребностями в коллективе сверстников. Нередко дети с ОВЗ сталкиваются с трудностями общения, непониманием со стороны одноклассников, риском социальной изоляции и снижением самооценки.</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Формирование принимающей образовательной среды является одним из ключевых условий успешной интеграции ребёнка с особыми образовательными потребностями в школьное сообщество.</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Одним из эффективных инструментов такой работы является психологическая программа формирования культуры взаимодействия в классе.</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В практике школьного психолога используется марафон «Мы – разные, и в этом наша сила», направленный на развитие эмпатии, навыков сотрудничества и уважения к индивидуальным особенностям каждого ребёнка.</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Данная программа представляет собой систему регулярных игровых занятий, обсуждений и тренинговых упражнений, проводимых с классом.</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В ходе программы отслеживаются:</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Количество конфликтных ситуаций в классе.</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Уровень принятия ребёнка с ОВЗ сверстниками.</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Коммуникативная активность обучающихся.</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Участие ребёнка с ОВЗ в совместной деятельности.</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Важным элементом программы является система поощрительных титулов, таких как: </w:t>
      </w:r>
      <w:r/>
      <w:r>
        <w:rPr>
          <w:rFonts w:ascii="Times New Roman" w:hAnsi="Times New Roman" w:cs="Times New Roman"/>
          <w:sz w:val="28"/>
          <w:szCs w:val="28"/>
        </w:rPr>
        <w:t xml:space="preserve">«Настоящий товарищ», </w:t>
      </w:r>
      <w:r/>
      <w:r>
        <w:rPr>
          <w:rFonts w:ascii="Times New Roman" w:hAnsi="Times New Roman" w:cs="Times New Roman"/>
          <w:sz w:val="28"/>
          <w:szCs w:val="28"/>
        </w:rPr>
      </w:r>
      <w:r>
        <w:rPr>
          <w:rFonts w:ascii="Times New Roman" w:hAnsi="Times New Roman" w:cs="Times New Roman"/>
          <w:sz w:val="28"/>
          <w:szCs w:val="28"/>
        </w:rPr>
        <w:t xml:space="preserve">«Виртуоз общения», </w:t>
      </w:r>
      <w:r/>
      <w:r>
        <w:rPr>
          <w:rFonts w:ascii="Times New Roman" w:hAnsi="Times New Roman" w:cs="Times New Roman"/>
          <w:sz w:val="28"/>
          <w:szCs w:val="28"/>
        </w:rPr>
      </w:r>
      <w:r>
        <w:rPr>
          <w:rFonts w:ascii="Times New Roman" w:hAnsi="Times New Roman" w:cs="Times New Roman"/>
          <w:sz w:val="28"/>
          <w:szCs w:val="28"/>
        </w:rPr>
        <w:t xml:space="preserve">«Посол дружбы».</w:t>
      </w:r>
      <w:r/>
      <w:r>
        <w:rPr>
          <w:rFonts w:ascii="Times New Roman" w:hAnsi="Times New Roman" w:cs="Times New Roman"/>
          <w:sz w:val="28"/>
          <w:szCs w:val="28"/>
        </w:rP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Награды выдаются не за отсутствие конфликтов, а за умение договариваться, поддерживать одноклассников и уважать личные границы других людей.</w:t>
      </w:r>
      <w:r/>
    </w:p>
    <w:p>
      <w:pPr>
        <w:pStyle w:val="666"/>
        <w:ind w:left="0" w:right="0" w:firstLine="850"/>
        <w:jc w:val="both"/>
        <w:spacing w:after="0" w:afterAutospacing="0" w:line="240" w:lineRule="auto"/>
      </w:pPr>
      <w:r>
        <w:rPr>
          <w:rFonts w:ascii="Times New Roman" w:hAnsi="Times New Roman" w:cs="Times New Roman"/>
          <w:b/>
          <w:bCs/>
          <w:sz w:val="28"/>
          <w:szCs w:val="28"/>
        </w:rPr>
        <w:t xml:space="preserve">Цель мастер-класса: </w:t>
      </w:r>
      <w:r>
        <w:rPr>
          <w:rFonts w:ascii="Times New Roman" w:hAnsi="Times New Roman" w:cs="Times New Roman"/>
          <w:b w:val="0"/>
          <w:bCs w:val="0"/>
          <w:sz w:val="28"/>
          <w:szCs w:val="28"/>
        </w:rPr>
        <w:t xml:space="preserve">п</w:t>
      </w:r>
      <w:r>
        <w:rPr>
          <w:rFonts w:ascii="Times New Roman" w:hAnsi="Times New Roman" w:cs="Times New Roman"/>
          <w:sz w:val="28"/>
          <w:szCs w:val="28"/>
        </w:rPr>
        <w:t xml:space="preserve">редставить практические инструменты школьного психолога по формированию принимающей среды и поддержке ребёнка с ОВЗ в условиях общеобразовательного класса.</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b/>
          <w:bCs/>
          <w:sz w:val="28"/>
          <w:szCs w:val="28"/>
        </w:rPr>
        <w:t xml:space="preserve">Задачи мастер-класса:</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развитие эмпатии у участников образовательного процесса,</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формирование навыков конструктивного общения,</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демонстрация методов профилактики социальной изоляции ребёнка с ОВЗ.</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представление методов индивидуальной психологической поддержки ребёнка.</w:t>
      </w:r>
      <w:r/>
    </w:p>
    <w:p>
      <w:pPr>
        <w:pStyle w:val="666"/>
        <w:ind w:left="0" w:right="0" w:firstLine="850"/>
        <w:jc w:val="center"/>
        <w:spacing w:after="0" w:afterAutospacing="0" w:line="240" w:lineRule="auto"/>
      </w:pPr>
      <w:r>
        <w:rPr>
          <w:rFonts w:ascii="Times New Roman" w:hAnsi="Times New Roman" w:cs="Times New Roman"/>
          <w:b/>
          <w:bCs/>
          <w:sz w:val="28"/>
          <w:szCs w:val="28"/>
        </w:rPr>
        <w:t xml:space="preserve">Описание программы сопровождения.</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Работа по интеграции ребёнка с ограниченными возможностями здоровья осуществляется в нескольких направлениях.</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u w:val="single"/>
        </w:rPr>
        <w:t xml:space="preserve">Используются следующие методы диагностики и сопровождения:</w:t>
      </w:r>
      <w:r/>
    </w:p>
    <w:p>
      <w:pPr>
        <w:pStyle w:val="709"/>
        <w:numPr>
          <w:ilvl w:val="0"/>
          <w:numId w:val="1"/>
        </w:numPr>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социометрия</w:t>
      </w:r>
      <w:r/>
    </w:p>
    <w:p>
      <w:pPr>
        <w:pStyle w:val="709"/>
        <w:numPr>
          <w:ilvl w:val="0"/>
          <w:numId w:val="1"/>
        </w:numPr>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наблюдение</w:t>
      </w:r>
      <w:r/>
    </w:p>
    <w:p>
      <w:pPr>
        <w:pStyle w:val="709"/>
        <w:numPr>
          <w:ilvl w:val="0"/>
          <w:numId w:val="1"/>
        </w:numPr>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беседы с детьми и педагогами</w:t>
      </w:r>
      <w:r/>
    </w:p>
    <w:p>
      <w:pPr>
        <w:pStyle w:val="709"/>
        <w:numPr>
          <w:ilvl w:val="0"/>
          <w:numId w:val="1"/>
        </w:numPr>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анализ конфликтных ситуаций.</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u w:val="single"/>
        </w:rPr>
        <w:t xml:space="preserve">В основе работы лежит принцип комплексного психолого-педагогического сопровождения, который включает:</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1️. сопровождение ребёнка с ОВЗ,</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2️. работу с классным коллективом,</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3️. поддержку семьи ребёнка.</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u w:val="single"/>
        </w:rPr>
        <w:t xml:space="preserve">Сопровождение семьи.</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Работа с родителями включает:</w:t>
      </w:r>
      <w:r/>
    </w:p>
    <w:p>
      <w:pPr>
        <w:pStyle w:val="709"/>
        <w:numPr>
          <w:ilvl w:val="0"/>
          <w:numId w:val="2"/>
        </w:numPr>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индивидуальные консультации,</w:t>
      </w:r>
      <w:r/>
    </w:p>
    <w:p>
      <w:pPr>
        <w:pStyle w:val="709"/>
        <w:numPr>
          <w:ilvl w:val="0"/>
          <w:numId w:val="2"/>
        </w:numPr>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рекомендации по развитию социальных навыков ребёнка,</w:t>
      </w:r>
      <w:r/>
    </w:p>
    <w:p>
      <w:pPr>
        <w:pStyle w:val="709"/>
        <w:numPr>
          <w:ilvl w:val="0"/>
          <w:numId w:val="2"/>
        </w:numPr>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обсуждение динамики адаптации.</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u w:val="single"/>
        </w:rPr>
        <w:t xml:space="preserve">Сопровождение принимающего социума</w:t>
      </w:r>
      <w:r>
        <w:rPr>
          <w:rFonts w:ascii="Times New Roman" w:hAnsi="Times New Roman" w:cs="Times New Roman"/>
          <w:sz w:val="28"/>
          <w:szCs w:val="28"/>
        </w:rPr>
        <w:t xml:space="preserve">:</w:t>
      </w:r>
      <w:r/>
    </w:p>
    <w:p>
      <w:pPr>
        <w:pStyle w:val="709"/>
        <w:numPr>
          <w:ilvl w:val="0"/>
          <w:numId w:val="0"/>
        </w:numPr>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Работа с классом направлена на:</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развитие толерантности,</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формирование эмпатии,</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обучение конструктивному взаимодействию.</w:t>
      </w:r>
      <w:r/>
    </w:p>
    <w:p>
      <w:pPr>
        <w:pStyle w:val="666"/>
        <w:ind w:left="0" w:right="0" w:firstLine="850"/>
        <w:jc w:val="both"/>
        <w:spacing w:after="0" w:afterAutospacing="0" w:line="240" w:lineRule="auto"/>
        <w:rPr>
          <w:rFonts w:ascii="Times New Roman" w:hAnsi="Times New Roman" w:cs="Times New Roman"/>
          <w:b/>
          <w:bCs/>
          <w:sz w:val="28"/>
          <w:szCs w:val="28"/>
        </w:rPr>
      </w:pPr>
      <w:r>
        <w:rPr>
          <w:rFonts w:ascii="Times New Roman" w:hAnsi="Times New Roman" w:cs="Times New Roman"/>
          <w:b/>
          <w:bCs/>
          <w:sz w:val="28"/>
          <w:szCs w:val="28"/>
        </w:rPr>
        <w:t xml:space="preserve">Примеры упражнений.</w:t>
      </w:r>
      <w:r/>
    </w:p>
    <w:p>
      <w:pPr>
        <w:pStyle w:val="666"/>
        <w:ind w:left="0" w:right="0" w:firstLine="850"/>
        <w:jc w:val="both"/>
        <w:spacing w:after="0" w:afterAutospacing="0" w:line="240" w:lineRule="auto"/>
      </w:pPr>
      <w:r>
        <w:rPr>
          <w:rFonts w:ascii="Times New Roman" w:hAnsi="Times New Roman" w:cs="Times New Roman"/>
          <w:i/>
          <w:iCs/>
          <w:sz w:val="28"/>
          <w:szCs w:val="28"/>
        </w:rPr>
        <w:t xml:space="preserve">Упражнение 1 «Мы разные — и в этом наша сила».</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Время: 7 минут</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Цель: показать ценность различий между людьми и создать опыт включённости.</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Подготовка: </w:t>
      </w:r>
      <w:r>
        <w:rPr>
          <w:rFonts w:ascii="Times New Roman" w:hAnsi="Times New Roman" w:cs="Times New Roman"/>
          <w:sz w:val="28"/>
          <w:szCs w:val="28"/>
        </w:rPr>
        <w:t xml:space="preserve">стулья ставятся в круг.</w:t>
      </w:r>
      <w:r>
        <w:t xml:space="preserve"> </w:t>
      </w:r>
      <w:r>
        <w:rPr>
          <w:rFonts w:ascii="Times New Roman" w:hAnsi="Times New Roman" w:cs="Times New Roman"/>
          <w:sz w:val="28"/>
          <w:szCs w:val="28"/>
        </w:rPr>
      </w:r>
      <w:r>
        <w:rPr>
          <w:rFonts w:ascii="Times New Roman" w:hAnsi="Times New Roman" w:cs="Times New Roman"/>
          <w:sz w:val="28"/>
          <w:szCs w:val="28"/>
        </w:rPr>
        <w:t xml:space="preserve">Количество стульев на один меньше, чем участников.</w:t>
      </w:r>
      <w:r/>
      <w:r>
        <w:rPr>
          <w:rFonts w:ascii="Times New Roman" w:hAnsi="Times New Roman" w:cs="Times New Roman"/>
          <w:sz w:val="28"/>
          <w:szCs w:val="28"/>
        </w:rP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Инструкция: </w:t>
      </w:r>
      <w:r>
        <w:rPr>
          <w:rFonts w:ascii="Times New Roman" w:hAnsi="Times New Roman" w:cs="Times New Roman"/>
          <w:sz w:val="28"/>
          <w:szCs w:val="28"/>
        </w:rPr>
        <w:t xml:space="preserve">один участник находится в центре круга и произносит фразу:</w:t>
      </w:r>
      <w:r>
        <w:t xml:space="preserve"> </w:t>
      </w:r>
      <w:r>
        <w:rPr>
          <w:rFonts w:ascii="Times New Roman" w:hAnsi="Times New Roman" w:cs="Times New Roman"/>
          <w:sz w:val="28"/>
          <w:szCs w:val="28"/>
        </w:rPr>
      </w:r>
      <w:r>
        <w:rPr>
          <w:rFonts w:ascii="Times New Roman" w:hAnsi="Times New Roman" w:cs="Times New Roman"/>
          <w:sz w:val="28"/>
          <w:szCs w:val="28"/>
        </w:rPr>
        <w:t xml:space="preserve">«Поменяйтесь местами те, кто…»</w:t>
      </w:r>
      <w:r/>
      <w:r>
        <w:rPr>
          <w:rFonts w:ascii="Times New Roman" w:hAnsi="Times New Roman" w:cs="Times New Roman"/>
          <w:sz w:val="28"/>
          <w:szCs w:val="28"/>
        </w:rP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Например:</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любит, когда его поддерживают,</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иногда чувствует неуверенность,</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любит работать в команде,</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боится ошибиться,</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хотя бы раз чувствовал себя «не таким как все».</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Участники меняются местами. Тот, </w:t>
      </w:r>
      <w:r>
        <w:rPr>
          <w:rFonts w:ascii="Times New Roman" w:hAnsi="Times New Roman" w:cs="Times New Roman"/>
          <w:sz w:val="28"/>
          <w:szCs w:val="28"/>
        </w:rPr>
        <w:t xml:space="preserve">кто остаётся без стула — становится ведущим.</w:t>
      </w:r>
      <w:r/>
      <w:r>
        <w:rPr>
          <w:rFonts w:ascii="Times New Roman" w:hAnsi="Times New Roman" w:cs="Times New Roman"/>
          <w:sz w:val="28"/>
          <w:szCs w:val="28"/>
        </w:rP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Вопросы участникам:</w:t>
      </w:r>
      <w:r/>
    </w:p>
    <w:p>
      <w:pPr>
        <w:pStyle w:val="666"/>
        <w:numPr>
          <w:ilvl w:val="0"/>
          <w:numId w:val="14"/>
        </w:numPr>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Что вы почувствовали во время игры?</w:t>
      </w:r>
      <w:r/>
    </w:p>
    <w:p>
      <w:pPr>
        <w:pStyle w:val="666"/>
        <w:numPr>
          <w:ilvl w:val="0"/>
          <w:numId w:val="14"/>
        </w:numPr>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Были ли моменты, когда вы обнаружили сходство с другими участниками?</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Вывод: </w:t>
      </w:r>
      <w:r>
        <w:rPr>
          <w:rFonts w:ascii="Times New Roman" w:hAnsi="Times New Roman" w:cs="Times New Roman"/>
          <w:sz w:val="28"/>
          <w:szCs w:val="28"/>
        </w:rPr>
        <w:t xml:space="preserve">даже в группе взрослых людей существует множество различий. Однако именно различия делают группу сильнее.</w:t>
      </w:r>
      <w:r/>
      <w:r>
        <w:rPr>
          <w:rFonts w:ascii="Times New Roman" w:hAnsi="Times New Roman" w:cs="Times New Roman"/>
          <w:sz w:val="28"/>
          <w:szCs w:val="28"/>
        </w:rP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r>
      <w:r/>
    </w:p>
    <w:p>
      <w:pPr>
        <w:pStyle w:val="666"/>
        <w:ind w:left="0" w:right="0" w:firstLine="850"/>
        <w:jc w:val="both"/>
        <w:spacing w:after="0" w:afterAutospacing="0" w:line="240" w:lineRule="auto"/>
        <w:rPr>
          <w:i/>
          <w:iCs/>
        </w:rPr>
      </w:pPr>
      <w:r>
        <w:rPr>
          <w:rFonts w:ascii="Times New Roman" w:hAnsi="Times New Roman" w:cs="Times New Roman"/>
          <w:i/>
          <w:iCs/>
          <w:sz w:val="28"/>
          <w:szCs w:val="28"/>
        </w:rPr>
        <w:t xml:space="preserve">Упражнение 2 «Светофор общения».</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Время: 6–7 минут</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Цель: обучение экологичному обозначению личных границ.</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Метод основан на принципах ассертивного поведения и технологии «Я-сообщений».</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Проведение:</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На флипчарте изображается светофор:</w:t>
      </w:r>
      <w:r/>
    </w:p>
    <w:p>
      <w:pPr>
        <w:pStyle w:val="666"/>
        <w:ind w:left="0" w:right="0" w:firstLine="850"/>
        <w:jc w:val="both"/>
        <w:spacing w:after="0" w:afterAutospacing="0" w:line="240" w:lineRule="auto"/>
        <w:rPr>
          <w:rFonts w:ascii="Times New Roman" w:hAnsi="Times New Roman" w:cs="Times New Roman"/>
          <w:sz w:val="28"/>
          <w:szCs w:val="28"/>
        </w:rPr>
      </w:pPr>
      <w:r>
        <w:rPr>
          <w:rFonts w:ascii="Segoe UI Emoji" w:hAnsi="Segoe UI Emoji" w:cs="Segoe UI Emoji"/>
          <w:sz w:val="28"/>
          <w:szCs w:val="28"/>
        </w:rPr>
        <w:t xml:space="preserve">🟢</w:t>
      </w:r>
      <w:r>
        <w:rPr>
          <w:rFonts w:ascii="Times New Roman" w:hAnsi="Times New Roman" w:cs="Times New Roman"/>
          <w:sz w:val="28"/>
          <w:szCs w:val="28"/>
        </w:rPr>
        <w:t xml:space="preserve"> </w:t>
      </w:r>
      <w:r>
        <w:rPr>
          <w:rFonts w:ascii="Times New Roman" w:hAnsi="Times New Roman" w:cs="Times New Roman"/>
          <w:sz w:val="28"/>
          <w:szCs w:val="28"/>
        </w:rPr>
        <w:t xml:space="preserve">зелёный — мне приятно</w:t>
      </w:r>
      <w:r/>
    </w:p>
    <w:p>
      <w:pPr>
        <w:pStyle w:val="666"/>
        <w:ind w:left="0" w:right="0" w:firstLine="850"/>
        <w:jc w:val="both"/>
        <w:spacing w:after="0" w:afterAutospacing="0" w:line="240" w:lineRule="auto"/>
        <w:rPr>
          <w:rFonts w:ascii="Times New Roman" w:hAnsi="Times New Roman" w:cs="Times New Roman"/>
          <w:sz w:val="28"/>
          <w:szCs w:val="28"/>
        </w:rPr>
      </w:pPr>
      <w:r>
        <w:rPr>
          <w:rFonts w:ascii="Segoe UI Emoji" w:hAnsi="Segoe UI Emoji" w:cs="Segoe UI Emoji"/>
          <w:sz w:val="28"/>
          <w:szCs w:val="28"/>
        </w:rPr>
        <w:t xml:space="preserve">🟡</w:t>
      </w:r>
      <w:r>
        <w:rPr>
          <w:rFonts w:ascii="Times New Roman" w:hAnsi="Times New Roman" w:cs="Times New Roman"/>
          <w:sz w:val="28"/>
          <w:szCs w:val="28"/>
        </w:rPr>
        <w:t xml:space="preserve"> </w:t>
      </w:r>
      <w:r>
        <w:rPr>
          <w:rFonts w:ascii="Times New Roman" w:hAnsi="Times New Roman" w:cs="Times New Roman"/>
          <w:sz w:val="28"/>
          <w:szCs w:val="28"/>
        </w:rPr>
        <w:t xml:space="preserve">жёлтый — будь осторожнее</w:t>
      </w:r>
      <w:r/>
    </w:p>
    <w:p>
      <w:pPr>
        <w:pStyle w:val="666"/>
        <w:ind w:left="0" w:right="0" w:firstLine="850"/>
        <w:jc w:val="both"/>
        <w:spacing w:after="0" w:afterAutospacing="0" w:line="240" w:lineRule="auto"/>
        <w:rPr>
          <w:rFonts w:ascii="Times New Roman" w:hAnsi="Times New Roman" w:cs="Times New Roman"/>
          <w:sz w:val="28"/>
          <w:szCs w:val="28"/>
        </w:rPr>
      </w:pPr>
      <w:r>
        <w:rPr>
          <w:rFonts w:ascii="Segoe UI Emoji" w:hAnsi="Segoe UI Emoji" w:cs="Segoe UI Emoji"/>
          <w:sz w:val="28"/>
          <w:szCs w:val="28"/>
        </w:rPr>
        <w:t xml:space="preserve">🔴</w:t>
      </w:r>
      <w:r>
        <w:rPr>
          <w:rFonts w:ascii="Times New Roman" w:hAnsi="Times New Roman" w:cs="Times New Roman"/>
          <w:sz w:val="28"/>
          <w:szCs w:val="28"/>
        </w:rPr>
        <w:t xml:space="preserve"> </w:t>
      </w:r>
      <w:r>
        <w:rPr>
          <w:rFonts w:ascii="Times New Roman" w:hAnsi="Times New Roman" w:cs="Times New Roman"/>
          <w:sz w:val="28"/>
          <w:szCs w:val="28"/>
        </w:rPr>
        <w:t xml:space="preserve">красный — стоп, мне неприятно.</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Участники работают в парах. </w:t>
      </w:r>
      <w:r>
        <w:rPr>
          <w:rFonts w:ascii="Times New Roman" w:hAnsi="Times New Roman" w:cs="Times New Roman"/>
          <w:sz w:val="28"/>
          <w:szCs w:val="28"/>
        </w:rPr>
        <w:t xml:space="preserve">Один участник демонстрирует нарушения личных границ:</w:t>
      </w:r>
      <w:r/>
      <w:r>
        <w:rPr>
          <w:rFonts w:ascii="Times New Roman" w:hAnsi="Times New Roman" w:cs="Times New Roman"/>
          <w:sz w:val="28"/>
          <w:szCs w:val="28"/>
        </w:rP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перебивает, </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подходит слишком близко,</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говорит слишком громко.</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Второй участник спокойно говорит: </w:t>
      </w:r>
      <w:r/>
      <w:r>
        <w:rPr>
          <w:rFonts w:ascii="Times New Roman" w:hAnsi="Times New Roman" w:cs="Times New Roman"/>
          <w:sz w:val="28"/>
          <w:szCs w:val="28"/>
        </w:rPr>
        <w:t xml:space="preserve">«Стоп. Мне это неприятно».</w:t>
      </w:r>
      <w:r/>
      <w:r>
        <w:rPr>
          <w:rFonts w:ascii="Times New Roman" w:hAnsi="Times New Roman" w:cs="Times New Roman"/>
          <w:sz w:val="28"/>
          <w:szCs w:val="28"/>
        </w:rP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После выполнения упражнения участники меняются ролями.</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Обсуждение:</w:t>
      </w:r>
      <w:r/>
    </w:p>
    <w:p>
      <w:pPr>
        <w:pStyle w:val="666"/>
        <w:numPr>
          <w:ilvl w:val="0"/>
          <w:numId w:val="15"/>
        </w:numPr>
        <w:ind w:right="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Легко ли было обозначать границы?</w:t>
      </w:r>
      <w:r/>
    </w:p>
    <w:p>
      <w:pPr>
        <w:pStyle w:val="666"/>
        <w:numPr>
          <w:ilvl w:val="0"/>
          <w:numId w:val="15"/>
        </w:numPr>
        <w:ind w:right="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Какие чувства возникали, когда вам говорили «стоп»?</w:t>
      </w:r>
      <w:r/>
    </w:p>
    <w:p>
      <w:pPr>
        <w:pStyle w:val="666"/>
        <w:ind w:left="0" w:right="0" w:firstLine="850"/>
        <w:jc w:val="both"/>
        <w:spacing w:after="0" w:afterAutospacing="0" w:line="240" w:lineRule="auto"/>
        <w:rPr>
          <w:i/>
          <w:iCs/>
        </w:rPr>
      </w:pPr>
      <w:r>
        <w:rPr>
          <w:rFonts w:ascii="Times New Roman" w:hAnsi="Times New Roman" w:cs="Times New Roman"/>
          <w:i/>
          <w:iCs/>
          <w:sz w:val="28"/>
          <w:szCs w:val="28"/>
        </w:rPr>
        <w:t xml:space="preserve">Упражнение 3 «Мост поддержки».</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Время: 7–8 минут</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Цель: показать значение системы поддержки в адаптации ребёнка с ОВЗ.</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Проведение: н</w:t>
      </w:r>
      <w:r>
        <w:rPr>
          <w:rFonts w:ascii="Times New Roman" w:hAnsi="Times New Roman" w:cs="Times New Roman"/>
          <w:sz w:val="28"/>
          <w:szCs w:val="28"/>
        </w:rPr>
        <w:t xml:space="preserve">а флипчарте рисуются две точки:</w:t>
      </w:r>
      <w:r/>
      <w:r>
        <w:rPr>
          <w:rFonts w:ascii="Times New Roman" w:hAnsi="Times New Roman" w:cs="Times New Roman"/>
          <w:sz w:val="28"/>
          <w:szCs w:val="28"/>
        </w:rP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А — ребёнок с особенностями развития</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Б — успешная адаптация в классе.</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Участникам предлагается ответить на вопрос: </w:t>
      </w:r>
      <w:r/>
      <w:r>
        <w:rPr>
          <w:rFonts w:ascii="Times New Roman" w:hAnsi="Times New Roman" w:cs="Times New Roman"/>
          <w:sz w:val="28"/>
          <w:szCs w:val="28"/>
        </w:rPr>
        <w:t xml:space="preserve">«Что помогает ребёнку пройти этот путь?»</w:t>
      </w:r>
      <w:r/>
      <w:r>
        <w:rPr>
          <w:rFonts w:ascii="Times New Roman" w:hAnsi="Times New Roman" w:cs="Times New Roman"/>
          <w:sz w:val="28"/>
          <w:szCs w:val="28"/>
        </w:rP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Каждый названный фактор записывается как «доска моста».</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Например:</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поддержка учителя, </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помощь одноклассников, </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работа школьного психолога, </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поддержка семьи, </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понятные правила общения, </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развитие социальных навыков.</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Обсуждение: </w:t>
      </w:r>
      <w:r/>
      <w:r>
        <w:rPr>
          <w:rFonts w:ascii="Times New Roman" w:hAnsi="Times New Roman" w:cs="Times New Roman"/>
          <w:sz w:val="28"/>
          <w:szCs w:val="28"/>
        </w:rPr>
        <w:t xml:space="preserve">«Что произойдёт, если хотя бы одной доски не будет?»</w:t>
      </w:r>
      <w:r/>
      <w:r>
        <w:rPr>
          <w:rFonts w:ascii="Times New Roman" w:hAnsi="Times New Roman" w:cs="Times New Roman"/>
          <w:sz w:val="28"/>
          <w:szCs w:val="28"/>
        </w:rP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Обычно участники приходят к выводу, что отсутствие одного из элементов поддержки может значительно осложнить процесс адаптации.</w:t>
      </w:r>
      <w:r/>
    </w:p>
    <w:p>
      <w:pPr>
        <w:pStyle w:val="666"/>
        <w:ind w:left="0" w:right="0" w:firstLine="850"/>
        <w:jc w:val="both"/>
        <w:spacing w:after="0" w:afterAutospacing="0" w:line="240" w:lineRule="auto"/>
      </w:pPr>
      <w:r>
        <w:rPr>
          <w:rFonts w:ascii="Times New Roman" w:hAnsi="Times New Roman" w:cs="Times New Roman"/>
          <w:b/>
          <w:bCs/>
          <w:sz w:val="28"/>
          <w:szCs w:val="28"/>
        </w:rPr>
        <w:t xml:space="preserve">Индивидуальная работа с ребенком с ОВЗ.</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Работа с классом должна сопровождаться индивидуальной психологической поддержкой ребёнка.</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Основные направления работы:</w:t>
      </w:r>
      <w:r/>
    </w:p>
    <w:p>
      <w:pPr>
        <w:pStyle w:val="709"/>
        <w:numPr>
          <w:ilvl w:val="0"/>
          <w:numId w:val="7"/>
        </w:numPr>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Повышение самооценки.</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Методы: </w:t>
      </w:r>
      <w:r>
        <w:rPr>
          <w:rFonts w:ascii="Times New Roman" w:hAnsi="Times New Roman" w:cs="Times New Roman"/>
          <w:sz w:val="28"/>
          <w:szCs w:val="28"/>
        </w:rPr>
        <w:t xml:space="preserve">«Дневник успеха», </w:t>
      </w:r>
      <w:r/>
      <w:r>
        <w:rPr>
          <w:rFonts w:ascii="Times New Roman" w:hAnsi="Times New Roman" w:cs="Times New Roman"/>
          <w:sz w:val="28"/>
          <w:szCs w:val="28"/>
        </w:rPr>
        <w:t xml:space="preserve"> упражнение «Мои сильные стороны», </w:t>
      </w:r>
      <w:r>
        <w:rPr>
          <w:rFonts w:ascii="Times New Roman" w:hAnsi="Times New Roman" w:cs="Times New Roman"/>
          <w:sz w:val="28"/>
          <w:szCs w:val="28"/>
        </w:rPr>
        <w:t xml:space="preserve">создание карты достижений.</w:t>
      </w:r>
      <w:r/>
      <w:r>
        <w:rPr>
          <w:rFonts w:ascii="Times New Roman" w:hAnsi="Times New Roman" w:cs="Times New Roman"/>
          <w:sz w:val="28"/>
          <w:szCs w:val="28"/>
        </w:rP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Ребёнок вместе с психологом фиксирует: </w:t>
      </w:r>
      <w:r>
        <w:rPr>
          <w:rFonts w:ascii="Times New Roman" w:hAnsi="Times New Roman" w:cs="Times New Roman"/>
          <w:sz w:val="28"/>
          <w:szCs w:val="28"/>
        </w:rPr>
        <w:t xml:space="preserve">свои успехи, </w:t>
      </w:r>
      <w:r>
        <w:rPr>
          <w:rFonts w:ascii="Times New Roman" w:hAnsi="Times New Roman" w:cs="Times New Roman"/>
          <w:sz w:val="28"/>
          <w:szCs w:val="28"/>
        </w:rPr>
        <w:t xml:space="preserve">сильные стороны, достижения.</w:t>
      </w:r>
      <w:r/>
      <w:r>
        <w:rPr>
          <w:rFonts w:ascii="Times New Roman" w:hAnsi="Times New Roman" w:cs="Times New Roman"/>
          <w:sz w:val="28"/>
          <w:szCs w:val="28"/>
        </w:rP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Это способствует формированию устойчивой позитивной самооценки.</w:t>
      </w:r>
      <w:r/>
    </w:p>
    <w:p>
      <w:pPr>
        <w:pStyle w:val="709"/>
        <w:numPr>
          <w:ilvl w:val="0"/>
          <w:numId w:val="7"/>
        </w:numPr>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Развитие коммуникативных навыков.</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Используются приемы: </w:t>
      </w:r>
      <w:r>
        <w:rPr>
          <w:rFonts w:ascii="Times New Roman" w:hAnsi="Times New Roman" w:cs="Times New Roman"/>
          <w:sz w:val="28"/>
          <w:szCs w:val="28"/>
        </w:rPr>
        <w:t xml:space="preserve">социальные истории, </w:t>
      </w:r>
      <w:r>
        <w:rPr>
          <w:rFonts w:ascii="Times New Roman" w:hAnsi="Times New Roman" w:cs="Times New Roman"/>
          <w:sz w:val="28"/>
          <w:szCs w:val="28"/>
        </w:rPr>
        <w:t xml:space="preserve">проигрывание диалогов, </w:t>
      </w:r>
      <w:r>
        <w:rPr>
          <w:rFonts w:ascii="Times New Roman" w:hAnsi="Times New Roman" w:cs="Times New Roman"/>
          <w:sz w:val="28"/>
          <w:szCs w:val="28"/>
        </w:rPr>
        <w:t xml:space="preserve">моделирование типичных школьных ситуаций.</w:t>
      </w:r>
      <w:r/>
      <w:r>
        <w:rPr>
          <w:rFonts w:ascii="Times New Roman" w:hAnsi="Times New Roman" w:cs="Times New Roman"/>
          <w:sz w:val="28"/>
          <w:szCs w:val="28"/>
        </w:rP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Например: </w:t>
      </w:r>
      <w:r>
        <w:rPr>
          <w:rFonts w:ascii="Times New Roman" w:hAnsi="Times New Roman" w:cs="Times New Roman"/>
          <w:sz w:val="28"/>
          <w:szCs w:val="28"/>
        </w:rPr>
        <w:t xml:space="preserve">как пригласить одноклассника играть,  </w:t>
      </w:r>
      <w:r>
        <w:rPr>
          <w:rFonts w:ascii="Times New Roman" w:hAnsi="Times New Roman" w:cs="Times New Roman"/>
          <w:sz w:val="28"/>
          <w:szCs w:val="28"/>
        </w:rPr>
        <w:t xml:space="preserve">как попросить помощь, </w:t>
      </w:r>
      <w:r>
        <w:rPr>
          <w:rFonts w:ascii="Times New Roman" w:hAnsi="Times New Roman" w:cs="Times New Roman"/>
          <w:sz w:val="28"/>
          <w:szCs w:val="28"/>
        </w:rPr>
        <w:t xml:space="preserve">как реагировать на отказ.</w:t>
      </w:r>
      <w:r/>
      <w:r>
        <w:rPr>
          <w:rFonts w:ascii="Times New Roman" w:hAnsi="Times New Roman" w:cs="Times New Roman"/>
          <w:sz w:val="28"/>
          <w:szCs w:val="28"/>
        </w:rP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3. Формирование уверенности в себе: </w:t>
      </w:r>
      <w:r>
        <w:rPr>
          <w:rFonts w:ascii="Times New Roman" w:hAnsi="Times New Roman" w:cs="Times New Roman"/>
          <w:sz w:val="28"/>
          <w:szCs w:val="28"/>
        </w:rPr>
        <w:t xml:space="preserve">«Моё суперкачество»</w:t>
      </w:r>
      <w:r>
        <w:rPr>
          <w:rFonts w:ascii="Times New Roman" w:hAnsi="Times New Roman" w:cs="Times New Roman"/>
          <w:sz w:val="28"/>
          <w:szCs w:val="28"/>
        </w:rPr>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Ребёнок называет:</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что у него получается лучше всего</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чем он может быть полезен классу.</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Эффективная интеграция ребёнка с ограниченными возможностями здоровья возможна только при условии комплексного психолого-педагогического сопровождения.</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Инклюзивная образовательная среда формируется тогда, когда работа ведётся одновременно в трёх направлениях:</w:t>
      </w:r>
      <w:r/>
    </w:p>
    <w:p>
      <w:pPr>
        <w:pStyle w:val="709"/>
        <w:numPr>
          <w:ilvl w:val="0"/>
          <w:numId w:val="4"/>
        </w:numPr>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поддержка ребёнка,</w:t>
      </w:r>
      <w:r/>
    </w:p>
    <w:p>
      <w:pPr>
        <w:pStyle w:val="709"/>
        <w:numPr>
          <w:ilvl w:val="0"/>
          <w:numId w:val="4"/>
        </w:numPr>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обучение классного коллектива, </w:t>
      </w:r>
      <w:r/>
    </w:p>
    <w:p>
      <w:pPr>
        <w:pStyle w:val="709"/>
        <w:numPr>
          <w:ilvl w:val="0"/>
          <w:numId w:val="4"/>
        </w:numPr>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взаимодействие с семьёй.</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Практические методы, представленные в мастер-классе, позволяют формировать у детей навыки сотрудничества, эмпатии и уважительного отношения к индивидуальным особенностям друг друга.</w:t>
      </w:r>
      <w:r/>
    </w:p>
    <w:p>
      <w:pPr>
        <w:pStyle w:val="666"/>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Реализация программы способствует:</w:t>
      </w:r>
      <w:r/>
    </w:p>
    <w:p>
      <w:pPr>
        <w:pStyle w:val="709"/>
        <w:numPr>
          <w:ilvl w:val="0"/>
          <w:numId w:val="5"/>
        </w:numPr>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снижению количества конфликтов,</w:t>
      </w:r>
      <w:r/>
    </w:p>
    <w:p>
      <w:pPr>
        <w:pStyle w:val="709"/>
        <w:numPr>
          <w:ilvl w:val="0"/>
          <w:numId w:val="5"/>
        </w:numPr>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повышению уровня принятия ребёнка с ОВЗ в коллективе,</w:t>
      </w:r>
      <w:r/>
    </w:p>
    <w:p>
      <w:pPr>
        <w:pStyle w:val="709"/>
        <w:numPr>
          <w:ilvl w:val="0"/>
          <w:numId w:val="5"/>
        </w:numPr>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развитию коммуникативных навыков обучающихся,</w:t>
      </w:r>
      <w:r/>
    </w:p>
    <w:p>
      <w:pPr>
        <w:pStyle w:val="709"/>
        <w:numPr>
          <w:ilvl w:val="0"/>
          <w:numId w:val="5"/>
        </w:numPr>
        <w:ind w:left="0" w:right="0" w:firstLine="850"/>
        <w:jc w:val="both"/>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формированию психологически безопасной среды в классе.</w:t>
      </w:r>
      <w:r/>
    </w:p>
    <w:p>
      <w:pPr>
        <w:pStyle w:val="709"/>
        <w:jc w:val="both"/>
        <w:spacing w:line="36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709"/>
        <w:jc w:val="both"/>
        <w:spacing w:line="36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712"/>
        <w:jc w:val="center"/>
        <w:spacing w:before="0" w:beforeAutospacing="0" w:after="0" w:afterAutospacing="0"/>
        <w:rPr>
          <w:sz w:val="28"/>
          <w:szCs w:val="28"/>
        </w:rPr>
      </w:pPr>
      <w:r>
        <w:rPr>
          <w:rFonts w:ascii="Times New Roman" w:hAnsi="Times New Roman" w:cs="Times New Roman"/>
          <w:sz w:val="28"/>
          <w:szCs w:val="28"/>
        </w:rPr>
        <w:t xml:space="preserve">         </w:t>
      </w:r>
      <w:r>
        <w:rPr>
          <w:rFonts w:eastAsia="Arial"/>
          <w:b/>
          <w:bCs/>
          <w:sz w:val="28"/>
          <w:szCs w:val="28"/>
        </w:rPr>
        <w:t xml:space="preserve">РАЗВИТИЕ РОДИТЕЛЬСКОЙ КОМПЕТЕНЦИИ</w:t>
      </w:r>
      <w:r/>
      <w:r>
        <w:rPr>
          <w:sz w:val="28"/>
          <w:szCs w:val="28"/>
        </w:rPr>
      </w:r>
    </w:p>
    <w:p>
      <w:pPr>
        <w:pStyle w:val="712"/>
        <w:jc w:val="center"/>
        <w:spacing w:before="0" w:beforeAutospacing="0" w:after="0" w:afterAutospacing="0"/>
        <w:rPr>
          <w:sz w:val="28"/>
          <w:szCs w:val="28"/>
        </w:rPr>
      </w:pPr>
      <w:r>
        <w:rPr>
          <w:rFonts w:eastAsia="Arial"/>
          <w:b/>
          <w:bCs/>
          <w:sz w:val="28"/>
          <w:szCs w:val="28"/>
        </w:rPr>
        <w:t xml:space="preserve">ЧЕРЕЗ ПСИХОЛОГО – ПЕДАГОГИЧЕСКОЕ СОПРОВОЖДЕНИЕ:</w:t>
      </w:r>
      <w:r/>
      <w:r>
        <w:rPr>
          <w:sz w:val="28"/>
          <w:szCs w:val="28"/>
        </w:rPr>
      </w:r>
    </w:p>
    <w:p>
      <w:pPr>
        <w:pStyle w:val="712"/>
        <w:jc w:val="center"/>
        <w:spacing w:before="0" w:beforeAutospacing="0" w:after="0" w:afterAutospacing="0"/>
        <w:rPr>
          <w:sz w:val="28"/>
          <w:szCs w:val="28"/>
        </w:rPr>
      </w:pPr>
      <w:r>
        <w:rPr>
          <w:rFonts w:eastAsia="Arial"/>
          <w:b/>
          <w:bCs/>
          <w:sz w:val="28"/>
          <w:szCs w:val="28"/>
        </w:rPr>
        <w:t xml:space="preserve">ЛУЧШИЕ ПРАКТИКИ МБДОУ «ДЕТСКИЙ САД №38»</w:t>
      </w:r>
      <w:r/>
      <w:r>
        <w:rPr>
          <w:sz w:val="28"/>
          <w:szCs w:val="28"/>
        </w:rPr>
      </w:r>
    </w:p>
    <w:p>
      <w:pPr>
        <w:pStyle w:val="712"/>
        <w:jc w:val="center"/>
        <w:spacing w:before="0" w:beforeAutospacing="0" w:after="0" w:afterAutospacing="0"/>
        <w:rPr>
          <w:sz w:val="28"/>
          <w:szCs w:val="28"/>
        </w:rPr>
      </w:pPr>
      <w:r>
        <w:rPr>
          <w:rFonts w:eastAsia="Arial"/>
          <w:b/>
          <w:bCs/>
          <w:sz w:val="28"/>
          <w:szCs w:val="28"/>
        </w:rPr>
        <w:t xml:space="preserve">ДЛЯ СЕМЕЙ С ДЕТЬМИ С ОВЗ</w:t>
      </w:r>
      <w:r/>
      <w:r>
        <w:rPr>
          <w:sz w:val="28"/>
          <w:szCs w:val="28"/>
        </w:rPr>
      </w:r>
    </w:p>
    <w:p>
      <w:pPr>
        <w:ind w:left="-1418" w:right="-707" w:hanging="283"/>
        <w:jc w:val="center"/>
        <w:spacing w:before="0" w:after="0" w:line="240" w:lineRule="auto"/>
      </w:pPr>
      <w:r>
        <w:rPr>
          <w:rFonts w:ascii="Times New Roman" w:hAnsi="Times New Roman" w:cs="Times New Roman"/>
          <w:sz w:val="28"/>
          <w:szCs w:val="28"/>
          <w:highlight w:val="none"/>
        </w:rPr>
      </w:r>
      <w:r>
        <w:rPr>
          <w:rFonts w:ascii="Times New Roman" w:hAnsi="Times New Roman" w:cs="Times New Roman"/>
          <w:sz w:val="28"/>
          <w:szCs w:val="28"/>
          <w:highlight w:val="none"/>
        </w:rPr>
      </w:r>
    </w:p>
    <w:p>
      <w:pPr>
        <w:pStyle w:val="709"/>
        <w:numPr>
          <w:ilvl w:val="0"/>
          <w:numId w:val="0"/>
        </w:numPr>
        <w:contextualSpacing/>
        <w:ind w:left="0" w:firstLine="0"/>
        <w:jc w:val="right"/>
        <w:spacing w:before="0" w:after="0" w:line="240" w:lineRule="auto"/>
        <w:shd w:val="clear" w:color="auto" w:fill="ffffff"/>
        <w:rPr>
          <w:sz w:val="24"/>
          <w:szCs w:val="24"/>
        </w:rPr>
      </w:pPr>
      <w:r>
        <w:rPr>
          <w:rFonts w:ascii="Times New Roman" w:hAnsi="Times New Roman" w:eastAsia="Times New Roman" w:cs="Arial"/>
          <w:b/>
          <w:bCs/>
          <w:sz w:val="28"/>
          <w:szCs w:val="28"/>
          <w:lang w:eastAsia="ru-RU"/>
        </w:rPr>
        <w:t xml:space="preserve"> </w:t>
      </w:r>
      <w:r>
        <w:rPr>
          <w:rFonts w:ascii="Times New Roman" w:hAnsi="Times New Roman" w:eastAsia="Times New Roman" w:cs="Arial"/>
          <w:b/>
          <w:bCs/>
          <w:sz w:val="24"/>
          <w:szCs w:val="24"/>
          <w:lang w:eastAsia="ru-RU"/>
        </w:rPr>
        <w:t xml:space="preserve">Куприянова Лилия Андреевна</w:t>
      </w:r>
      <w:r>
        <w:rPr>
          <w:rFonts w:ascii="Times New Roman" w:hAnsi="Times New Roman" w:eastAsia="Times New Roman" w:cs="Arial"/>
          <w:sz w:val="24"/>
          <w:szCs w:val="24"/>
          <w:lang w:eastAsia="ru-RU"/>
        </w:rPr>
        <w:t xml:space="preserve">, учитель-дефектолог</w:t>
      </w:r>
      <w:r>
        <w:rPr>
          <w:sz w:val="24"/>
          <w:szCs w:val="24"/>
        </w:rPr>
      </w:r>
      <w:r>
        <w:rPr>
          <w:sz w:val="24"/>
          <w:szCs w:val="24"/>
        </w:rPr>
      </w:r>
    </w:p>
    <w:p>
      <w:pPr>
        <w:pStyle w:val="709"/>
        <w:numPr>
          <w:ilvl w:val="0"/>
          <w:numId w:val="0"/>
        </w:numPr>
        <w:contextualSpacing/>
        <w:ind w:left="0" w:firstLine="0"/>
        <w:jc w:val="right"/>
        <w:spacing w:before="0" w:after="0" w:line="240" w:lineRule="auto"/>
        <w:shd w:val="clear" w:color="auto" w:fill="ffffff"/>
        <w:rPr>
          <w:rFonts w:ascii="Times New Roman" w:hAnsi="Times New Roman" w:cs="Times New Roman"/>
          <w:sz w:val="24"/>
          <w:szCs w:val="24"/>
          <w:highlight w:val="none"/>
        </w:rPr>
      </w:pPr>
      <w:r>
        <w:rPr>
          <w:rFonts w:ascii="Times New Roman" w:hAnsi="Times New Roman" w:eastAsia="Times New Roman" w:cs="Arial"/>
          <w:b/>
          <w:bCs/>
          <w:sz w:val="24"/>
          <w:szCs w:val="24"/>
          <w:lang w:eastAsia="ru-RU"/>
        </w:rPr>
        <w:t xml:space="preserve">                                         </w:t>
      </w:r>
      <w:r>
        <w:rPr>
          <w:rFonts w:ascii="Times New Roman" w:hAnsi="Times New Roman" w:eastAsia="Times New Roman" w:cs="Arial"/>
          <w:b/>
          <w:bCs/>
          <w:sz w:val="24"/>
          <w:szCs w:val="24"/>
          <w:lang w:eastAsia="ru-RU"/>
        </w:rPr>
        <w:t xml:space="preserve">Воробьева Олеся Анатольевна</w:t>
      </w:r>
      <w:r>
        <w:rPr>
          <w:rFonts w:ascii="Times New Roman" w:hAnsi="Times New Roman" w:eastAsia="Times New Roman" w:cs="Arial"/>
          <w:sz w:val="24"/>
          <w:szCs w:val="24"/>
          <w:lang w:eastAsia="ru-RU"/>
        </w:rPr>
        <w:t xml:space="preserve">, социальный педагог</w:t>
      </w:r>
      <w:r>
        <w:rPr>
          <w:rFonts w:ascii="Times New Roman" w:hAnsi="Times New Roman" w:eastAsia="Times New Roman" w:cs="Arial"/>
          <w:sz w:val="24"/>
          <w:szCs w:val="24"/>
          <w:lang w:eastAsia="ru-RU"/>
        </w:rPr>
      </w:r>
      <w:r>
        <w:rPr>
          <w:sz w:val="24"/>
          <w:szCs w:val="24"/>
        </w:rPr>
      </w:r>
      <w:r>
        <w:rPr>
          <w:rFonts w:ascii="Times New Roman" w:hAnsi="Times New Roman" w:eastAsia="Times New Roman" w:cs="Arial"/>
          <w:b/>
          <w:bCs/>
          <w:sz w:val="24"/>
          <w:szCs w:val="24"/>
          <w:lang w:eastAsia="ru-RU"/>
        </w:rPr>
        <w:t xml:space="preserve">                                         </w:t>
      </w:r>
      <w:r>
        <w:rPr>
          <w:rFonts w:ascii="Times New Roman" w:hAnsi="Times New Roman" w:eastAsia="Times New Roman" w:cs="Arial"/>
          <w:b/>
          <w:bCs/>
          <w:sz w:val="24"/>
          <w:szCs w:val="24"/>
          <w:lang w:eastAsia="ru-RU"/>
        </w:rPr>
        <w:t xml:space="preserve">Семёнова Екатерина Владимировна,</w:t>
      </w:r>
      <w:r>
        <w:rPr>
          <w:rFonts w:ascii="Times New Roman" w:hAnsi="Times New Roman" w:eastAsia="Times New Roman" w:cs="Arial"/>
          <w:sz w:val="24"/>
          <w:szCs w:val="24"/>
          <w:lang w:eastAsia="ru-RU"/>
        </w:rPr>
        <w:t xml:space="preserve"> учитель-логопед</w:t>
      </w: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eastAsia="Times New Roman" w:cs="Arial"/>
          <w:sz w:val="24"/>
          <w:szCs w:val="24"/>
        </w:rPr>
      </w:r>
    </w:p>
    <w:p>
      <w:pPr>
        <w:ind w:left="-1418" w:right="7" w:hanging="283"/>
        <w:jc w:val="right"/>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МБОУ г. Владимира </w:t>
      </w:r>
      <w:r>
        <w:rPr>
          <w:rFonts w:ascii="Times New Roman" w:hAnsi="Times New Roman" w:cs="Times New Roman"/>
          <w:sz w:val="24"/>
          <w:szCs w:val="24"/>
        </w:rPr>
        <w:t xml:space="preserve">«Детский сад № 38 </w:t>
      </w:r>
      <w:r>
        <w:rPr>
          <w:rFonts w:ascii="Times New Roman" w:hAnsi="Times New Roman" w:cs="Times New Roman"/>
          <w:sz w:val="24"/>
          <w:szCs w:val="24"/>
          <w:highlight w:val="none"/>
        </w:rPr>
      </w:r>
    </w:p>
    <w:p>
      <w:pPr>
        <w:ind w:left="-1418" w:right="7" w:hanging="283"/>
        <w:jc w:val="right"/>
        <w:spacing w:before="0" w:after="0" w:line="240" w:lineRule="auto"/>
        <w:rPr>
          <w:rFonts w:ascii="Times New Roman" w:hAnsi="Times New Roman" w:cs="Times New Roman"/>
          <w:sz w:val="24"/>
          <w:szCs w:val="24"/>
          <w:highlight w:val="none"/>
        </w:rPr>
      </w:pPr>
      <w:r>
        <w:rPr>
          <w:rFonts w:ascii="Times New Roman" w:hAnsi="Times New Roman" w:cs="Times New Roman"/>
          <w:sz w:val="24"/>
          <w:szCs w:val="24"/>
        </w:rPr>
        <w:t xml:space="preserve">общеразвивающего вида с приоритетным осуществлением</w:t>
      </w:r>
      <w:r>
        <w:rPr>
          <w:rFonts w:ascii="Times New Roman" w:hAnsi="Times New Roman" w:cs="Times New Roman"/>
          <w:sz w:val="24"/>
          <w:szCs w:val="24"/>
          <w:highlight w:val="none"/>
        </w:rPr>
      </w:r>
      <w:r/>
    </w:p>
    <w:p>
      <w:pPr>
        <w:pStyle w:val="666"/>
        <w:ind w:left="-1418" w:right="7" w:hanging="283"/>
        <w:jc w:val="right"/>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деятельности по художественно-эстетическому </w:t>
      </w:r>
      <w:r>
        <w:rPr>
          <w:sz w:val="24"/>
          <w:szCs w:val="24"/>
        </w:rPr>
      </w:r>
    </w:p>
    <w:p>
      <w:pPr>
        <w:ind w:left="-1418" w:right="7" w:hanging="283"/>
        <w:jc w:val="right"/>
        <w:spacing w:before="0" w:after="0" w:line="240" w:lineRule="auto"/>
        <w:rPr>
          <w:sz w:val="24"/>
          <w:szCs w:val="24"/>
        </w:rPr>
      </w:pPr>
      <w:r>
        <w:rPr>
          <w:rFonts w:ascii="Times New Roman" w:hAnsi="Times New Roman" w:cs="Times New Roman"/>
          <w:sz w:val="24"/>
          <w:szCs w:val="24"/>
        </w:rPr>
        <w:t xml:space="preserve">направлению развития</w:t>
      </w:r>
      <w:r>
        <w:rPr>
          <w:rFonts w:ascii="Times New Roman" w:hAnsi="Times New Roman" w:cs="Times New Roman"/>
          <w:sz w:val="24"/>
          <w:szCs w:val="24"/>
        </w:rPr>
        <w:t xml:space="preserve"> </w:t>
      </w:r>
      <w:r>
        <w:rPr>
          <w:rFonts w:ascii="Times New Roman" w:hAnsi="Times New Roman" w:cs="Times New Roman"/>
          <w:sz w:val="24"/>
          <w:szCs w:val="24"/>
        </w:rPr>
        <w:t xml:space="preserve">воспитанников»</w:t>
      </w:r>
      <w:r>
        <w:rPr>
          <w:sz w:val="24"/>
          <w:szCs w:val="24"/>
        </w:rPr>
      </w:r>
      <w:r>
        <w:rPr>
          <w:sz w:val="24"/>
          <w:szCs w:val="24"/>
        </w:rPr>
      </w:r>
    </w:p>
    <w:p>
      <w:pPr>
        <w:pStyle w:val="712"/>
        <w:jc w:val="center"/>
        <w:spacing w:before="0" w:beforeAutospacing="0" w:after="0" w:afterAutospacing="0"/>
        <w:rPr>
          <w:rFonts w:eastAsia="+mn-ea"/>
          <w:b/>
          <w:bCs/>
          <w:sz w:val="28"/>
          <w:szCs w:val="28"/>
        </w:rPr>
      </w:pPr>
      <w:r>
        <w:rPr>
          <w:rFonts w:eastAsia="+mn-ea"/>
          <w:b/>
          <w:bCs/>
          <w:sz w:val="28"/>
          <w:szCs w:val="28"/>
        </w:rPr>
      </w:r>
      <w:r/>
    </w:p>
    <w:p>
      <w:pPr>
        <w:pStyle w:val="666"/>
        <w:ind w:left="0" w:right="0" w:firstLine="567"/>
        <w:jc w:val="both"/>
        <w:spacing w:before="0" w:after="0" w:line="240" w:lineRule="auto"/>
        <w:widowControl/>
        <w:rPr>
          <w:rFonts w:ascii="Times New Roman" w:hAnsi="Times New Roman" w:cs="Times New Roman"/>
          <w:sz w:val="28"/>
        </w:rPr>
      </w:pPr>
      <w:r>
        <w:rPr>
          <w:rFonts w:ascii="Times New Roman" w:hAnsi="Times New Roman" w:cs="Times New Roman"/>
          <w:sz w:val="28"/>
        </w:rPr>
        <w:t xml:space="preserve">Развитие родительской компетенции в настоящее время выступает одним из приоритетных направлений деятельности специалистов системы образования. Практический опыт показывает, что родители, оказавшиеся в трудной жизненной ситуации, зачастую не обла</w:t>
      </w:r>
      <w:r>
        <w:rPr>
          <w:rFonts w:ascii="Times New Roman" w:hAnsi="Times New Roman" w:cs="Times New Roman"/>
          <w:sz w:val="28"/>
        </w:rPr>
        <w:t xml:space="preserve">дают необходимыми знаниями и навыками для выбора оптимальной стратегии действий. В рамках профессиональной деятельности мы обязаны оказывать родителям методическую и консультационную поддержку, способствующую повышению их компетентности в данных вопросах. </w:t>
      </w:r>
      <w:r/>
    </w:p>
    <w:p>
      <w:pPr>
        <w:pStyle w:val="666"/>
        <w:ind w:left="0" w:right="0" w:firstLine="567"/>
        <w:jc w:val="both"/>
        <w:spacing w:before="0" w:after="0" w:line="240" w:lineRule="auto"/>
        <w:widowControl/>
        <w:rPr>
          <w:rFonts w:ascii="Times New Roman" w:hAnsi="Times New Roman" w:cs="Times New Roman"/>
          <w:sz w:val="28"/>
        </w:rPr>
      </w:pPr>
      <w:r>
        <w:rPr>
          <w:rFonts w:ascii="Times New Roman" w:hAnsi="Times New Roman" w:cs="Times New Roman"/>
          <w:sz w:val="28"/>
        </w:rPr>
        <w:t xml:space="preserve">В последние годы наблюдается устойчивый рост числа детей с ограниченными возможностями</w:t>
      </w:r>
      <w:r>
        <w:rPr>
          <w:rFonts w:ascii="Times New Roman" w:hAnsi="Times New Roman" w:cs="Times New Roman"/>
          <w:sz w:val="28"/>
        </w:rPr>
        <w:t xml:space="preserve"> здоровья (ОВЗ) и инвалидностью. Данная тенденция находит прямое отражение в деятельности нашего дошкольного образовательного учреждения: в его структуре созданы и успешно функционируют специализированные группы для детей с различными нарушениями развития.</w:t>
      </w:r>
      <w:r/>
    </w:p>
    <w:p>
      <w:pPr>
        <w:pStyle w:val="666"/>
        <w:ind w:left="0" w:right="0" w:firstLine="567"/>
        <w:jc w:val="both"/>
        <w:spacing w:before="0" w:after="0" w:line="240" w:lineRule="auto"/>
        <w:widowControl/>
        <w:rPr>
          <w:sz w:val="28"/>
        </w:rPr>
      </w:pPr>
      <w:r>
        <w:rPr>
          <w:rFonts w:ascii="Times New Roman" w:hAnsi="Times New Roman" w:cs="Times New Roman"/>
          <w:sz w:val="28"/>
        </w:rPr>
        <w:t xml:space="preserve">В нашем саду функцион</w:t>
      </w:r>
      <w:r>
        <w:rPr>
          <w:rFonts w:ascii="Times New Roman" w:hAnsi="Times New Roman" w:cs="Times New Roman"/>
          <w:sz w:val="28"/>
        </w:rPr>
        <w:t xml:space="preserve">ируют специализированные группы для детей с ОВЗ: из 13 групп на данный момент мы имеем 1 группу для детей с ТНР, 1 компенсирующую для детей с РАС и 1 комбинированную, в которой наряду с нормотипичными детьми воспитываются 2 ребенка с УО и 2 ребенка с ЗПР. </w:t>
      </w:r>
      <w:r/>
    </w:p>
    <w:p>
      <w:pPr>
        <w:pStyle w:val="666"/>
        <w:ind w:left="0" w:right="0" w:firstLine="567"/>
        <w:jc w:val="both"/>
        <w:spacing w:before="0" w:after="0" w:line="240" w:lineRule="auto"/>
        <w:widowControl/>
        <w:rPr>
          <w:rFonts w:ascii="Times New Roman" w:hAnsi="Times New Roman" w:cs="Times New Roman"/>
          <w:b/>
          <w:bCs/>
          <w:sz w:val="28"/>
          <w:szCs w:val="24"/>
        </w:rPr>
      </w:pPr>
      <w:r>
        <w:rPr>
          <w:rFonts w:ascii="Times New Roman" w:hAnsi="Times New Roman" w:cs="Times New Roman"/>
          <w:bCs/>
          <w:sz w:val="28"/>
          <w:szCs w:val="24"/>
        </w:rPr>
        <w:t xml:space="preserve">Для гармоничного развития ребёнка важно слаженное взаимодействие родителей и команды специалистов. В нашем дошкольном учреждении эту задач</w:t>
      </w:r>
      <w:r>
        <w:rPr>
          <w:rFonts w:ascii="Times New Roman" w:hAnsi="Times New Roman" w:cs="Times New Roman"/>
          <w:bCs/>
          <w:sz w:val="28"/>
          <w:szCs w:val="24"/>
        </w:rPr>
        <w:t xml:space="preserve">у решают: музыкальный руководитель, инструктор по физической культуре, педагог</w:t>
        <w:noBreakHyphen/>
        <w:t xml:space="preserve">организатор, социальный педагог, учитель</w:t>
        <w:noBreakHyphen/>
        <w:t xml:space="preserve">дефектолог, педагог</w:t>
        <w:noBreakHyphen/>
        <w:t xml:space="preserve">психолог и два учителя</w:t>
        <w:noBreakHyphen/>
        <w:t xml:space="preserve">логопеда. Их согласованная работа обеспечивает комплексный подход к развитию каждого ребёнка.</w:t>
      </w:r>
      <w:r/>
    </w:p>
    <w:p>
      <w:pPr>
        <w:pStyle w:val="666"/>
        <w:ind w:left="0" w:right="0" w:firstLine="567"/>
        <w:jc w:val="both"/>
        <w:spacing w:before="0" w:after="0" w:line="240" w:lineRule="auto"/>
        <w:widowControl/>
        <w:rPr>
          <w:rFonts w:ascii="Times New Roman" w:hAnsi="Times New Roman" w:cs="Times New Roman"/>
          <w:b/>
          <w:bCs/>
          <w:sz w:val="28"/>
        </w:rPr>
      </w:pPr>
      <w:r>
        <w:rPr>
          <w:rFonts w:ascii="Times New Roman" w:hAnsi="Times New Roman" w:cs="Times New Roman"/>
          <w:bCs/>
          <w:sz w:val="28"/>
        </w:rPr>
        <w:t xml:space="preserve">В процессе работы мы определил</w:t>
      </w:r>
      <w:r>
        <w:rPr>
          <w:rFonts w:ascii="Times New Roman" w:hAnsi="Times New Roman" w:cs="Times New Roman"/>
          <w:bCs/>
          <w:sz w:val="28"/>
        </w:rPr>
        <w:t xml:space="preserve">и для себя наиболее эффективные форматы взаимодействия с родителями: информационные, практические, интерактивные и онлайн</w:t>
        <w:noBreakHyphen/>
        <w:t xml:space="preserve">форматы. Каждый из них решает конкретные задачи и дополняет другие, формируя целостную систему сотрудничества с семьями воспитанников.</w:t>
      </w:r>
      <w:r/>
    </w:p>
    <w:p>
      <w:pPr>
        <w:pStyle w:val="666"/>
        <w:ind w:left="0" w:right="0" w:firstLine="567"/>
        <w:jc w:val="both"/>
        <w:spacing w:before="0" w:after="0" w:line="240" w:lineRule="auto"/>
        <w:widowControl/>
        <w:rPr>
          <w:rFonts w:ascii="Times New Roman" w:hAnsi="Times New Roman" w:cs="Times New Roman"/>
          <w:bCs/>
          <w:sz w:val="28"/>
        </w:rPr>
      </w:pPr>
      <w:r>
        <w:rPr>
          <w:rFonts w:ascii="Times New Roman" w:hAnsi="Times New Roman" w:cs="Times New Roman"/>
          <w:bCs/>
          <w:sz w:val="28"/>
        </w:rPr>
        <w:t xml:space="preserve">В рамках информационного формата мы проводим Единый консультационный день для родителей. Участники получи</w:t>
      </w:r>
      <w:r>
        <w:rPr>
          <w:rFonts w:ascii="Times New Roman" w:hAnsi="Times New Roman" w:cs="Times New Roman"/>
          <w:bCs/>
          <w:sz w:val="28"/>
        </w:rPr>
        <w:t xml:space="preserve">ли актуальную информацию о развитии детей и практические рекомендации по вопросам воспитания. В рамках такого мероприятия за консультационной помощью к нам обращаются не только родители, детей с особыми образовательными потребностями, но и другие родители.</w:t>
      </w:r>
      <w:r/>
    </w:p>
    <w:p>
      <w:pPr>
        <w:pStyle w:val="666"/>
        <w:ind w:left="0" w:right="0" w:firstLine="567"/>
        <w:jc w:val="both"/>
        <w:spacing w:before="0" w:after="0" w:line="240" w:lineRule="auto"/>
        <w:widowControl/>
        <w:rPr>
          <w:rFonts w:ascii="Times New Roman" w:hAnsi="Times New Roman" w:cs="Times New Roman"/>
          <w:sz w:val="28"/>
        </w:rPr>
      </w:pPr>
      <w:r>
        <w:rPr>
          <w:rFonts w:ascii="Times New Roman" w:hAnsi="Times New Roman" w:cs="Times New Roman"/>
          <w:sz w:val="28"/>
        </w:rPr>
        <w:t xml:space="preserve">Для родителей детей, у которых еще не выставлен диагноз и не определена образовательная программа, мы проводим консультации по вопросам воспитания и обучения детей.</w:t>
      </w:r>
      <w:r/>
    </w:p>
    <w:p>
      <w:pPr>
        <w:pStyle w:val="666"/>
        <w:ind w:left="0" w:right="0" w:firstLine="567"/>
        <w:jc w:val="both"/>
        <w:spacing w:before="0" w:after="0" w:line="240" w:lineRule="auto"/>
        <w:widowControl/>
        <w:rPr>
          <w:rFonts w:ascii="Times New Roman" w:hAnsi="Times New Roman" w:cs="Times New Roman"/>
          <w:bCs/>
          <w:sz w:val="28"/>
        </w:rPr>
      </w:pPr>
      <w:r>
        <w:rPr>
          <w:rFonts w:ascii="Times New Roman" w:hAnsi="Times New Roman" w:cs="Times New Roman"/>
          <w:bCs/>
          <w:sz w:val="28"/>
        </w:rPr>
        <w:t xml:space="preserve">Одна из самых эффективных практических форм взаимодействия с родителями в нашем детском саду – это интенсивы. Интенсив интересен тем, что за короткое время с родителями можно отработать одну конкретную тему или проработать навык.</w:t>
      </w:r>
      <w:r/>
    </w:p>
    <w:p>
      <w:pPr>
        <w:pStyle w:val="666"/>
        <w:ind w:left="0" w:right="0" w:firstLine="567"/>
        <w:jc w:val="both"/>
        <w:spacing w:before="0" w:after="0" w:line="240" w:lineRule="auto"/>
        <w:widowControl/>
        <w:rPr>
          <w:rFonts w:ascii="Times New Roman" w:hAnsi="Times New Roman" w:cs="Times New Roman"/>
          <w:bCs/>
          <w:sz w:val="28"/>
        </w:rPr>
      </w:pPr>
      <w:r>
        <w:rPr>
          <w:rFonts w:ascii="Times New Roman" w:hAnsi="Times New Roman" w:cs="Times New Roman"/>
          <w:bCs/>
          <w:sz w:val="28"/>
        </w:rPr>
        <w:t xml:space="preserve">Интенсив «Играем и растём вместе» развитие коммуникативных навыков и укрепление эмоциональной связи в семье.</w:t>
      </w:r>
      <w:r/>
    </w:p>
    <w:p>
      <w:pPr>
        <w:pStyle w:val="666"/>
        <w:ind w:left="0" w:right="0" w:firstLine="567"/>
        <w:jc w:val="both"/>
        <w:spacing w:before="0" w:after="0" w:line="240" w:lineRule="auto"/>
        <w:widowControl/>
        <w:rPr>
          <w:rFonts w:ascii="Times New Roman" w:hAnsi="Times New Roman" w:cs="Times New Roman"/>
          <w:bCs/>
          <w:sz w:val="28"/>
        </w:rPr>
      </w:pPr>
      <w:r>
        <w:rPr>
          <w:rFonts w:ascii="Times New Roman" w:hAnsi="Times New Roman" w:cs="Times New Roman"/>
          <w:bCs/>
          <w:sz w:val="28"/>
        </w:rPr>
        <w:t xml:space="preserve">Интенсив «Артикуляториум», учимся выполнять артикуляционную гимнастику и обрабатываем технику правильного дыхания для развития речевых навыков у детей.</w:t>
      </w:r>
      <w:r/>
    </w:p>
    <w:p>
      <w:pPr>
        <w:pStyle w:val="666"/>
        <w:ind w:left="0" w:right="0" w:firstLine="567"/>
        <w:jc w:val="both"/>
        <w:spacing w:before="0" w:after="0" w:line="240" w:lineRule="auto"/>
        <w:widowControl/>
        <w:rPr>
          <w:rFonts w:ascii="Times New Roman" w:hAnsi="Times New Roman" w:cs="Times New Roman"/>
          <w:bCs/>
          <w:sz w:val="28"/>
        </w:rPr>
      </w:pPr>
      <w:r>
        <w:rPr>
          <w:rFonts w:ascii="Times New Roman" w:hAnsi="Times New Roman" w:cs="Times New Roman"/>
          <w:bCs/>
          <w:sz w:val="28"/>
        </w:rPr>
        <w:t xml:space="preserve">Инт</w:t>
      </w:r>
      <w:r>
        <w:rPr>
          <w:rFonts w:ascii="Times New Roman" w:hAnsi="Times New Roman" w:cs="Times New Roman"/>
          <w:bCs/>
          <w:sz w:val="28"/>
        </w:rPr>
        <w:t xml:space="preserve">енсив «Нейроигры без границ», позволил детям совместно с родителями потренировать межполушарные связи посредством игровых упражнений. Участники освоили базовые нейроигры, направленные на синхронизацию работы полушарий мозга и улучшение когнитивных функций.</w:t>
      </w:r>
      <w:r/>
    </w:p>
    <w:p>
      <w:pPr>
        <w:pStyle w:val="666"/>
        <w:ind w:left="0" w:right="0" w:firstLine="567"/>
        <w:jc w:val="both"/>
        <w:spacing w:before="0" w:after="0" w:line="240" w:lineRule="auto"/>
        <w:widowControl/>
        <w:rPr>
          <w:rFonts w:ascii="Times New Roman" w:hAnsi="Times New Roman" w:cs="Times New Roman"/>
          <w:sz w:val="28"/>
        </w:rPr>
      </w:pPr>
      <w:r>
        <w:rPr>
          <w:rFonts w:ascii="Times New Roman" w:hAnsi="Times New Roman" w:cs="Times New Roman"/>
          <w:sz w:val="28"/>
        </w:rPr>
        <w:t xml:space="preserve">Интенсив «Правила для мамы» мы обсудили с мамами эффективные стратегии поведения в ситуациях, когда ребенок ведет себя капризно. Обсудили с ребятами, как помочь маме после работы, когда мама устала. Оформили памятку с правилами.</w:t>
      </w:r>
      <w:r/>
    </w:p>
    <w:p>
      <w:pPr>
        <w:pStyle w:val="666"/>
        <w:ind w:left="0" w:right="0" w:firstLine="567"/>
        <w:jc w:val="both"/>
        <w:spacing w:before="0" w:after="0" w:line="240" w:lineRule="auto"/>
        <w:widowControl/>
        <w:rPr>
          <w:rFonts w:ascii="Times New Roman" w:hAnsi="Times New Roman" w:cs="Times New Roman"/>
          <w:bCs/>
          <w:sz w:val="28"/>
        </w:rPr>
      </w:pPr>
      <w:r>
        <w:rPr>
          <w:rFonts w:ascii="Times New Roman" w:hAnsi="Times New Roman" w:cs="Times New Roman"/>
          <w:bCs/>
          <w:sz w:val="28"/>
        </w:rPr>
        <w:t xml:space="preserve">В рамках ежегодного инклюзивного фестиваля «ЛюдиКакЛюди» педагогами нашего ДОУ проведён интенсив для родителей детей с РАС «Открывая мир вместе», нацеленный на:</w:t>
      </w:r>
      <w:r/>
    </w:p>
    <w:p>
      <w:pPr>
        <w:pStyle w:val="709"/>
        <w:numPr>
          <w:ilvl w:val="0"/>
          <w:numId w:val="1"/>
        </w:numPr>
        <w:contextualSpacing/>
        <w:ind w:left="-567" w:firstLine="568"/>
        <w:jc w:val="both"/>
        <w:spacing w:before="0" w:after="0" w:line="240" w:lineRule="auto"/>
        <w:rPr>
          <w:rFonts w:ascii="Times New Roman" w:hAnsi="Times New Roman" w:cs="Times New Roman"/>
          <w:bCs/>
          <w:sz w:val="28"/>
        </w:rPr>
      </w:pPr>
      <w:r>
        <w:rPr>
          <w:rFonts w:ascii="Times New Roman" w:hAnsi="Times New Roman" w:cs="Times New Roman"/>
          <w:bCs/>
          <w:sz w:val="28"/>
        </w:rPr>
        <w:t xml:space="preserve">популяризацию идей инклюзивного образования;</w:t>
      </w:r>
      <w:r/>
    </w:p>
    <w:p>
      <w:pPr>
        <w:pStyle w:val="709"/>
        <w:numPr>
          <w:ilvl w:val="0"/>
          <w:numId w:val="1"/>
        </w:numPr>
        <w:contextualSpacing/>
        <w:ind w:left="-567" w:firstLine="568"/>
        <w:jc w:val="both"/>
        <w:spacing w:before="0" w:after="0" w:line="240" w:lineRule="auto"/>
        <w:rPr>
          <w:rFonts w:ascii="Times New Roman" w:hAnsi="Times New Roman" w:cs="Times New Roman"/>
          <w:bCs/>
          <w:sz w:val="28"/>
        </w:rPr>
      </w:pPr>
      <w:r>
        <w:rPr>
          <w:rFonts w:ascii="Times New Roman" w:hAnsi="Times New Roman" w:cs="Times New Roman"/>
          <w:bCs/>
          <w:sz w:val="28"/>
        </w:rPr>
        <w:t xml:space="preserve">развитие навыков социального взаимодействия у детей;</w:t>
      </w:r>
      <w:r/>
    </w:p>
    <w:p>
      <w:pPr>
        <w:pStyle w:val="709"/>
        <w:numPr>
          <w:ilvl w:val="0"/>
          <w:numId w:val="1"/>
        </w:numPr>
        <w:contextualSpacing/>
        <w:ind w:left="-567" w:firstLine="568"/>
        <w:jc w:val="both"/>
        <w:spacing w:before="0" w:after="0" w:line="240" w:lineRule="auto"/>
        <w:rPr>
          <w:rFonts w:ascii="Times New Roman" w:hAnsi="Times New Roman" w:cs="Times New Roman"/>
          <w:bCs/>
          <w:sz w:val="28"/>
        </w:rPr>
      </w:pPr>
      <w:r>
        <w:rPr>
          <w:rFonts w:ascii="Times New Roman" w:hAnsi="Times New Roman" w:cs="Times New Roman"/>
          <w:bCs/>
          <w:sz w:val="28"/>
        </w:rPr>
        <w:t xml:space="preserve">формирование атмосферы принятия и взаимопомощи;</w:t>
      </w:r>
      <w:r/>
    </w:p>
    <w:p>
      <w:pPr>
        <w:pStyle w:val="709"/>
        <w:numPr>
          <w:ilvl w:val="0"/>
          <w:numId w:val="1"/>
        </w:numPr>
        <w:contextualSpacing/>
        <w:ind w:left="0" w:right="0" w:firstLine="567"/>
        <w:jc w:val="both"/>
        <w:spacing w:before="0" w:after="0" w:line="240" w:lineRule="auto"/>
        <w:widowControl/>
        <w:rPr>
          <w:rFonts w:ascii="Times New Roman" w:hAnsi="Times New Roman" w:cs="Times New Roman"/>
          <w:bCs/>
          <w:sz w:val="28"/>
        </w:rPr>
      </w:pPr>
      <w:r>
        <w:rPr>
          <w:rFonts w:ascii="Times New Roman" w:hAnsi="Times New Roman" w:cs="Times New Roman"/>
          <w:bCs/>
          <w:sz w:val="28"/>
        </w:rPr>
        <w:t xml:space="preserve">демонстрацию эффективных педагогических практик работы с детьми с ОВЗ.</w:t>
      </w:r>
      <w:r/>
    </w:p>
    <w:p>
      <w:pPr>
        <w:pStyle w:val="666"/>
        <w:ind w:left="0" w:right="0" w:firstLine="567"/>
        <w:jc w:val="both"/>
        <w:spacing w:before="0" w:after="0" w:line="240" w:lineRule="auto"/>
        <w:widowControl/>
        <w:rPr>
          <w:rFonts w:ascii="Times New Roman" w:hAnsi="Times New Roman" w:cs="Times New Roman"/>
          <w:b/>
          <w:sz w:val="28"/>
        </w:rPr>
      </w:pPr>
      <w:r>
        <w:rPr>
          <w:rFonts w:ascii="Times New Roman" w:hAnsi="Times New Roman" w:cs="Times New Roman"/>
          <w:bCs/>
          <w:sz w:val="28"/>
        </w:rPr>
        <w:t xml:space="preserve">В мероприятии приняли участие более 40 детей и родителей, которые освоили игровые и творческие методики совместного взаимодействия.</w:t>
      </w:r>
      <w:r/>
    </w:p>
    <w:p>
      <w:pPr>
        <w:pStyle w:val="666"/>
        <w:ind w:left="0" w:right="0" w:firstLine="567"/>
        <w:jc w:val="both"/>
        <w:spacing w:before="0" w:after="0" w:line="240" w:lineRule="auto"/>
        <w:widowControl/>
        <w:rPr>
          <w:rFonts w:ascii="Times New Roman" w:hAnsi="Times New Roman" w:cs="Times New Roman"/>
          <w:bCs/>
          <w:sz w:val="28"/>
        </w:rPr>
      </w:pPr>
      <w:r>
        <w:rPr>
          <w:rFonts w:ascii="Times New Roman" w:hAnsi="Times New Roman" w:cs="Times New Roman"/>
          <w:bCs/>
          <w:sz w:val="28"/>
        </w:rPr>
        <w:t xml:space="preserve">В нашем детском саду работает социальный педагог, который реализует программу «Содействие» по взаимодействию с родителями, воспитыва</w:t>
      </w:r>
      <w:r>
        <w:rPr>
          <w:rFonts w:ascii="Times New Roman" w:hAnsi="Times New Roman" w:cs="Times New Roman"/>
          <w:bCs/>
          <w:sz w:val="28"/>
        </w:rPr>
        <w:t xml:space="preserve">ющих детей с особыми образовательными потребностями. Для родителей организовываются родительские собрания по профилактике семейного неблагополучия. Приглашаются представители профильных организаций  для обсуждения различных интересующих родителей вопросов.</w:t>
      </w:r>
      <w:r/>
    </w:p>
    <w:p>
      <w:pPr>
        <w:pStyle w:val="666"/>
        <w:ind w:left="0" w:right="0" w:firstLine="567"/>
        <w:jc w:val="both"/>
        <w:spacing w:before="0" w:after="0" w:line="240" w:lineRule="auto"/>
        <w:widowControl/>
        <w:rPr>
          <w:rFonts w:ascii="Times New Roman" w:hAnsi="Times New Roman" w:cs="Times New Roman"/>
          <w:bCs/>
          <w:sz w:val="28"/>
        </w:rPr>
      </w:pPr>
      <w:r>
        <w:rPr>
          <w:rFonts w:ascii="Times New Roman" w:hAnsi="Times New Roman" w:cs="Times New Roman"/>
          <w:bCs/>
          <w:sz w:val="28"/>
        </w:rPr>
        <w:t xml:space="preserve">Социальным педагогом разработаны для родителей «Маршруты поддержки», с </w:t>
      </w:r>
      <w:r>
        <w:rPr>
          <w:rFonts w:ascii="Times New Roman" w:hAnsi="Times New Roman" w:cs="Times New Roman"/>
          <w:bCs/>
          <w:sz w:val="28"/>
          <w:lang w:val="en-US"/>
        </w:rPr>
        <w:t xml:space="preserve">QR</w:t>
      </w:r>
      <w:r>
        <w:rPr>
          <w:rFonts w:ascii="Times New Roman" w:hAnsi="Times New Roman" w:cs="Times New Roman"/>
          <w:bCs/>
          <w:sz w:val="28"/>
        </w:rPr>
        <w:t xml:space="preserve"> кодами организаций, оказывающих помощь родителям детей с ОВЗ и детей – инвалидов.</w:t>
      </w:r>
      <w:r/>
    </w:p>
    <w:p>
      <w:pPr>
        <w:pStyle w:val="712"/>
        <w:ind w:left="0" w:right="0" w:firstLine="567"/>
        <w:jc w:val="both"/>
        <w:spacing w:before="120" w:beforeAutospacing="0" w:after="0" w:afterAutospacing="0" w:line="240" w:lineRule="auto"/>
        <w:shd w:val="clear" w:color="auto" w:fill="ffffff"/>
        <w:widowControl/>
        <w:rPr>
          <w:sz w:val="28"/>
          <w:szCs w:val="28"/>
        </w:rPr>
      </w:pPr>
      <w:r>
        <w:rPr>
          <w:rStyle w:val="698"/>
          <w:sz w:val="28"/>
          <w:szCs w:val="28"/>
        </w:rPr>
        <w:t xml:space="preserve">В ДОУ активно ведется онлайн</w:t>
        <w:noBreakHyphen/>
        <w:t xml:space="preserve">формат взаимодействия с родителями воспитанников. В рамках данного формата реализуется просветительская работа по вопросам методик и способов развития детей дошкольного возраста. Функционируют тематические онлайн</w:t>
        <w:noBreakHyphen/>
        <w:t xml:space="preserve">рубрики:</w:t>
      </w:r>
      <w:r/>
    </w:p>
    <w:p>
      <w:pPr>
        <w:pStyle w:val="712"/>
        <w:numPr>
          <w:ilvl w:val="0"/>
          <w:numId w:val="2"/>
        </w:numPr>
        <w:ind w:left="0" w:right="0" w:firstLine="567"/>
        <w:jc w:val="both"/>
        <w:spacing w:before="120" w:beforeAutospacing="0" w:after="0" w:afterAutospacing="0" w:line="240" w:lineRule="auto"/>
        <w:shd w:val="clear" w:color="auto" w:fill="ffffff"/>
        <w:widowControl/>
        <w:tabs>
          <w:tab w:val="left" w:pos="360" w:leader="none"/>
          <w:tab w:val="clear" w:pos="708" w:leader="none"/>
        </w:tabs>
        <w:rPr>
          <w:sz w:val="28"/>
          <w:szCs w:val="28"/>
        </w:rPr>
      </w:pPr>
      <w:r>
        <w:rPr>
          <w:rStyle w:val="698"/>
          <w:b/>
          <w:bCs/>
          <w:sz w:val="28"/>
          <w:szCs w:val="28"/>
        </w:rPr>
        <w:t xml:space="preserve">«Нейродвиж»</w:t>
      </w:r>
      <w:r>
        <w:rPr>
          <w:rStyle w:val="698"/>
          <w:sz w:val="28"/>
          <w:szCs w:val="28"/>
        </w:rPr>
        <w:t xml:space="preserve"> — серия коротких видеозаписей с демонстрацией упражнений, направленных на развитие межполушарных связей у детей;</w:t>
      </w:r>
      <w:r/>
    </w:p>
    <w:p>
      <w:pPr>
        <w:pStyle w:val="712"/>
        <w:numPr>
          <w:ilvl w:val="0"/>
          <w:numId w:val="2"/>
        </w:numPr>
        <w:ind w:left="0" w:right="0" w:firstLine="567"/>
        <w:jc w:val="both"/>
        <w:spacing w:before="0" w:beforeAutospacing="0" w:after="0" w:afterAutospacing="0" w:line="240" w:lineRule="auto"/>
        <w:shd w:val="clear" w:color="auto" w:fill="ffffff"/>
        <w:widowControl/>
        <w:tabs>
          <w:tab w:val="left" w:pos="360" w:leader="none"/>
          <w:tab w:val="clear" w:pos="708" w:leader="none"/>
        </w:tabs>
      </w:pPr>
      <w:r>
        <w:rPr>
          <w:rStyle w:val="698"/>
          <w:b/>
          <w:bCs/>
          <w:sz w:val="28"/>
          <w:szCs w:val="28"/>
        </w:rPr>
        <w:t xml:space="preserve">«Советы наших педагогов»</w:t>
      </w:r>
      <w:r>
        <w:rPr>
          <w:rStyle w:val="698"/>
          <w:sz w:val="28"/>
          <w:szCs w:val="28"/>
        </w:rPr>
        <w:t xml:space="preserve"> — рубрика с профессиональными рекомендациями специалистов ДОУ;</w:t>
      </w:r>
      <w:r/>
    </w:p>
    <w:p>
      <w:pPr>
        <w:pStyle w:val="712"/>
        <w:numPr>
          <w:ilvl w:val="0"/>
          <w:numId w:val="2"/>
        </w:numPr>
        <w:ind w:left="0" w:right="0" w:firstLine="567"/>
        <w:jc w:val="both"/>
        <w:spacing w:before="0" w:beforeAutospacing="0" w:after="0" w:afterAutospacing="0" w:line="240" w:lineRule="auto"/>
        <w:shd w:val="clear" w:color="auto" w:fill="ffffff"/>
        <w:widowControl/>
        <w:tabs>
          <w:tab w:val="left" w:pos="360" w:leader="none"/>
          <w:tab w:val="clear" w:pos="708" w:leader="none"/>
        </w:tabs>
      </w:pPr>
      <w:r>
        <w:rPr>
          <w:rStyle w:val="698"/>
          <w:b/>
          <w:bCs/>
          <w:sz w:val="28"/>
          <w:szCs w:val="28"/>
        </w:rPr>
        <w:t xml:space="preserve">«А ну</w:t>
        <w:noBreakHyphen/>
        <w:t xml:space="preserve">ка повтори»</w:t>
      </w:r>
      <w:r>
        <w:rPr>
          <w:rStyle w:val="698"/>
          <w:sz w:val="28"/>
          <w:szCs w:val="28"/>
        </w:rPr>
        <w:t xml:space="preserve"> — интерактивная рубрика в формате онлайн</w:t>
        <w:noBreakHyphen/>
        <w:t xml:space="preserve">челленджей;</w:t>
      </w:r>
      <w:r/>
    </w:p>
    <w:p>
      <w:pPr>
        <w:pStyle w:val="712"/>
        <w:numPr>
          <w:ilvl w:val="0"/>
          <w:numId w:val="2"/>
        </w:numPr>
        <w:ind w:left="0" w:right="0" w:firstLine="567"/>
        <w:jc w:val="both"/>
        <w:spacing w:before="0" w:beforeAutospacing="0" w:after="0" w:afterAutospacing="0" w:line="240" w:lineRule="auto"/>
        <w:shd w:val="clear" w:color="auto" w:fill="ffffff"/>
        <w:widowControl/>
        <w:tabs>
          <w:tab w:val="left" w:pos="360" w:leader="none"/>
          <w:tab w:val="clear" w:pos="708" w:leader="none"/>
        </w:tabs>
      </w:pPr>
      <w:r>
        <w:rPr>
          <w:rStyle w:val="698"/>
          <w:b/>
          <w:bCs/>
          <w:sz w:val="28"/>
          <w:szCs w:val="28"/>
        </w:rPr>
        <w:t xml:space="preserve">«Родители в теме»</w:t>
      </w:r>
      <w:r>
        <w:rPr>
          <w:rStyle w:val="698"/>
          <w:sz w:val="28"/>
          <w:szCs w:val="28"/>
        </w:rPr>
        <w:t xml:space="preserve"> — цикл материалов с практическими рекомендациями по вопросам воспитания и развития детей, подготовленных специалистами учреждения.</w:t>
      </w:r>
      <w:r/>
    </w:p>
    <w:p>
      <w:pPr>
        <w:pStyle w:val="666"/>
        <w:ind w:left="0" w:right="0" w:firstLine="567"/>
        <w:jc w:val="both"/>
        <w:spacing w:before="0" w:after="0" w:line="240" w:lineRule="auto"/>
        <w:widowControl/>
      </w:pPr>
      <w:r>
        <w:rPr>
          <w:rStyle w:val="698"/>
          <w:rFonts w:ascii="Times New Roman" w:hAnsi="Times New Roman" w:cs="Times New Roman"/>
          <w:sz w:val="28"/>
          <w:szCs w:val="28"/>
          <w:shd w:val="clear" w:color="auto" w:fill="ffffff"/>
        </w:rPr>
        <w:t xml:space="preserve">Мессенджер MAX - эффективный канал коммуникации с семьями воспитанников. В этой платформе создан родительский чат «Говорушки» — пространство для своевременного информирования родителей, обсуждения актуальных вопросов и координации совместных мероприятий.</w:t>
      </w:r>
      <w:r/>
    </w:p>
    <w:p>
      <w:pPr>
        <w:pStyle w:val="666"/>
        <w:ind w:left="0" w:right="0" w:firstLine="567"/>
        <w:jc w:val="both"/>
        <w:spacing w:before="0" w:after="0" w:line="240" w:lineRule="auto"/>
        <w:widowControl/>
      </w:pPr>
      <w:r>
        <w:rPr>
          <w:rStyle w:val="698"/>
          <w:rFonts w:ascii="Times New Roman" w:hAnsi="Times New Roman" w:cs="Times New Roman"/>
          <w:sz w:val="28"/>
          <w:szCs w:val="28"/>
          <w:shd w:val="clear" w:color="auto" w:fill="ffffff"/>
        </w:rPr>
        <w:t xml:space="preserve">Педагоги компенсирующих и комбинированной группы в родительских чатах так же проводят просветительскую работу с родителями по вопросам воспитания и обучения детей. Рассказывают родителям как прошел день ребенка в детском саду. </w:t>
      </w:r>
      <w:r/>
    </w:p>
    <w:p>
      <w:pPr>
        <w:pStyle w:val="666"/>
        <w:ind w:left="0" w:right="0" w:firstLine="567"/>
        <w:jc w:val="both"/>
        <w:spacing w:before="0" w:after="0" w:line="240" w:lineRule="auto"/>
        <w:widowControl/>
        <w:rPr>
          <w:rFonts w:ascii="Times New Roman" w:hAnsi="Times New Roman" w:cs="Times New Roman"/>
          <w:bCs/>
          <w:sz w:val="28"/>
        </w:rPr>
      </w:pPr>
      <w:r>
        <w:rPr>
          <w:rFonts w:ascii="Times New Roman" w:hAnsi="Times New Roman" w:cs="Times New Roman"/>
          <w:bCs/>
          <w:sz w:val="28"/>
        </w:rPr>
        <w:t xml:space="preserve">Ключевым результатом реализуемых в ДОУ программ и форматов работы стало существенное повышение родительской компетентности: родители получают необходимые знания и практические навыки воспита</w:t>
      </w:r>
      <w:r>
        <w:rPr>
          <w:rFonts w:ascii="Times New Roman" w:hAnsi="Times New Roman" w:cs="Times New Roman"/>
          <w:bCs/>
          <w:sz w:val="28"/>
        </w:rPr>
        <w:t xml:space="preserve">ния для развития детей. При этом профессиональное сопровождение воспитанников и просвещение семей реализуются в комплексе, что позволяет обеспечить равные возможности и качество образования для каждого ребёнка, вне зависимости от его особенностей развития.</w:t>
      </w:r>
      <w:r/>
    </w:p>
    <w:p>
      <w:pPr>
        <w:pStyle w:val="709"/>
        <w:jc w:val="both"/>
        <w:spacing w:line="36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709"/>
        <w:jc w:val="both"/>
        <w:spacing w:line="36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666"/>
        <w:ind w:firstLine="426"/>
        <w:jc w:val="center"/>
        <w:spacing w:before="0" w:after="0" w:line="240" w:lineRule="auto"/>
        <w:shd w:val="clear" w:color="auto" w:fill="ffffff"/>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 xml:space="preserve">Формирование толерантного отношения к детям с РАС в условиях общеобразовательной школы</w:t>
      </w:r>
      <w:r/>
      <w:r>
        <w:rPr>
          <w:rFonts w:ascii="Times New Roman" w:hAnsi="Times New Roman" w:eastAsia="Times New Roman" w:cs="Times New Roman"/>
          <w:b/>
          <w:bCs/>
          <w:color w:val="000000"/>
          <w:sz w:val="28"/>
          <w:szCs w:val="28"/>
          <w:lang w:eastAsia="ru-RU"/>
        </w:rPr>
      </w:r>
    </w:p>
    <w:p>
      <w:pPr>
        <w:pStyle w:val="666"/>
        <w:ind w:firstLine="426"/>
        <w:jc w:val="right"/>
        <w:spacing w:before="0" w:after="0" w:line="240" w:lineRule="auto"/>
        <w:shd w:val="clear" w:color="auto" w:fill="ffffff"/>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b/>
          <w:bCs/>
          <w:color w:val="000000"/>
          <w:sz w:val="28"/>
          <w:szCs w:val="28"/>
          <w:lang w:eastAsia="ru-RU"/>
        </w:rPr>
        <w:t xml:space="preserve">                                                                       </w:t>
      </w:r>
      <w:r>
        <w:rPr>
          <w:rFonts w:ascii="Times New Roman" w:hAnsi="Times New Roman" w:eastAsia="Times New Roman" w:cs="Times New Roman"/>
          <w:b/>
          <w:bCs/>
          <w:color w:val="000000"/>
          <w:sz w:val="24"/>
          <w:szCs w:val="24"/>
          <w:lang w:eastAsia="ru-RU"/>
        </w:rPr>
        <w:t xml:space="preserve">Крылова Лариса Геннадьевна, </w:t>
      </w:r>
      <w:r>
        <w:rPr>
          <w:rFonts w:ascii="Times New Roman" w:hAnsi="Times New Roman" w:eastAsia="Times New Roman" w:cs="Times New Roman"/>
          <w:color w:val="000000"/>
          <w:sz w:val="24"/>
          <w:szCs w:val="24"/>
          <w:lang w:eastAsia="ru-RU"/>
        </w:rPr>
        <w:t xml:space="preserve">зам. директора по УВР</w:t>
      </w:r>
      <w:r>
        <w:rPr>
          <w:rFonts w:ascii="Times New Roman" w:hAnsi="Times New Roman" w:eastAsia="Times New Roman" w:cs="Times New Roman"/>
          <w:color w:val="000000"/>
          <w:sz w:val="24"/>
          <w:szCs w:val="24"/>
          <w:lang w:eastAsia="ru-RU"/>
        </w:rPr>
      </w:r>
    </w:p>
    <w:p>
      <w:pPr>
        <w:ind w:firstLine="0"/>
        <w:jc w:val="right"/>
        <w:spacing w:before="0" w:after="0" w:line="240" w:lineRule="auto"/>
        <w:shd w:val="clear" w:color="auto" w:fill="ffffff"/>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t xml:space="preserve">МБОУ г. Владимира СОШ №11 им. М.Ф. Мануйловой</w:t>
      </w:r>
      <w:r>
        <w:rPr>
          <w:rFonts w:ascii="Times New Roman" w:hAnsi="Times New Roman" w:eastAsia="Times New Roman" w:cs="Times New Roman"/>
          <w:color w:val="000000"/>
          <w:sz w:val="24"/>
          <w:szCs w:val="24"/>
          <w:lang w:eastAsia="ru-RU"/>
        </w:rPr>
      </w:r>
      <w:r>
        <w:rPr>
          <w:sz w:val="24"/>
          <w:szCs w:val="24"/>
        </w:rPr>
      </w:r>
    </w:p>
    <w:p>
      <w:pPr>
        <w:pStyle w:val="666"/>
        <w:rPr>
          <w:rFonts w:ascii="Times New Roman" w:hAnsi="Times New Roman" w:eastAsia="Arial" w:cs="Times New Roman"/>
          <w:i w:val="0"/>
          <w:iCs w:val="0"/>
          <w:caps w:val="0"/>
          <w:smallCaps w:val="0"/>
          <w:color w:val="1a1a1a"/>
          <w:spacing w:val="0"/>
          <w:sz w:val="28"/>
          <w:szCs w:val="28"/>
          <w:shd w:val="clear" w:color="auto" w:fill="ffffff"/>
        </w:rPr>
      </w:pPr>
      <w:r>
        <w:rPr>
          <w:rFonts w:ascii="Times New Roman" w:hAnsi="Times New Roman" w:eastAsia="Arial" w:cs="Times New Roman"/>
          <w:i w:val="0"/>
          <w:iCs w:val="0"/>
          <w:caps w:val="0"/>
          <w:smallCaps w:val="0"/>
          <w:color w:val="1a1a1a"/>
          <w:spacing w:val="0"/>
          <w:sz w:val="28"/>
          <w:szCs w:val="28"/>
          <w:shd w:val="clear" w:color="auto" w:fill="ffffff"/>
        </w:rPr>
      </w:r>
      <w:r/>
    </w:p>
    <w:p>
      <w:pPr>
        <w:pStyle w:val="666"/>
        <w:ind w:left="0" w:right="0" w:firstLine="850"/>
        <w:jc w:val="both"/>
        <w:spacing w:before="0" w:beforeAutospacing="0" w:after="0" w:afterAutospacing="0" w:line="240" w:lineRule="auto"/>
        <w:rPr>
          <w:rFonts w:ascii="Times New Roman" w:hAnsi="Times New Roman" w:eastAsia="Arial" w:cs="Times New Roman"/>
          <w:bCs w:val="0"/>
          <w:i w:val="0"/>
          <w:caps w:val="0"/>
          <w:smallCaps w:val="0"/>
          <w:color w:val="000000"/>
          <w:spacing w:val="0"/>
          <w:sz w:val="28"/>
          <w:szCs w:val="28"/>
          <w:lang w:val="ru-RU"/>
        </w:rPr>
      </w:pPr>
      <w:r>
        <w:rPr>
          <w:rFonts w:ascii="Times New Roman" w:hAnsi="Times New Roman" w:eastAsia="Arial" w:cs="Times New Roman"/>
          <w:i w:val="0"/>
          <w:iCs w:val="0"/>
          <w:caps w:val="0"/>
          <w:smallCaps w:val="0"/>
          <w:color w:val="000000"/>
          <w:spacing w:val="0"/>
          <w:sz w:val="28"/>
          <w:szCs w:val="28"/>
          <w:shd w:val="clear" w:color="auto" w:fill="ffffff"/>
          <w:lang w:val="ru-RU"/>
        </w:rPr>
        <w:t xml:space="preserve">На данный момент  в нашей школе обучается 28 детей с подтвержденным диагнозом с растройством аутистического спектра. И еще есть дети, у которых наблюдаются аутистические черты.</w:t>
      </w:r>
      <w:r>
        <w:rPr>
          <w:color w:val="000000"/>
        </w:rPr>
      </w:r>
    </w:p>
    <w:p>
      <w:pPr>
        <w:ind w:left="0" w:right="0" w:firstLine="850"/>
        <w:jc w:val="both"/>
        <w:spacing w:before="0" w:beforeAutospacing="0" w:after="0" w:afterAutospacing="0" w:line="240" w:lineRule="auto"/>
        <w:rPr>
          <w:color w:val="000000"/>
        </w:rPr>
      </w:pPr>
      <w:r>
        <w:rPr>
          <w:rFonts w:ascii="Times New Roman" w:hAnsi="Times New Roman" w:eastAsia="Arial" w:cs="Times New Roman"/>
          <w:i w:val="0"/>
          <w:iCs w:val="0"/>
          <w:caps w:val="0"/>
          <w:smallCaps w:val="0"/>
          <w:color w:val="000000"/>
          <w:spacing w:val="0"/>
          <w:sz w:val="28"/>
          <w:szCs w:val="28"/>
          <w:shd w:val="clear" w:color="auto" w:fill="ffffff"/>
          <w:lang w:val="ru-RU"/>
        </w:rPr>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Из-за особенностей, которые есть у этих детей, могут возникать проблемы</w:t>
      </w:r>
      <w:r>
        <w:rPr>
          <w:rFonts w:ascii="Times New Roman" w:hAnsi="Times New Roman" w:eastAsia="Arial" w:cs="Times New Roman"/>
          <w:i w:val="0"/>
          <w:iCs w:val="0"/>
          <w:caps w:val="0"/>
          <w:smallCaps w:val="0"/>
          <w:color w:val="000000"/>
          <w:spacing w:val="0"/>
          <w:sz w:val="28"/>
          <w:szCs w:val="28"/>
          <w:shd w:val="clear" w:color="auto" w:fill="ffffff"/>
        </w:rPr>
        <w:t xml:space="preserve"> во взаимоотношения</w:t>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х со сверстниками. </w:t>
      </w:r>
      <w:r>
        <w:rPr>
          <w:rFonts w:ascii="Times New Roman" w:hAnsi="Times New Roman" w:eastAsia="Arial" w:cs="Times New Roman"/>
          <w:i w:val="0"/>
          <w:iCs w:val="0"/>
          <w:caps w:val="0"/>
          <w:smallCaps w:val="0"/>
          <w:color w:val="000000"/>
          <w:spacing w:val="0"/>
          <w:sz w:val="28"/>
          <w:szCs w:val="28"/>
          <w:shd w:val="clear" w:color="auto" w:fill="ffffff"/>
        </w:rPr>
        <w:t xml:space="preserve">Сложности в социальном взаимодействии. Дети с РАС часто испытывают трудности в понимании эмоционального контекста, подтекста, юмора, что может приводить к конфликтам, насмешкам ил</w:t>
      </w:r>
      <w:r>
        <w:rPr>
          <w:rFonts w:ascii="Times New Roman" w:hAnsi="Times New Roman" w:eastAsia="Arial" w:cs="Times New Roman"/>
          <w:i w:val="0"/>
          <w:iCs w:val="0"/>
          <w:caps w:val="0"/>
          <w:smallCaps w:val="0"/>
          <w:color w:val="000000"/>
          <w:spacing w:val="0"/>
          <w:sz w:val="28"/>
          <w:szCs w:val="28"/>
          <w:shd w:val="clear" w:color="auto" w:fill="ffffff"/>
        </w:rPr>
        <w:t xml:space="preserve">и изоляции. Они могут избегать зрительного контакта, не отвечать на вопросы или монотонно рассуждать на интересующие их темы, не реагируя на реакцию собеседника. </w:t>
        <w:br/>
        <w:tab/>
        <w:t xml:space="preserve">В некоторых случаях ребёнок с РАС может стать объектом травли, что негативно сказывается на </w:t>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их</w:t>
      </w:r>
      <w:r>
        <w:rPr>
          <w:rFonts w:ascii="Times New Roman" w:hAnsi="Times New Roman" w:eastAsia="Arial" w:cs="Times New Roman"/>
          <w:i w:val="0"/>
          <w:iCs w:val="0"/>
          <w:caps w:val="0"/>
          <w:smallCaps w:val="0"/>
          <w:color w:val="000000"/>
          <w:spacing w:val="0"/>
          <w:sz w:val="28"/>
          <w:szCs w:val="28"/>
          <w:shd w:val="clear" w:color="auto" w:fill="ffffff"/>
        </w:rPr>
        <w:t xml:space="preserve"> эмоциональном состоянии и мотивации к обучению. </w:t>
      </w:r>
      <w:r>
        <w:rPr>
          <w:color w:val="000000"/>
        </w:rPr>
      </w:r>
      <w:r>
        <w:rPr>
          <w:color w:val="000000"/>
        </w:rPr>
      </w:r>
    </w:p>
    <w:p>
      <w:pPr>
        <w:ind w:left="0" w:right="0" w:firstLine="850"/>
        <w:jc w:val="both"/>
        <w:spacing w:before="0" w:beforeAutospacing="0" w:after="0" w:afterAutospacing="0" w:line="240" w:lineRule="auto"/>
        <w:rPr>
          <w:color w:val="000000"/>
        </w:rPr>
      </w:pPr>
      <w:r>
        <w:rPr>
          <w:color w:val="000000"/>
        </w:rPr>
      </w:r>
      <w:r>
        <w:rPr>
          <w:rFonts w:ascii="Times New Roman" w:hAnsi="Times New Roman" w:eastAsia="Arial" w:cs="Times New Roman"/>
          <w:i w:val="0"/>
          <w:iCs w:val="0"/>
          <w:caps w:val="0"/>
          <w:smallCaps w:val="0"/>
          <w:color w:val="000000"/>
          <w:spacing w:val="0"/>
          <w:sz w:val="28"/>
          <w:szCs w:val="28"/>
          <w:shd w:val="clear" w:color="auto" w:fill="ffffff"/>
        </w:rPr>
        <w:t xml:space="preserve">Взаимоотношения в общеобразовательной школе к детям с </w:t>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 </w:t>
      </w:r>
      <w:r>
        <w:rPr>
          <w:rFonts w:ascii="Times New Roman" w:hAnsi="Times New Roman" w:eastAsia="Arial" w:cs="Times New Roman"/>
          <w:i w:val="0"/>
          <w:iCs w:val="0"/>
          <w:caps w:val="0"/>
          <w:smallCaps w:val="0"/>
          <w:color w:val="000000"/>
          <w:spacing w:val="0"/>
          <w:sz w:val="28"/>
          <w:szCs w:val="28"/>
          <w:shd w:val="clear" w:color="auto" w:fill="ffffff"/>
        </w:rPr>
        <w:t xml:space="preserve">расстройствами аутистического спектра (РАС) зависят от множества факторов, включая организацию учебного процесса, поддержку специалистов, взаимодействие с одноклассниками и родителями, а также создание комфортной и предсказуемой среды. </w:t>
      </w:r>
      <w:r>
        <w:rPr>
          <w:color w:val="000000"/>
        </w:rPr>
      </w:r>
      <w:r/>
    </w:p>
    <w:p>
      <w:pPr>
        <w:pStyle w:val="666"/>
        <w:ind w:left="0" w:right="0" w:firstLine="850"/>
        <w:jc w:val="both"/>
        <w:spacing w:before="0" w:beforeAutospacing="0" w:after="0" w:afterAutospacing="0" w:line="240" w:lineRule="auto"/>
        <w:rPr>
          <w:color w:val="000000"/>
        </w:rPr>
      </w:pPr>
      <w:r>
        <w:rPr>
          <w:rFonts w:ascii="Times New Roman" w:hAnsi="Times New Roman" w:eastAsia="Arial" w:cs="Times New Roman"/>
          <w:i w:val="0"/>
          <w:iCs w:val="0"/>
          <w:caps w:val="0"/>
          <w:smallCaps w:val="0"/>
          <w:color w:val="000000"/>
          <w:spacing w:val="0"/>
          <w:sz w:val="28"/>
          <w:szCs w:val="28"/>
          <w:shd w:val="clear" w:color="auto" w:fill="ffffff"/>
        </w:rPr>
        <w:t xml:space="preserve">Толерантное отношение к детям с расстройствами аутистического спектра (РАС) в общеобразовательной школе — это уважение, понимание и принятие особенностей других людей как равных, а не снисходительное отношение или безразличие. </w:t>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Это</w:t>
      </w:r>
      <w:r>
        <w:rPr>
          <w:rFonts w:ascii="Times New Roman" w:hAnsi="Times New Roman" w:eastAsia="Arial" w:cs="Times New Roman"/>
          <w:i w:val="0"/>
          <w:iCs w:val="0"/>
          <w:caps w:val="0"/>
          <w:smallCaps w:val="0"/>
          <w:color w:val="000000"/>
          <w:spacing w:val="0"/>
          <w:sz w:val="28"/>
          <w:szCs w:val="28"/>
          <w:shd w:val="clear" w:color="auto" w:fill="ffffff"/>
        </w:rPr>
        <w:t xml:space="preserve"> </w:t>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очень </w:t>
      </w:r>
      <w:r>
        <w:rPr>
          <w:rFonts w:ascii="Times New Roman" w:hAnsi="Times New Roman" w:eastAsia="Arial" w:cs="Times New Roman"/>
          <w:i w:val="0"/>
          <w:iCs w:val="0"/>
          <w:caps w:val="0"/>
          <w:smallCaps w:val="0"/>
          <w:color w:val="000000"/>
          <w:spacing w:val="0"/>
          <w:sz w:val="28"/>
          <w:szCs w:val="28"/>
          <w:shd w:val="clear" w:color="auto" w:fill="ffffff"/>
        </w:rPr>
        <w:t xml:space="preserve">важно для успешной адаптации и социализации </w:t>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детей с РАС</w:t>
      </w:r>
      <w:r>
        <w:rPr>
          <w:rFonts w:ascii="Times New Roman" w:hAnsi="Times New Roman" w:eastAsia="Arial" w:cs="Times New Roman"/>
          <w:i w:val="0"/>
          <w:iCs w:val="0"/>
          <w:caps w:val="0"/>
          <w:smallCaps w:val="0"/>
          <w:color w:val="000000"/>
          <w:spacing w:val="0"/>
          <w:sz w:val="28"/>
          <w:szCs w:val="28"/>
          <w:shd w:val="clear" w:color="auto" w:fill="ffffff"/>
        </w:rPr>
        <w:t xml:space="preserve">, а также для создания инклюзивной среды в школе. </w:t>
      </w:r>
      <w:r/>
    </w:p>
    <w:p>
      <w:pPr>
        <w:pStyle w:val="666"/>
        <w:ind w:left="0" w:right="0" w:firstLine="850"/>
        <w:jc w:val="both"/>
        <w:keepLines w:val="0"/>
        <w:keepNext w:val="0"/>
        <w:spacing w:before="0" w:beforeAutospacing="0" w:after="0" w:afterAutospacing="0" w:line="240" w:lineRule="auto"/>
        <w:shd w:val="clear" w:color="auto" w:fill="ffffff"/>
        <w:widowControl/>
        <w:rPr>
          <w:color w:val="000000"/>
        </w:rPr>
        <w:suppressLineNumbers w:val="0"/>
      </w:pPr>
      <w:r>
        <w:rPr>
          <w:rFonts w:ascii="Times New Roman" w:hAnsi="Times New Roman" w:eastAsia="Arial" w:cs="Times New Roman"/>
          <w:i w:val="0"/>
          <w:iCs w:val="0"/>
          <w:caps w:val="0"/>
          <w:smallCaps w:val="0"/>
          <w:color w:val="000000"/>
          <w:spacing w:val="0"/>
          <w:sz w:val="28"/>
          <w:szCs w:val="28"/>
          <w:shd w:val="clear" w:color="auto" w:fill="ffffff"/>
        </w:rPr>
        <w:t xml:space="preserve">В России право детей с РАС на образование гарантировано Конституцией и Федеральным законом «Об образовании в Российской Федерации» (ФЗ №273). Закон запрещает дискриминацию в сфере образования и обязывает создавать условия для получения качественного</w:t>
      </w:r>
      <w:r>
        <w:rPr>
          <w:rFonts w:ascii="Times New Roman" w:hAnsi="Times New Roman" w:eastAsia="Arial" w:cs="Times New Roman"/>
          <w:i w:val="0"/>
          <w:iCs w:val="0"/>
          <w:caps w:val="0"/>
          <w:smallCaps w:val="0"/>
          <w:color w:val="000000"/>
          <w:spacing w:val="0"/>
          <w:sz w:val="28"/>
          <w:szCs w:val="28"/>
          <w:shd w:val="clear" w:color="auto" w:fill="ffffff"/>
        </w:rPr>
        <w:t xml:space="preserve"> образования лицами с ограниченными возможностями здоровья. </w:t>
        <w:br/>
        <w:tab/>
        <w:t xml:space="preserve">Таким образом, формирование толерантного отношения к детям с РАС в общеобразовательной школе — это комплексный процесс, требующий совместных усилий педагогов, специалистов, учащихся и родителей.</w:t>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 </w:t>
      </w:r>
      <w:r/>
    </w:p>
    <w:p>
      <w:pPr>
        <w:pStyle w:val="666"/>
        <w:ind w:left="0" w:right="0" w:firstLine="850"/>
        <w:jc w:val="both"/>
        <w:spacing w:before="0" w:beforeAutospacing="0" w:after="0" w:afterAutospacing="0" w:line="240" w:lineRule="auto"/>
        <w:rPr>
          <w:color w:val="000000"/>
        </w:rPr>
      </w:pPr>
      <w:r>
        <w:rPr>
          <w:rFonts w:ascii="Times New Roman" w:hAnsi="Times New Roman" w:eastAsia="Arial" w:cs="Times New Roman"/>
          <w:i w:val="0"/>
          <w:iCs w:val="0"/>
          <w:color w:val="000000"/>
          <w:spacing w:val="0"/>
          <w:sz w:val="28"/>
          <w:szCs w:val="28"/>
          <w:shd w:val="clear" w:color="auto" w:fill="ffffff"/>
          <w:lang w:val="ru-RU"/>
        </w:rPr>
        <w:t xml:space="preserve">Н</w:t>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аши педагоги постоянно обучаются на различных курсах, посещают различные семинары, берут на вооружения  успешные методики. Участв</w:t>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уем  в различных конкурсах. В нашей школе накоплен большой опыт работы с детьми с РАС. Мы проводим обучающие семинары и мастер-классы. В 2025 учебном году  наша школа стала городской ресурсной площадкой по  по теме «Формирование коммуникативных навыков у д</w:t>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етей с РАС с1-5 класс». К каждому ребенку  педагоги подходят не с позиции, чего он не может в силу своего диагноза, а с позиции, что он может, несмотря, на имеющие нарушения. И самое главное, что все мы любим детей  и принимаем их такими , какими они есть.</w:t>
      </w:r>
      <w:r/>
    </w:p>
    <w:p>
      <w:pPr>
        <w:pStyle w:val="666"/>
        <w:ind w:left="0" w:right="0" w:firstLine="850"/>
        <w:jc w:val="both"/>
        <w:keepLines w:val="0"/>
        <w:keepNext w:val="0"/>
        <w:spacing w:before="0" w:beforeAutospacing="0" w:after="0" w:afterAutospacing="0" w:line="240" w:lineRule="auto"/>
        <w:shd w:val="clear" w:color="auto" w:fill="ffffff"/>
        <w:widowControl/>
        <w:rPr>
          <w:color w:val="000000"/>
        </w:rPr>
        <w:suppressLineNumbers w:val="0"/>
      </w:pPr>
      <w:r>
        <w:rPr>
          <w:rFonts w:ascii="Times New Roman" w:hAnsi="Times New Roman" w:eastAsia="Arial" w:cs="Times New Roman"/>
          <w:b/>
          <w:bCs/>
          <w:i w:val="0"/>
          <w:iCs w:val="0"/>
          <w:caps w:val="0"/>
          <w:smallCaps w:val="0"/>
          <w:color w:val="000000"/>
          <w:spacing w:val="0"/>
          <w:sz w:val="28"/>
          <w:szCs w:val="28"/>
          <w:shd w:val="clear" w:color="auto" w:fill="ffffff"/>
          <w:lang w:val="ru-RU"/>
        </w:rPr>
        <w:t xml:space="preserve">Учащиеся с РАС обучаются по адаптированным программам. </w:t>
      </w:r>
      <w:r>
        <w:rPr>
          <w:rFonts w:ascii="Times New Roman" w:hAnsi="Times New Roman" w:eastAsia="Arial" w:cs="Times New Roman"/>
          <w:b w:val="0"/>
          <w:bCs w:val="0"/>
          <w:i w:val="0"/>
          <w:iCs w:val="0"/>
          <w:caps w:val="0"/>
          <w:smallCaps w:val="0"/>
          <w:color w:val="000000"/>
          <w:spacing w:val="0"/>
          <w:sz w:val="28"/>
          <w:szCs w:val="28"/>
          <w:shd w:val="clear" w:color="auto" w:fill="ffffff"/>
          <w:lang w:val="ru-RU"/>
        </w:rPr>
        <w:t xml:space="preserve">Одним из условий обучения и воспитания особенных детей является создание специальных условий в школе.</w:t>
      </w:r>
      <w:r/>
    </w:p>
    <w:p>
      <w:pPr>
        <w:pStyle w:val="666"/>
        <w:ind w:left="0" w:right="0" w:firstLine="850"/>
        <w:jc w:val="both"/>
        <w:keepLines w:val="0"/>
        <w:keepNext w:val="0"/>
        <w:spacing w:before="0" w:beforeAutospacing="0" w:after="0" w:afterAutospacing="0" w:line="240" w:lineRule="auto"/>
        <w:shd w:val="clear" w:color="auto" w:fill="ffffff"/>
        <w:widowControl/>
        <w:rPr>
          <w:color w:val="000000"/>
        </w:rPr>
        <w:suppressLineNumbers w:val="0"/>
      </w:pPr>
      <w:r>
        <w:rPr>
          <w:rFonts w:ascii="Times New Roman" w:hAnsi="Times New Roman" w:eastAsia="Arial" w:cs="Times New Roman"/>
          <w:b/>
          <w:bCs/>
          <w:i w:val="0"/>
          <w:iCs w:val="0"/>
          <w:caps w:val="0"/>
          <w:smallCaps w:val="0"/>
          <w:color w:val="000000"/>
          <w:spacing w:val="0"/>
          <w:sz w:val="28"/>
          <w:szCs w:val="28"/>
          <w:shd w:val="clear" w:color="auto" w:fill="ffffff"/>
        </w:rPr>
        <w:t xml:space="preserve">Под специальными условиями</w:t>
      </w:r>
      <w:r>
        <w:rPr>
          <w:rFonts w:ascii="Times New Roman" w:hAnsi="Times New Roman" w:eastAsia="Arial" w:cs="Times New Roman"/>
          <w:i w:val="0"/>
          <w:iCs w:val="0"/>
          <w:caps w:val="0"/>
          <w:smallCaps w:val="0"/>
          <w:color w:val="000000"/>
          <w:spacing w:val="0"/>
          <w:sz w:val="28"/>
          <w:szCs w:val="28"/>
          <w:shd w:val="clear" w:color="auto" w:fill="ffffff"/>
        </w:rPr>
        <w:t xml:space="preserve">  в настоящем Федеральном законе понимаются</w:t>
      </w:r>
      <w:r>
        <w:rPr>
          <w:rFonts w:ascii="Times New Roman" w:hAnsi="Times New Roman" w:eastAsia="Arial" w:cs="Times New Roman"/>
          <w:b/>
          <w:bCs/>
          <w:i w:val="0"/>
          <w:iCs w:val="0"/>
          <w:caps w:val="0"/>
          <w:smallCaps w:val="0"/>
          <w:color w:val="000000"/>
          <w:spacing w:val="0"/>
          <w:sz w:val="28"/>
          <w:szCs w:val="28"/>
          <w:shd w:val="clear" w:color="auto" w:fill="ffffff"/>
        </w:rPr>
        <w:t xml:space="preserve"> условия обучения, воспитания и развития</w:t>
      </w:r>
      <w:r>
        <w:rPr>
          <w:rFonts w:ascii="Times New Roman" w:hAnsi="Times New Roman" w:eastAsia="Arial" w:cs="Times New Roman"/>
          <w:b/>
          <w:bCs/>
          <w:i w:val="0"/>
          <w:iCs w:val="0"/>
          <w:caps w:val="0"/>
          <w:smallCaps w:val="0"/>
          <w:color w:val="000000"/>
          <w:spacing w:val="0"/>
          <w:sz w:val="28"/>
          <w:szCs w:val="28"/>
          <w:shd w:val="clear" w:color="auto" w:fill="ffffff"/>
          <w:lang w:val="ru-RU"/>
        </w:rPr>
        <w:t xml:space="preserve">,</w:t>
      </w:r>
      <w:r>
        <w:rPr>
          <w:rFonts w:ascii="Times New Roman" w:hAnsi="Times New Roman" w:eastAsia="Arial" w:cs="Times New Roman"/>
          <w:b/>
          <w:bCs/>
          <w:i w:val="0"/>
          <w:iCs w:val="0"/>
          <w:caps w:val="0"/>
          <w:smallCaps w:val="0"/>
          <w:color w:val="000000"/>
          <w:spacing w:val="0"/>
          <w:sz w:val="32"/>
          <w:szCs w:val="32"/>
          <w:shd w:val="clear" w:color="auto" w:fill="ffffff"/>
        </w:rPr>
        <w:t xml:space="preserve"> </w:t>
      </w:r>
      <w:r>
        <w:rPr>
          <w:rFonts w:ascii="Times New Roman" w:hAnsi="Times New Roman" w:eastAsia="Arial" w:cs="Times New Roman"/>
          <w:i w:val="0"/>
          <w:iCs w:val="0"/>
          <w:caps w:val="0"/>
          <w:smallCaps w:val="0"/>
          <w:color w:val="000000"/>
          <w:spacing w:val="0"/>
          <w:sz w:val="28"/>
          <w:szCs w:val="28"/>
          <w:shd w:val="clear" w:color="auto" w:fill="ffffff"/>
        </w:rPr>
        <w:t xml:space="preserve">включающие в себя использование специальных </w:t>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адаптированных </w:t>
      </w:r>
      <w:r>
        <w:rPr>
          <w:rFonts w:ascii="Times New Roman" w:hAnsi="Times New Roman" w:eastAsia="Arial" w:cs="Times New Roman"/>
          <w:i w:val="0"/>
          <w:iCs w:val="0"/>
          <w:caps w:val="0"/>
          <w:smallCaps w:val="0"/>
          <w:color w:val="000000"/>
          <w:spacing w:val="0"/>
          <w:sz w:val="28"/>
          <w:szCs w:val="28"/>
          <w:shd w:val="clear" w:color="auto" w:fill="ffffff"/>
        </w:rPr>
        <w:t xml:space="preserve">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w:t>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или тьютора</w:t>
      </w:r>
      <w:r>
        <w:rPr>
          <w:rFonts w:ascii="Times New Roman" w:hAnsi="Times New Roman" w:eastAsia="Arial" w:cs="Times New Roman"/>
          <w:i w:val="0"/>
          <w:iCs w:val="0"/>
          <w:caps w:val="0"/>
          <w:smallCaps w:val="0"/>
          <w:color w:val="000000"/>
          <w:spacing w:val="0"/>
          <w:sz w:val="28"/>
          <w:szCs w:val="28"/>
          <w:shd w:val="clear" w:color="auto" w:fill="ffffff"/>
        </w:rPr>
        <w:t xml:space="preserve">, оказывающего обучающимся необходимую  помощь, проведение групповых и индивидуальных коррекционных занятий, обеспечение доступа в здани</w:t>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е</w:t>
      </w:r>
      <w:r>
        <w:rPr>
          <w:rFonts w:ascii="Times New Roman" w:hAnsi="Times New Roman" w:eastAsia="Arial" w:cs="Times New Roman"/>
          <w:i w:val="0"/>
          <w:iCs w:val="0"/>
          <w:caps w:val="0"/>
          <w:smallCaps w:val="0"/>
          <w:color w:val="000000"/>
          <w:spacing w:val="0"/>
          <w:sz w:val="28"/>
          <w:szCs w:val="28"/>
          <w:shd w:val="clear" w:color="auto" w:fill="ffffff"/>
        </w:rPr>
        <w:t xml:space="preserve"> организаци</w:t>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и</w:t>
      </w:r>
      <w:r>
        <w:rPr>
          <w:rFonts w:ascii="Times New Roman" w:hAnsi="Times New Roman" w:eastAsia="Arial" w:cs="Times New Roman"/>
          <w:i w:val="0"/>
          <w:iCs w:val="0"/>
          <w:caps w:val="0"/>
          <w:smallCaps w:val="0"/>
          <w:color w:val="000000"/>
          <w:spacing w:val="0"/>
          <w:sz w:val="28"/>
          <w:szCs w:val="28"/>
          <w:shd w:val="clear" w:color="auto" w:fill="ffffff"/>
        </w:rPr>
        <w:t xml:space="preserve">, осуществляющих образовательную деятельность</w:t>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w:t>
      </w:r>
      <w:r/>
    </w:p>
    <w:p>
      <w:pPr>
        <w:pStyle w:val="666"/>
        <w:ind w:left="0" w:right="0" w:firstLine="850"/>
        <w:jc w:val="both"/>
        <w:spacing w:before="0" w:beforeAutospacing="0" w:after="0" w:afterAutospacing="0" w:line="240" w:lineRule="auto"/>
        <w:rPr>
          <w:color w:val="000000"/>
        </w:rPr>
      </w:pPr>
      <w:r>
        <w:rPr>
          <w:rFonts w:ascii="Times New Roman" w:hAnsi="Times New Roman" w:eastAsia="Arial" w:cs="Times New Roman"/>
          <w:i w:val="0"/>
          <w:iCs w:val="0"/>
          <w:caps w:val="0"/>
          <w:smallCaps w:val="0"/>
          <w:color w:val="000000"/>
          <w:spacing w:val="0"/>
          <w:sz w:val="28"/>
          <w:szCs w:val="28"/>
          <w:shd w:val="clear" w:color="auto" w:fill="ffffff"/>
          <w:lang w:val="ru-RU"/>
        </w:rPr>
        <w:t xml:space="preserve">К каждому ребенку  педагоги подходят не с позиции, чего он не может в силу своего диагноза, а с позиции, что он может, несмотря, на имеющие нарушения. И самое главное, что все мы любим детей  и принимаем их такими , какими они есть.</w:t>
      </w:r>
      <w:r/>
    </w:p>
    <w:p>
      <w:pPr>
        <w:pStyle w:val="666"/>
        <w:ind w:left="0" w:right="0" w:firstLine="850"/>
        <w:jc w:val="both"/>
        <w:spacing w:before="0" w:beforeAutospacing="0" w:after="0" w:afterAutospacing="0" w:line="240" w:lineRule="auto"/>
        <w:rPr>
          <w:color w:val="000000"/>
        </w:rPr>
      </w:pPr>
      <w:r>
        <w:rPr>
          <w:rFonts w:ascii="Times New Roman" w:hAnsi="Times New Roman" w:eastAsia="Arial" w:cs="Times New Roman"/>
          <w:i w:val="0"/>
          <w:iCs w:val="0"/>
          <w:color w:val="000000"/>
          <w:spacing w:val="0"/>
          <w:sz w:val="28"/>
          <w:szCs w:val="28"/>
          <w:shd w:val="clear" w:color="auto" w:fill="ffffff"/>
          <w:lang w:val="ru-RU"/>
        </w:rPr>
        <w:t xml:space="preserve">В</w:t>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 нашем образовательном учреждении созданы все перечисленные условия для полноценного образования, развития  и социализации детей с РАС. У нас сформировалась </w:t>
      </w:r>
      <w:r>
        <w:rPr>
          <w:rFonts w:ascii="Times New Roman" w:hAnsi="Times New Roman" w:eastAsia="Arial" w:cs="Times New Roman"/>
          <w:b/>
          <w:bCs/>
          <w:i w:val="0"/>
          <w:iCs w:val="0"/>
          <w:caps w:val="0"/>
          <w:smallCaps w:val="0"/>
          <w:color w:val="000000"/>
          <w:spacing w:val="0"/>
          <w:sz w:val="28"/>
          <w:szCs w:val="28"/>
          <w:shd w:val="clear" w:color="auto" w:fill="ffffff"/>
          <w:lang w:val="ru-RU"/>
        </w:rPr>
        <w:t xml:space="preserve">инклюзивная образовательная</w:t>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 </w:t>
      </w:r>
      <w:r>
        <w:rPr>
          <w:rFonts w:ascii="Times New Roman" w:hAnsi="Times New Roman" w:eastAsia="Arial" w:cs="Times New Roman"/>
          <w:b/>
          <w:bCs/>
          <w:i w:val="0"/>
          <w:iCs w:val="0"/>
          <w:caps w:val="0"/>
          <w:smallCaps w:val="0"/>
          <w:color w:val="000000"/>
          <w:spacing w:val="0"/>
          <w:sz w:val="28"/>
          <w:szCs w:val="28"/>
          <w:shd w:val="clear" w:color="auto" w:fill="ffffff"/>
          <w:lang w:val="ru-RU"/>
        </w:rPr>
        <w:t xml:space="preserve">среда</w:t>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 где все дети имеют равные возможности к получению образования и воспитания.</w:t>
      </w:r>
      <w:r/>
    </w:p>
    <w:p>
      <w:pPr>
        <w:pStyle w:val="666"/>
        <w:ind w:left="0" w:right="0" w:firstLine="850"/>
        <w:jc w:val="both"/>
        <w:spacing w:before="0" w:beforeAutospacing="0" w:after="0" w:afterAutospacing="0" w:line="240" w:lineRule="auto"/>
        <w:rPr>
          <w:color w:val="000000"/>
        </w:rPr>
      </w:pPr>
      <w:r>
        <w:rPr>
          <w:rFonts w:ascii="Times New Roman" w:hAnsi="Times New Roman" w:eastAsia="Arial" w:cs="Times New Roman"/>
          <w:i w:val="0"/>
          <w:iCs w:val="0"/>
          <w:caps w:val="0"/>
          <w:smallCaps w:val="0"/>
          <w:color w:val="000000"/>
          <w:spacing w:val="0"/>
          <w:sz w:val="28"/>
          <w:szCs w:val="28"/>
          <w:shd w:val="clear" w:color="auto" w:fill="ffffff"/>
          <w:lang w:val="ru-RU"/>
        </w:rPr>
        <w:t xml:space="preserve">Одним из важных аспектов является </w:t>
      </w:r>
      <w:r>
        <w:rPr>
          <w:rFonts w:ascii="Times New Roman" w:hAnsi="Times New Roman" w:eastAsia="Arial" w:cs="Times New Roman"/>
          <w:b/>
          <w:bCs/>
          <w:i w:val="0"/>
          <w:iCs w:val="0"/>
          <w:caps w:val="0"/>
          <w:smallCaps w:val="0"/>
          <w:color w:val="000000"/>
          <w:spacing w:val="0"/>
          <w:sz w:val="28"/>
          <w:szCs w:val="28"/>
          <w:shd w:val="clear" w:color="auto" w:fill="ffffff"/>
          <w:lang w:val="ru-RU"/>
        </w:rPr>
        <w:t xml:space="preserve">взаимодействие с родителями.</w:t>
      </w:r>
      <w:r/>
    </w:p>
    <w:p>
      <w:pPr>
        <w:pStyle w:val="666"/>
        <w:ind w:left="0" w:right="0" w:firstLine="850"/>
        <w:jc w:val="both"/>
        <w:spacing w:before="0" w:beforeAutospacing="0" w:after="0" w:afterAutospacing="0" w:line="240" w:lineRule="auto"/>
        <w:rPr>
          <w:color w:val="000000"/>
        </w:rPr>
      </w:pPr>
      <w:r>
        <w:rPr>
          <w:rFonts w:ascii="Times New Roman" w:hAnsi="Times New Roman" w:eastAsia="Arial" w:cs="Times New Roman"/>
          <w:i w:val="0"/>
          <w:iCs w:val="0"/>
          <w:caps w:val="0"/>
          <w:smallCaps w:val="0"/>
          <w:color w:val="000000"/>
          <w:spacing w:val="0"/>
          <w:sz w:val="28"/>
          <w:szCs w:val="28"/>
          <w:shd w:val="clear" w:color="auto" w:fill="ffffff"/>
        </w:rPr>
        <w:t xml:space="preserve">Согласованная работа педагогов и специалистов (психолога, дефектолога, тьютора) с родителями детей с РАС помогает создать поддерживающую среду и улучшить понимание особенностей ребёнка. </w:t>
        <w:br/>
      </w:r>
      <w:r/>
    </w:p>
    <w:p>
      <w:pPr>
        <w:pStyle w:val="666"/>
        <w:ind w:left="0" w:right="0" w:firstLine="850"/>
        <w:jc w:val="both"/>
        <w:spacing w:before="0" w:beforeAutospacing="0" w:after="0" w:afterAutospacing="0" w:line="240" w:lineRule="auto"/>
        <w:rPr>
          <w:color w:val="000000"/>
        </w:rPr>
      </w:pPr>
      <w:r>
        <w:rPr>
          <w:rFonts w:ascii="Times New Roman" w:hAnsi="Times New Roman" w:eastAsia="Arial" w:cs="Times New Roman"/>
          <w:b/>
          <w:bCs/>
          <w:i w:val="0"/>
          <w:iCs w:val="0"/>
          <w:caps w:val="0"/>
          <w:smallCaps w:val="0"/>
          <w:color w:val="000000"/>
          <w:spacing w:val="0"/>
          <w:sz w:val="28"/>
          <w:szCs w:val="28"/>
          <w:shd w:val="clear" w:color="auto" w:fill="ffffff"/>
        </w:rPr>
        <w:t xml:space="preserve">Коррекционно-профилактическая работа</w:t>
      </w:r>
      <w:r>
        <w:rPr>
          <w:rFonts w:ascii="Times New Roman" w:hAnsi="Times New Roman" w:eastAsia="Arial" w:cs="Times New Roman"/>
          <w:i w:val="0"/>
          <w:iCs w:val="0"/>
          <w:caps w:val="0"/>
          <w:smallCaps w:val="0"/>
          <w:color w:val="000000"/>
          <w:spacing w:val="0"/>
          <w:sz w:val="28"/>
          <w:szCs w:val="28"/>
          <w:shd w:val="clear" w:color="auto" w:fill="ffffff"/>
        </w:rPr>
        <w:t xml:space="preserve">. Проведение специальных занятий для учащихся, направленных на формирование толерантного отношения к сверстникам с ОВЗ. </w:t>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Для младших школьников коррекционная программа « Круг добра», где дети учатся взаимодействовать друг с другом в игровой форме.    </w:t>
      </w:r>
      <w:r>
        <w:rPr>
          <w:rFonts w:ascii="Times New Roman" w:hAnsi="Times New Roman" w:eastAsia="Arial" w:cs="Times New Roman"/>
          <w:i w:val="0"/>
          <w:iCs w:val="0"/>
          <w:color w:val="000000"/>
          <w:spacing w:val="0"/>
          <w:sz w:val="28"/>
          <w:szCs w:val="28"/>
          <w:shd w:val="clear" w:color="auto" w:fill="ffffff"/>
          <w:lang w:val="ru-RU"/>
        </w:rPr>
        <w:t xml:space="preserve">Д</w:t>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ля среднего звена п</w:t>
      </w:r>
      <w:r>
        <w:rPr>
          <w:rFonts w:ascii="Times New Roman" w:hAnsi="Times New Roman" w:eastAsia="Arial" w:cs="Times New Roman"/>
          <w:i w:val="0"/>
          <w:iCs w:val="0"/>
          <w:caps w:val="0"/>
          <w:smallCaps w:val="0"/>
          <w:color w:val="000000"/>
          <w:spacing w:val="0"/>
          <w:sz w:val="28"/>
          <w:szCs w:val="28"/>
          <w:shd w:val="clear" w:color="auto" w:fill="ffffff"/>
        </w:rPr>
        <w:t xml:space="preserve">рограм</w:t>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ма «Школа жизни»,она</w:t>
      </w:r>
      <w:r>
        <w:rPr>
          <w:rFonts w:ascii="Times New Roman" w:hAnsi="Times New Roman" w:eastAsia="Arial" w:cs="Times New Roman"/>
          <w:i w:val="0"/>
          <w:iCs w:val="0"/>
          <w:caps w:val="0"/>
          <w:smallCaps w:val="0"/>
          <w:color w:val="000000"/>
          <w:spacing w:val="0"/>
          <w:sz w:val="28"/>
          <w:szCs w:val="28"/>
          <w:shd w:val="clear" w:color="auto" w:fill="ffffff"/>
        </w:rPr>
        <w:t xml:space="preserve"> включа</w:t>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ет в себя</w:t>
      </w:r>
      <w:r>
        <w:rPr>
          <w:rFonts w:ascii="Times New Roman" w:hAnsi="Times New Roman" w:eastAsia="Arial" w:cs="Times New Roman"/>
          <w:i w:val="0"/>
          <w:iCs w:val="0"/>
          <w:caps w:val="0"/>
          <w:smallCaps w:val="0"/>
          <w:color w:val="000000"/>
          <w:spacing w:val="0"/>
          <w:sz w:val="28"/>
          <w:szCs w:val="28"/>
          <w:shd w:val="clear" w:color="auto" w:fill="ffffff"/>
        </w:rPr>
        <w:t xml:space="preserve"> упражнения на сплочение коллектива, игровые ситуации, беседы, направленные на развитие понимания проблем людей с РАС. </w:t>
        <w:br/>
        <w:tab/>
      </w:r>
      <w:r>
        <w:rPr>
          <w:rFonts w:ascii="Times New Roman" w:hAnsi="Times New Roman" w:eastAsia="Arial" w:cs="Times New Roman"/>
          <w:b/>
          <w:bCs/>
          <w:i w:val="0"/>
          <w:iCs w:val="0"/>
          <w:caps w:val="0"/>
          <w:smallCaps w:val="0"/>
          <w:color w:val="000000"/>
          <w:spacing w:val="0"/>
          <w:sz w:val="28"/>
          <w:szCs w:val="28"/>
          <w:shd w:val="clear" w:color="auto" w:fill="ffffff"/>
        </w:rPr>
        <w:t xml:space="preserve">Информир</w:t>
      </w:r>
      <w:r>
        <w:rPr>
          <w:rFonts w:ascii="Times New Roman" w:hAnsi="Times New Roman" w:eastAsia="Arial" w:cs="Times New Roman"/>
          <w:b/>
          <w:bCs/>
          <w:i w:val="0"/>
          <w:iCs w:val="0"/>
          <w:caps w:val="0"/>
          <w:smallCaps w:val="0"/>
          <w:color w:val="000000"/>
          <w:spacing w:val="0"/>
          <w:sz w:val="28"/>
          <w:szCs w:val="28"/>
          <w:shd w:val="clear" w:color="auto" w:fill="ffffff"/>
          <w:lang w:val="ru-RU"/>
        </w:rPr>
        <w:t xml:space="preserve">о</w:t>
      </w:r>
      <w:r>
        <w:rPr>
          <w:rFonts w:ascii="Times New Roman" w:hAnsi="Times New Roman" w:eastAsia="Arial" w:cs="Times New Roman"/>
          <w:b/>
          <w:bCs/>
          <w:i w:val="0"/>
          <w:iCs w:val="0"/>
          <w:caps w:val="0"/>
          <w:smallCaps w:val="0"/>
          <w:color w:val="000000"/>
          <w:spacing w:val="0"/>
          <w:sz w:val="28"/>
          <w:szCs w:val="28"/>
          <w:shd w:val="clear" w:color="auto" w:fill="ffffff"/>
        </w:rPr>
        <w:t xml:space="preserve">вание и просвещение.</w:t>
      </w:r>
      <w:r>
        <w:rPr>
          <w:rFonts w:ascii="Times New Roman" w:hAnsi="Times New Roman" w:eastAsia="Arial" w:cs="Times New Roman"/>
          <w:i w:val="0"/>
          <w:iCs w:val="0"/>
          <w:caps w:val="0"/>
          <w:smallCaps w:val="0"/>
          <w:color w:val="000000"/>
          <w:spacing w:val="0"/>
          <w:sz w:val="28"/>
          <w:szCs w:val="28"/>
          <w:shd w:val="clear" w:color="auto" w:fill="ffffff"/>
        </w:rPr>
        <w:t xml:space="preserve"> Проведение мероприятий, посвящённых толерантности и информированию о проблемах людей с РАС. Это могут быть «уроки доброты», дружеские встречи, просмотр социальных роликов или фильмов с последующим обсуждением. </w:t>
        <w:br/>
        <w:tab/>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Классные часы, посвященные детям с особенностями, они направлены на формирование</w:t>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 толерантного отношения, повышение осведомленности о проблемах таких детей и развитие навыков эмпатии. Нашими педагогами создан социальный, просветительский ролик о детях с особенностями. Этот ролик мы показываем детям, родителям на родительских собраниях.</w:t>
      </w:r>
      <w:r/>
    </w:p>
    <w:p>
      <w:pPr>
        <w:pStyle w:val="666"/>
        <w:ind w:left="0" w:right="0" w:firstLine="850"/>
        <w:jc w:val="both"/>
        <w:spacing w:before="0" w:beforeAutospacing="0" w:after="0" w:afterAutospacing="0" w:line="240" w:lineRule="auto"/>
        <w:rPr>
          <w:color w:val="000000"/>
        </w:rPr>
      </w:pPr>
      <w:r>
        <w:rPr>
          <w:rFonts w:ascii="Times New Roman" w:hAnsi="Times New Roman" w:eastAsia="Arial" w:cs="Times New Roman"/>
          <w:i w:val="0"/>
          <w:iCs w:val="0"/>
          <w:color w:val="000000"/>
          <w:spacing w:val="0"/>
          <w:sz w:val="28"/>
          <w:szCs w:val="28"/>
          <w:shd w:val="clear" w:color="auto" w:fill="ffffff"/>
          <w:lang w:val="ru-RU"/>
        </w:rPr>
        <w:t xml:space="preserve">К</w:t>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аждый год мы участвуем в акции, посвящённой Всемирному дню распространения информации о проблеме аутизма.</w:t>
      </w:r>
      <w:r/>
    </w:p>
    <w:p>
      <w:pPr>
        <w:pStyle w:val="666"/>
        <w:ind w:left="0" w:right="0" w:firstLine="850"/>
        <w:jc w:val="both"/>
        <w:spacing w:before="0" w:beforeAutospacing="0" w:after="0" w:afterAutospacing="0" w:line="240" w:lineRule="auto"/>
        <w:rPr>
          <w:color w:val="000000"/>
        </w:rPr>
      </w:pPr>
      <w:r>
        <w:rPr>
          <w:rFonts w:ascii="Times New Roman" w:hAnsi="Times New Roman" w:eastAsia="Arial" w:cs="Times New Roman"/>
          <w:i w:val="0"/>
          <w:iCs w:val="0"/>
          <w:caps w:val="0"/>
          <w:smallCaps w:val="0"/>
          <w:color w:val="000000"/>
          <w:spacing w:val="0"/>
          <w:sz w:val="28"/>
          <w:szCs w:val="28"/>
          <w:shd w:val="clear" w:color="auto" w:fill="ffffff"/>
          <w:lang w:val="ru-RU"/>
        </w:rPr>
        <w:t xml:space="preserve">В нашей школе проходят различные мероприятия, в которых участвуют все школьники. Это « Уроки доброты», которые   проводят учителя, родители детей с особенностями из НКО «Расскажи», также проводятся спортивн</w:t>
      </w:r>
      <w:r>
        <w:rPr>
          <w:rFonts w:ascii="Times New Roman" w:hAnsi="Times New Roman" w:eastAsia="Arial" w:cs="Times New Roman"/>
          <w:i w:val="0"/>
          <w:iCs w:val="0"/>
          <w:caps w:val="0"/>
          <w:smallCaps w:val="0"/>
          <w:color w:val="000000"/>
          <w:spacing w:val="0"/>
          <w:sz w:val="28"/>
          <w:szCs w:val="28"/>
          <w:shd w:val="clear" w:color="auto" w:fill="ffffff"/>
          <w:lang w:val="ru-RU"/>
        </w:rPr>
        <w:t xml:space="preserve">ые мероприятия, мастер-классы: дети совместно с родителями, концерты. Заканчивается эта неделя большим праздником: «Территория добра». Эта общешкольный праздник, в котором участвуют дети с рас и волонтеры из числа школьников из общеобразовательных классов.</w:t>
      </w:r>
      <w:r/>
    </w:p>
    <w:p>
      <w:pPr>
        <w:pStyle w:val="666"/>
        <w:ind w:left="0" w:right="0" w:firstLine="850"/>
        <w:jc w:val="both"/>
        <w:spacing w:before="0" w:beforeAutospacing="0" w:after="0" w:afterAutospacing="0" w:line="240" w:lineRule="auto"/>
        <w:rPr>
          <w:color w:val="000000"/>
        </w:rPr>
      </w:pPr>
      <w:r>
        <w:rPr>
          <w:rFonts w:ascii="Times New Roman" w:hAnsi="Times New Roman" w:eastAsia="Arial" w:cs="Times New Roman"/>
          <w:i w:val="0"/>
          <w:iCs w:val="0"/>
          <w:caps w:val="0"/>
          <w:smallCaps w:val="0"/>
          <w:color w:val="000000"/>
          <w:spacing w:val="0"/>
          <w:sz w:val="28"/>
          <w:szCs w:val="28"/>
          <w:shd w:val="clear" w:color="auto" w:fill="ffffff"/>
          <w:lang w:val="ru-RU"/>
        </w:rPr>
        <w:t xml:space="preserve">Такие мероприятия</w:t>
      </w:r>
      <w:r>
        <w:rPr>
          <w:rFonts w:ascii="Times New Roman" w:hAnsi="Times New Roman" w:eastAsia="Arial" w:cs="Times New Roman"/>
          <w:i w:val="0"/>
          <w:iCs w:val="0"/>
          <w:caps w:val="0"/>
          <w:smallCaps w:val="0"/>
          <w:color w:val="000000"/>
          <w:spacing w:val="0"/>
          <w:sz w:val="28"/>
          <w:szCs w:val="28"/>
          <w:shd w:val="clear" w:color="auto" w:fill="ffffff"/>
        </w:rPr>
        <w:t xml:space="preserve"> помогают сверстникам лучше понять проблемы детей с РАС, сформировать уважение к их особенностям. </w:t>
      </w:r>
      <w:r/>
    </w:p>
    <w:p>
      <w:pPr>
        <w:pStyle w:val="666"/>
        <w:ind w:left="0" w:right="0" w:firstLine="850"/>
        <w:jc w:val="both"/>
        <w:spacing w:before="0" w:beforeAutospacing="0" w:after="0" w:afterAutospacing="0" w:line="240" w:lineRule="auto"/>
        <w:rPr>
          <w:color w:val="000000"/>
        </w:rPr>
      </w:pPr>
      <w:r>
        <w:rPr>
          <w:rFonts w:ascii="Times New Roman" w:hAnsi="Times New Roman" w:eastAsia="Helvetica;Arial" w:cs="Times New Roman"/>
          <w:b/>
          <w:bCs/>
          <w:i w:val="0"/>
          <w:iCs w:val="0"/>
          <w:caps w:val="0"/>
          <w:smallCaps w:val="0"/>
          <w:color w:val="000000"/>
          <w:spacing w:val="0"/>
          <w:sz w:val="28"/>
          <w:szCs w:val="28"/>
          <w:shd w:val="clear" w:color="auto" w:fill="ffffff"/>
          <w:lang w:val="ru-RU" w:bidi="ar-SA"/>
        </w:rPr>
        <w:t xml:space="preserve">Внеурочная деятельность</w:t>
      </w:r>
      <w:r>
        <w:rPr>
          <w:rFonts w:ascii="Times New Roman" w:hAnsi="Times New Roman" w:eastAsia="Helvetica;Arial" w:cs="Times New Roman"/>
          <w:i w:val="0"/>
          <w:iCs w:val="0"/>
          <w:caps w:val="0"/>
          <w:smallCaps w:val="0"/>
          <w:color w:val="000000"/>
          <w:spacing w:val="0"/>
          <w:sz w:val="28"/>
          <w:szCs w:val="28"/>
          <w:shd w:val="clear" w:color="auto" w:fill="ffffff"/>
          <w:lang w:val="ru-RU" w:bidi="ar-SA"/>
        </w:rPr>
        <w:t xml:space="preserve"> -это неотъемлемая часть образовательного процесса в школе,основные направления:</w:t>
      </w:r>
      <w:r/>
    </w:p>
    <w:p>
      <w:pPr>
        <w:pStyle w:val="666"/>
        <w:numPr>
          <w:ilvl w:val="0"/>
          <w:numId w:val="8"/>
        </w:numPr>
        <w:ind w:left="0" w:right="0" w:firstLine="850"/>
        <w:jc w:val="both"/>
        <w:spacing w:before="0" w:beforeAutospacing="0" w:after="0" w:afterAutospacing="0" w:line="240" w:lineRule="auto"/>
        <w:tabs>
          <w:tab w:val="left" w:pos="312" w:leader="none"/>
          <w:tab w:val="clear" w:pos="708" w:leader="none"/>
        </w:tabs>
        <w:rPr>
          <w:color w:val="000000"/>
        </w:rPr>
      </w:pPr>
      <w:r>
        <w:rPr>
          <w:rFonts w:ascii="Times New Roman" w:hAnsi="Times New Roman" w:eastAsia="Helvetica;Arial" w:cs="Times New Roman"/>
          <w:i w:val="0"/>
          <w:iCs w:val="0"/>
          <w:caps w:val="0"/>
          <w:smallCaps w:val="0"/>
          <w:color w:val="000000"/>
          <w:spacing w:val="0"/>
          <w:sz w:val="28"/>
          <w:szCs w:val="28"/>
          <w:shd w:val="clear" w:color="auto" w:fill="ffffff"/>
          <w:lang w:val="ru-RU" w:bidi="ar-SA"/>
        </w:rPr>
        <w:t xml:space="preserve">Спортивно -оздоровительные, в том числе и адаптированный спорт. В нашей школе организован кружок по адаптивному баскетболу президентом Федерации баскетбола Владимирской области.там занимаются дети с РАС.</w:t>
      </w:r>
      <w:r/>
    </w:p>
    <w:p>
      <w:pPr>
        <w:pStyle w:val="666"/>
        <w:numPr>
          <w:ilvl w:val="0"/>
          <w:numId w:val="8"/>
        </w:numPr>
        <w:ind w:left="0" w:right="0" w:firstLine="850"/>
        <w:jc w:val="both"/>
        <w:spacing w:before="0" w:beforeAutospacing="0" w:after="0" w:afterAutospacing="0" w:line="240" w:lineRule="auto"/>
        <w:tabs>
          <w:tab w:val="left" w:pos="312" w:leader="none"/>
          <w:tab w:val="clear" w:pos="708" w:leader="none"/>
        </w:tabs>
        <w:rPr>
          <w:color w:val="000000"/>
        </w:rPr>
      </w:pPr>
      <w:r>
        <w:rPr>
          <w:rFonts w:ascii="Times New Roman" w:hAnsi="Times New Roman" w:eastAsia="Helvetica;Arial" w:cs="Times New Roman"/>
          <w:i w:val="0"/>
          <w:iCs w:val="0"/>
          <w:caps w:val="0"/>
          <w:smallCaps w:val="0"/>
          <w:color w:val="000000"/>
          <w:spacing w:val="0"/>
          <w:sz w:val="28"/>
          <w:szCs w:val="28"/>
          <w:shd w:val="clear" w:color="auto" w:fill="ffffff"/>
          <w:lang w:val="ru-RU" w:bidi="ar-SA"/>
        </w:rPr>
        <w:t xml:space="preserve">Духовно -нравственное</w:t>
      </w:r>
      <w:r/>
    </w:p>
    <w:p>
      <w:pPr>
        <w:pStyle w:val="666"/>
        <w:numPr>
          <w:ilvl w:val="0"/>
          <w:numId w:val="8"/>
        </w:numPr>
        <w:ind w:left="0" w:right="0" w:firstLine="850"/>
        <w:jc w:val="both"/>
        <w:spacing w:before="0" w:beforeAutospacing="0" w:after="0" w:afterAutospacing="0" w:line="240" w:lineRule="auto"/>
        <w:tabs>
          <w:tab w:val="left" w:pos="312" w:leader="none"/>
          <w:tab w:val="clear" w:pos="708" w:leader="none"/>
        </w:tabs>
        <w:rPr>
          <w:color w:val="000000"/>
        </w:rPr>
      </w:pPr>
      <w:r>
        <w:rPr>
          <w:rFonts w:ascii="Times New Roman" w:hAnsi="Times New Roman" w:eastAsia="Helvetica;Arial" w:cs="Times New Roman"/>
          <w:i w:val="0"/>
          <w:iCs w:val="0"/>
          <w:caps w:val="0"/>
          <w:smallCaps w:val="0"/>
          <w:color w:val="000000"/>
          <w:spacing w:val="0"/>
          <w:sz w:val="28"/>
          <w:szCs w:val="28"/>
          <w:shd w:val="clear" w:color="auto" w:fill="ffffff"/>
          <w:lang w:val="ru-RU" w:bidi="ar-SA"/>
        </w:rPr>
        <w:t xml:space="preserve">Общекультурное направление</w:t>
      </w:r>
      <w:r/>
    </w:p>
    <w:p>
      <w:pPr>
        <w:pStyle w:val="666"/>
        <w:numPr>
          <w:ilvl w:val="0"/>
          <w:numId w:val="0"/>
        </w:numPr>
        <w:ind w:left="0" w:right="0" w:firstLine="850"/>
        <w:jc w:val="both"/>
        <w:spacing w:before="0" w:beforeAutospacing="0" w:after="0" w:afterAutospacing="0" w:line="240" w:lineRule="auto"/>
        <w:rPr>
          <w:color w:val="000000"/>
        </w:rPr>
      </w:pPr>
      <w:r>
        <w:rPr>
          <w:rFonts w:ascii="Times New Roman" w:hAnsi="Times New Roman" w:eastAsia="Helvetica;Arial" w:cs="Times New Roman"/>
          <w:i w:val="0"/>
          <w:iCs w:val="0"/>
          <w:caps w:val="0"/>
          <w:smallCaps w:val="0"/>
          <w:color w:val="000000"/>
          <w:spacing w:val="0"/>
          <w:sz w:val="28"/>
          <w:szCs w:val="28"/>
          <w:shd w:val="clear" w:color="auto" w:fill="ffffff"/>
          <w:lang w:val="ru-RU" w:bidi="ar-SA"/>
        </w:rPr>
        <w:t xml:space="preserve">Все дети с особенностями участвуют во всех общешкольных мероприятиях. И как результат  многие из них становятся успешными.</w:t>
      </w:r>
      <w:r/>
    </w:p>
    <w:p>
      <w:pPr>
        <w:pStyle w:val="666"/>
        <w:ind w:left="0" w:right="0" w:firstLine="850"/>
        <w:jc w:val="both"/>
        <w:spacing w:before="0" w:beforeAutospacing="0" w:after="0" w:afterAutospacing="0" w:line="240" w:lineRule="auto"/>
        <w:rPr>
          <w:color w:val="000000"/>
        </w:rPr>
      </w:pPr>
      <w:r>
        <w:rPr>
          <w:rFonts w:ascii="Times New Roman" w:hAnsi="Times New Roman" w:eastAsia="Helvetica;Arial" w:cs="Times New Roman"/>
          <w:i w:val="0"/>
          <w:iCs w:val="0"/>
          <w:caps w:val="0"/>
          <w:smallCaps w:val="0"/>
          <w:color w:val="000000"/>
          <w:spacing w:val="0"/>
          <w:sz w:val="28"/>
          <w:szCs w:val="28"/>
          <w:shd w:val="clear" w:color="auto" w:fill="ffffff"/>
          <w:lang w:val="ru-RU"/>
        </w:rPr>
        <w:t xml:space="preserve">Учащ</w:t>
      </w:r>
      <w:r>
        <w:rPr>
          <w:rFonts w:ascii="Times New Roman" w:hAnsi="Times New Roman" w:eastAsia="Helvetica;Arial" w:cs="Times New Roman"/>
          <w:i w:val="0"/>
          <w:iCs w:val="0"/>
          <w:caps w:val="0"/>
          <w:smallCaps w:val="0"/>
          <w:color w:val="000000"/>
          <w:spacing w:val="0"/>
          <w:sz w:val="28"/>
          <w:szCs w:val="28"/>
          <w:shd w:val="clear" w:color="auto" w:fill="ffffff"/>
          <w:lang w:val="ru-RU"/>
        </w:rPr>
        <w:t xml:space="preserve">иеся нашей школы успешно выступают на разных образовательных площадках. Наши ученики являются победителями и призерами городских, областных и всероссийских конкурсов.  Особенные дети также принимают участие  в различных конкурсах и занимают призовые места.</w:t>
      </w:r>
      <w:r/>
    </w:p>
    <w:p>
      <w:pPr>
        <w:pStyle w:val="666"/>
        <w:ind w:left="0" w:right="0" w:firstLine="850"/>
        <w:jc w:val="both"/>
        <w:spacing w:before="0" w:beforeAutospacing="0" w:after="0" w:afterAutospacing="0" w:line="240" w:lineRule="auto"/>
        <w:rPr>
          <w:color w:val="000000"/>
        </w:rPr>
      </w:pPr>
      <w:r>
        <w:rPr>
          <w:rFonts w:ascii="Times New Roman" w:hAnsi="Times New Roman" w:eastAsia="Helvetica;Arial" w:cs="Times New Roman"/>
          <w:i w:val="0"/>
          <w:iCs w:val="0"/>
          <w:caps w:val="0"/>
          <w:smallCaps w:val="0"/>
          <w:color w:val="000000"/>
          <w:spacing w:val="0"/>
          <w:sz w:val="28"/>
          <w:szCs w:val="28"/>
          <w:shd w:val="clear" w:color="auto" w:fill="ffffff"/>
          <w:lang w:val="ru-RU"/>
        </w:rPr>
        <w:t xml:space="preserve">Учащиеся школы классов коррекции вместе с другими детьми участвуют в «Движении первых». Для организации внеурочной деятельности с детьми ОВЗ создана благоприятная и дружелюбная среда.</w:t>
      </w:r>
      <w:r/>
    </w:p>
    <w:p>
      <w:pPr>
        <w:pStyle w:val="666"/>
        <w:ind w:left="0" w:right="0" w:firstLine="850"/>
        <w:jc w:val="both"/>
        <w:spacing w:before="0" w:beforeAutospacing="0" w:after="0" w:afterAutospacing="0" w:line="240" w:lineRule="auto"/>
        <w:rPr>
          <w:color w:val="000000"/>
        </w:rPr>
      </w:pPr>
      <w:r>
        <w:rPr>
          <w:rFonts w:ascii="Times New Roman" w:hAnsi="Times New Roman" w:eastAsia="Helvetica;Arial" w:cs="Times New Roman"/>
          <w:i w:val="0"/>
          <w:iCs w:val="0"/>
          <w:caps w:val="0"/>
          <w:smallCaps w:val="0"/>
          <w:color w:val="000000"/>
          <w:spacing w:val="0"/>
          <w:sz w:val="28"/>
          <w:szCs w:val="28"/>
          <w:shd w:val="clear" w:color="auto" w:fill="ffffff"/>
          <w:lang w:val="ru-RU"/>
        </w:rPr>
        <w:t xml:space="preserve">На сайте нашей школы подробно отражена жизнь нашей школы.</w:t>
      </w:r>
      <w:r/>
    </w:p>
    <w:p>
      <w:pPr>
        <w:pStyle w:val="666"/>
        <w:ind w:left="0" w:right="0" w:firstLine="850"/>
        <w:jc w:val="both"/>
        <w:spacing w:before="0" w:beforeAutospacing="0" w:after="0" w:afterAutospacing="0" w:line="240" w:lineRule="auto"/>
        <w:rPr>
          <w:color w:val="000000"/>
        </w:rPr>
      </w:pPr>
      <w:r>
        <w:rPr>
          <w:rFonts w:ascii="Times New Roman" w:hAnsi="Times New Roman" w:eastAsia="Helvetica;Arial" w:cs="Times New Roman"/>
          <w:i w:val="0"/>
          <w:iCs w:val="0"/>
          <w:caps w:val="0"/>
          <w:smallCaps w:val="0"/>
          <w:color w:val="000000"/>
          <w:spacing w:val="0"/>
          <w:sz w:val="28"/>
          <w:szCs w:val="28"/>
          <w:shd w:val="clear" w:color="auto" w:fill="ffffff"/>
          <w:lang w:val="ru-RU"/>
        </w:rPr>
        <w:t xml:space="preserve">Одной из важнейших задач школы в условиях новых образовательных стандартов является психолого-педагогическая и социальная помощь обучающимся с ОВЗ </w:t>
      </w:r>
      <w:r>
        <w:rPr>
          <w:rFonts w:ascii="Times New Roman" w:hAnsi="Times New Roman" w:eastAsia="Helvetica;Arial" w:cs="Times New Roman"/>
          <w:b/>
          <w:bCs/>
          <w:i w:val="0"/>
          <w:iCs w:val="0"/>
          <w:caps w:val="0"/>
          <w:smallCaps w:val="0"/>
          <w:color w:val="000000"/>
          <w:spacing w:val="0"/>
          <w:sz w:val="28"/>
          <w:szCs w:val="28"/>
          <w:shd w:val="clear" w:color="auto" w:fill="ffffff"/>
          <w:lang w:val="ru-RU"/>
        </w:rPr>
        <w:t xml:space="preserve">в профориентации, </w:t>
      </w:r>
      <w:r>
        <w:rPr>
          <w:rFonts w:ascii="Times New Roman" w:hAnsi="Times New Roman" w:eastAsia="Helvetica;Arial" w:cs="Times New Roman"/>
          <w:i w:val="0"/>
          <w:iCs w:val="0"/>
          <w:caps w:val="0"/>
          <w:smallCaps w:val="0"/>
          <w:color w:val="000000"/>
          <w:spacing w:val="0"/>
          <w:sz w:val="28"/>
          <w:szCs w:val="28"/>
          <w:shd w:val="clear" w:color="auto" w:fill="ffffff"/>
          <w:lang w:val="ru-RU"/>
        </w:rPr>
        <w:t xml:space="preserve">получении профессии и социальной адаптации. В нашей школе:</w:t>
      </w:r>
      <w:r/>
    </w:p>
    <w:p>
      <w:pPr>
        <w:pStyle w:val="666"/>
        <w:ind w:left="0" w:right="0" w:firstLine="850"/>
        <w:jc w:val="both"/>
        <w:spacing w:before="0" w:beforeAutospacing="0" w:after="0" w:afterAutospacing="0" w:line="240" w:lineRule="auto"/>
        <w:rPr>
          <w:color w:val="000000"/>
        </w:rPr>
      </w:pPr>
      <w:r>
        <w:rPr>
          <w:rFonts w:ascii="Times New Roman" w:hAnsi="Times New Roman" w:eastAsia="Helvetica;Arial" w:cs="Times New Roman"/>
          <w:i w:val="0"/>
          <w:iCs w:val="0"/>
          <w:caps w:val="0"/>
          <w:smallCaps w:val="0"/>
          <w:color w:val="000000"/>
          <w:spacing w:val="0"/>
          <w:sz w:val="28"/>
          <w:szCs w:val="28"/>
          <w:shd w:val="clear" w:color="auto" w:fill="ffffff"/>
          <w:lang w:val="ru-RU"/>
        </w:rPr>
        <w:t xml:space="preserve">- учащимся с 6 по 11 классс при формировании плана внеурочной деятельности предусмоотрен 1 час в неделю на «Россия моя горизонты».</w:t>
      </w:r>
      <w:r/>
    </w:p>
    <w:p>
      <w:pPr>
        <w:pStyle w:val="666"/>
        <w:ind w:left="0" w:right="0" w:firstLine="850"/>
        <w:jc w:val="both"/>
        <w:spacing w:before="0" w:beforeAutospacing="0" w:after="0" w:afterAutospacing="0" w:line="240" w:lineRule="auto"/>
        <w:rPr>
          <w:color w:val="000000"/>
        </w:rPr>
      </w:pPr>
      <w:r>
        <w:rPr>
          <w:rFonts w:ascii="Times New Roman" w:hAnsi="Times New Roman" w:eastAsia="Helvetica;Arial" w:cs="Times New Roman"/>
          <w:i w:val="0"/>
          <w:iCs w:val="0"/>
          <w:caps w:val="0"/>
          <w:smallCaps w:val="0"/>
          <w:color w:val="000000"/>
          <w:spacing w:val="0"/>
          <w:sz w:val="28"/>
          <w:szCs w:val="28"/>
          <w:shd w:val="clear" w:color="auto" w:fill="ffffff"/>
          <w:lang w:val="ru-RU"/>
        </w:rPr>
        <w:t xml:space="preserve">- Так же учащиеся с 6 класса по 11 класс участвуют в реализации проекта «Билет в Б</w:t>
      </w:r>
      <w:r>
        <w:rPr>
          <w:rFonts w:ascii="Times New Roman" w:hAnsi="Times New Roman" w:eastAsia="Helvetica;Arial" w:cs="Times New Roman"/>
          <w:i w:val="0"/>
          <w:iCs w:val="0"/>
          <w:caps w:val="0"/>
          <w:smallCaps w:val="0"/>
          <w:color w:val="000000"/>
          <w:spacing w:val="0"/>
          <w:sz w:val="28"/>
          <w:szCs w:val="28"/>
          <w:shd w:val="clear" w:color="auto" w:fill="ffffff"/>
          <w:lang w:val="ru-RU"/>
        </w:rPr>
        <w:t xml:space="preserve">удущее». Билет в  Будущее - бесплатная профориентация для школ, часть занятий проходит в формате лекций в процессе которых дети могут познакомится с профессиями, вторая часть практические пробы, на которых дети на опыте знакомятся с различными профессиями.</w:t>
      </w:r>
      <w:r/>
    </w:p>
    <w:p>
      <w:pPr>
        <w:pStyle w:val="666"/>
        <w:ind w:left="0" w:right="0" w:firstLine="850"/>
        <w:jc w:val="both"/>
        <w:spacing w:before="0" w:beforeAutospacing="0" w:after="0" w:afterAutospacing="0" w:line="240" w:lineRule="auto"/>
        <w:rPr>
          <w:color w:val="000000"/>
        </w:rPr>
      </w:pPr>
      <w:r>
        <w:rPr>
          <w:rFonts w:ascii="Times New Roman" w:hAnsi="Times New Roman" w:eastAsia="Helvetica;Arial" w:cs="Times New Roman"/>
          <w:i w:val="0"/>
          <w:iCs w:val="0"/>
          <w:caps w:val="0"/>
          <w:smallCaps w:val="0"/>
          <w:color w:val="000000"/>
          <w:spacing w:val="0"/>
          <w:sz w:val="28"/>
          <w:szCs w:val="28"/>
          <w:shd w:val="clear" w:color="auto" w:fill="ffffff"/>
          <w:lang w:val="ru-RU"/>
        </w:rPr>
        <w:t xml:space="preserve">В нашем образовательном учреждении созданы все условия для полноценного образования и социализации детей с РАС:</w:t>
      </w:r>
      <w:r/>
    </w:p>
    <w:p>
      <w:pPr>
        <w:pStyle w:val="666"/>
        <w:ind w:left="0" w:right="0" w:firstLine="850"/>
        <w:jc w:val="both"/>
        <w:spacing w:before="0" w:beforeAutospacing="0" w:after="0" w:afterAutospacing="0" w:line="240" w:lineRule="auto"/>
        <w:rPr>
          <w:color w:val="000000"/>
        </w:rPr>
      </w:pPr>
      <w:r>
        <w:rPr>
          <w:rFonts w:ascii="Times New Roman" w:hAnsi="Times New Roman" w:eastAsia="Helvetica;Arial" w:cs="Times New Roman"/>
          <w:i w:val="0"/>
          <w:iCs w:val="0"/>
          <w:caps w:val="0"/>
          <w:smallCaps w:val="0"/>
          <w:color w:val="000000"/>
          <w:spacing w:val="0"/>
          <w:sz w:val="28"/>
          <w:szCs w:val="28"/>
          <w:shd w:val="clear" w:color="auto" w:fill="ffffff"/>
          <w:lang w:val="ru-RU"/>
        </w:rPr>
        <w:t xml:space="preserve">- получение соответствующего уровня образования;</w:t>
      </w:r>
      <w:r/>
    </w:p>
    <w:p>
      <w:pPr>
        <w:pStyle w:val="666"/>
        <w:ind w:left="0" w:right="0" w:firstLine="850"/>
        <w:jc w:val="both"/>
        <w:spacing w:before="0" w:beforeAutospacing="0" w:after="0" w:afterAutospacing="0" w:line="240" w:lineRule="auto"/>
        <w:rPr>
          <w:color w:val="000000"/>
        </w:rPr>
      </w:pPr>
      <w:r>
        <w:rPr>
          <w:rFonts w:ascii="Times New Roman" w:hAnsi="Times New Roman" w:eastAsia="Helvetica;Arial" w:cs="Times New Roman"/>
          <w:i w:val="0"/>
          <w:iCs w:val="0"/>
          <w:caps w:val="0"/>
          <w:smallCaps w:val="0"/>
          <w:color w:val="000000"/>
          <w:spacing w:val="0"/>
          <w:sz w:val="28"/>
          <w:szCs w:val="28"/>
          <w:shd w:val="clear" w:color="auto" w:fill="ffffff"/>
          <w:lang w:val="ru-RU"/>
        </w:rPr>
        <w:t xml:space="preserve">- развитие духовных и физических способностей детей;</w:t>
      </w:r>
      <w:r/>
    </w:p>
    <w:p>
      <w:pPr>
        <w:pStyle w:val="666"/>
        <w:ind w:left="0" w:right="0" w:firstLine="850"/>
        <w:jc w:val="both"/>
        <w:spacing w:before="0" w:beforeAutospacing="0" w:after="0" w:afterAutospacing="0" w:line="240" w:lineRule="auto"/>
        <w:rPr>
          <w:color w:val="000000"/>
        </w:rPr>
      </w:pPr>
      <w:r>
        <w:rPr>
          <w:rFonts w:ascii="Times New Roman" w:hAnsi="Times New Roman" w:eastAsia="Helvetica;Arial" w:cs="Times New Roman"/>
          <w:i w:val="0"/>
          <w:iCs w:val="0"/>
          <w:caps w:val="0"/>
          <w:smallCaps w:val="0"/>
          <w:color w:val="000000"/>
          <w:spacing w:val="0"/>
          <w:sz w:val="28"/>
          <w:szCs w:val="28"/>
          <w:shd w:val="clear" w:color="auto" w:fill="ffffff"/>
          <w:lang w:val="ru-RU"/>
        </w:rPr>
        <w:t xml:space="preserve">- создание условий, позволяющих обеспечить полноценное участие в общественной и культурной жизни.</w:t>
      </w:r>
      <w:r/>
    </w:p>
    <w:p>
      <w:pPr>
        <w:pStyle w:val="666"/>
        <w:ind w:left="0" w:right="0" w:firstLine="850"/>
        <w:jc w:val="both"/>
        <w:spacing w:before="0" w:beforeAutospacing="0" w:after="0" w:afterAutospacing="0" w:line="240" w:lineRule="auto"/>
        <w:rPr>
          <w:color w:val="000000"/>
        </w:rPr>
      </w:pPr>
      <w:r>
        <w:rPr>
          <w:rFonts w:ascii="Times New Roman" w:hAnsi="Times New Roman" w:eastAsia="Helvetica;Arial" w:cs="Times New Roman"/>
          <w:i w:val="0"/>
          <w:iCs w:val="0"/>
          <w:caps w:val="0"/>
          <w:smallCaps w:val="0"/>
          <w:color w:val="000000"/>
          <w:spacing w:val="0"/>
          <w:sz w:val="28"/>
          <w:szCs w:val="28"/>
          <w:shd w:val="clear" w:color="auto" w:fill="ffffff"/>
          <w:lang w:val="ru-RU"/>
        </w:rPr>
        <w:t xml:space="preserve">Именно социальная адаптация и реабилитация должны быть основой системы психолого-педагогической помощи детям с РАС.</w:t>
      </w:r>
      <w:r/>
    </w:p>
    <w:p>
      <w:pPr>
        <w:pStyle w:val="666"/>
        <w:ind w:left="0" w:right="0" w:firstLine="850"/>
        <w:jc w:val="both"/>
        <w:spacing w:before="0" w:beforeAutospacing="0" w:after="0" w:afterAutospacing="0" w:line="240" w:lineRule="auto"/>
        <w:rPr>
          <w:color w:val="000000"/>
        </w:rPr>
      </w:pPr>
      <w:r>
        <w:rPr>
          <w:rFonts w:ascii="Times New Roman" w:hAnsi="Times New Roman" w:eastAsia="Helvetica;Arial" w:cs="Times New Roman"/>
          <w:i w:val="0"/>
          <w:iCs w:val="0"/>
          <w:caps w:val="0"/>
          <w:smallCaps w:val="0"/>
          <w:color w:val="000000"/>
          <w:spacing w:val="0"/>
          <w:sz w:val="28"/>
          <w:szCs w:val="28"/>
          <w:shd w:val="clear" w:color="auto" w:fill="ffffff"/>
          <w:lang w:val="ru-RU"/>
        </w:rPr>
        <w:t xml:space="preserve">И если Вы заглянете на  сайт нашей школы, а я рекомендую, то увидите , что все дети независимо от диагноза и заключения ПМПК включены в школьные мероприятия и где подробно отражена жизнь нашей школы.</w:t>
      </w:r>
      <w:r/>
    </w:p>
    <w:p>
      <w:pPr>
        <w:ind w:left="0" w:right="0" w:firstLine="0"/>
        <w:spacing w:before="240" w:after="0" w:line="57" w:lineRule="atLeast"/>
        <w:rPr>
          <w:rFonts w:ascii="Times New Roman" w:hAnsi="Times New Roman" w:eastAsia="Times New Roman" w:cs="Times New Roman"/>
          <w:sz w:val="24"/>
          <w:szCs w:val="24"/>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8"/>
          <w:highlight w:val="none"/>
        </w:rPr>
      </w:r>
      <w:r>
        <w:rPr>
          <w:rFonts w:ascii="Times New Roman" w:hAnsi="Times New Roman" w:eastAsia="Times New Roman" w:cs="Times New Roman"/>
          <w:b/>
          <w:color w:val="000000"/>
          <w:sz w:val="28"/>
          <w:highlight w:val="none"/>
        </w:rPr>
      </w:r>
    </w:p>
    <w:p>
      <w:pPr>
        <w:ind w:left="0" w:right="0" w:firstLine="0"/>
        <w:spacing w:before="240" w:after="0" w:line="57" w:lineRule="atLeast"/>
        <w:rPr>
          <w:rFonts w:ascii="Times New Roman" w:hAnsi="Times New Roman" w:eastAsia="Times New Roman" w:cs="Times New Roman"/>
          <w:b/>
          <w:bCs/>
          <w:color w:val="000000"/>
          <w:sz w:val="28"/>
          <w:szCs w:val="28"/>
          <w:highlight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8"/>
          <w:highlight w:val="none"/>
        </w:rPr>
      </w:r>
      <w:r>
        <w:rPr>
          <w:rFonts w:ascii="Times New Roman" w:hAnsi="Times New Roman" w:eastAsia="Times New Roman" w:cs="Times New Roman"/>
          <w:b/>
          <w:color w:val="000000"/>
          <w:sz w:val="28"/>
          <w:highlight w:val="none"/>
        </w:rPr>
      </w:r>
    </w:p>
    <w:p>
      <w:pPr>
        <w:ind w:left="0" w:right="0" w:firstLine="0"/>
        <w:jc w:val="center"/>
        <w:spacing w:before="240" w:after="0" w:line="240" w:lineRule="auto"/>
        <w:rPr>
          <w:rFonts w:ascii="Times New Roman" w:hAnsi="Times New Roman" w:eastAsia="Times New Roman" w:cs="Times New Roman"/>
          <w:b/>
          <w:bCs/>
          <w:color w:val="000000"/>
          <w:sz w:val="32"/>
          <w:szCs w:val="32"/>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32"/>
          <w:szCs w:val="32"/>
          <w:highlight w:val="none"/>
        </w:rPr>
      </w:r>
      <w:r>
        <w:rPr>
          <w:rFonts w:ascii="Times New Roman" w:hAnsi="Times New Roman" w:eastAsia="Times New Roman" w:cs="Times New Roman"/>
          <w:b/>
          <w:color w:val="000000"/>
          <w:sz w:val="32"/>
          <w:szCs w:val="32"/>
        </w:rPr>
        <w:t xml:space="preserve">Формирования читательской грамотности обучающихся начальной школы с ОВЗ с использованием приемов технологии «Развитие критического мышления через чтение и письмо</w:t>
      </w:r>
      <w:r>
        <w:rPr>
          <w:rFonts w:ascii="Times New Roman" w:hAnsi="Times New Roman" w:eastAsia="Times New Roman" w:cs="Times New Roman"/>
          <w:b/>
          <w:bCs/>
          <w:color w:val="000000"/>
          <w:sz w:val="32"/>
          <w:szCs w:val="32"/>
          <w:highlight w:val="none"/>
        </w:rPr>
      </w:r>
    </w:p>
    <w:p>
      <w:pPr>
        <w:ind w:left="0" w:right="0" w:firstLine="0"/>
        <w:jc w:val="right"/>
        <w:spacing w:before="240" w:after="0" w:line="240" w:lineRule="auto"/>
        <w:rPr>
          <w:rFonts w:ascii="Times New Roman" w:hAnsi="Times New Roman" w:eastAsia="Times New Roman" w:cs="Times New Roman"/>
          <w:b w:val="0"/>
          <w:bCs w:val="0"/>
          <w:color w:val="000000"/>
          <w:sz w:val="24"/>
          <w:szCs w:val="24"/>
          <w:highlight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t xml:space="preserve">Захарова Е.В., </w:t>
      </w:r>
      <w:r>
        <w:rPr>
          <w:rFonts w:ascii="Times New Roman" w:hAnsi="Times New Roman" w:eastAsia="Times New Roman" w:cs="Times New Roman"/>
          <w:b w:val="0"/>
          <w:bCs w:val="0"/>
          <w:color w:val="000000"/>
          <w:sz w:val="24"/>
          <w:szCs w:val="24"/>
        </w:rPr>
        <w:t xml:space="preserve">учитель начальных классов</w:t>
      </w:r>
      <w:r>
        <w:rPr>
          <w:rFonts w:ascii="Times New Roman" w:hAnsi="Times New Roman" w:eastAsia="Times New Roman" w:cs="Times New Roman"/>
          <w:b w:val="0"/>
          <w:bCs w:val="0"/>
          <w:color w:val="000000"/>
          <w:sz w:val="24"/>
          <w:szCs w:val="24"/>
          <w:highlight w:val="none"/>
        </w:rPr>
      </w:r>
      <w:r>
        <w:rPr>
          <w:b w:val="0"/>
          <w:bCs w:val="0"/>
          <w:sz w:val="24"/>
          <w:szCs w:val="24"/>
          <w:highlight w:val="none"/>
        </w:rPr>
      </w:r>
    </w:p>
    <w:p>
      <w:pPr>
        <w:ind w:left="0" w:right="0" w:firstLine="0"/>
        <w:jc w:val="right"/>
        <w:spacing w:before="240" w:after="0" w:line="240" w:lineRule="auto"/>
        <w:rPr>
          <w:b w:val="0"/>
          <w:bCs w:val="0"/>
          <w:sz w:val="24"/>
          <w:szCs w:val="24"/>
          <w:highlight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color w:val="000000"/>
          <w:sz w:val="24"/>
          <w:szCs w:val="24"/>
          <w:highlight w:val="none"/>
        </w:rPr>
      </w:r>
      <w:r>
        <w:rPr>
          <w:rFonts w:ascii="Times New Roman" w:hAnsi="Times New Roman" w:cs="Times New Roman"/>
          <w:b w:val="0"/>
          <w:bCs w:val="0"/>
          <w:sz w:val="24"/>
          <w:szCs w:val="24"/>
          <w:highlight w:val="none"/>
        </w:rPr>
        <w:t xml:space="preserve">МБОУ СОШ д. Вяткино Судогодского района</w:t>
      </w:r>
      <w:r>
        <w:rPr>
          <w:b w:val="0"/>
          <w:bCs w:val="0"/>
          <w:sz w:val="24"/>
          <w:szCs w:val="24"/>
          <w:highlight w:val="none"/>
        </w:rPr>
      </w:r>
      <w:r/>
    </w:p>
    <w:p>
      <w:pPr>
        <w:ind w:left="0" w:right="0" w:firstLine="0"/>
        <w:spacing w:before="240" w:after="0" w:line="57"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sz w:val="24"/>
        </w:rPr>
      </w:r>
      <w:r/>
    </w:p>
    <w:p>
      <w:pPr>
        <w:ind w:left="0" w:right="0" w:firstLine="709"/>
        <w:jc w:val="both"/>
        <w:spacing w:before="0" w:beforeAutospacing="0" w:after="0" w:line="240" w:lineRule="auto"/>
        <w:rPr>
          <w:rFonts w:ascii="Times New Roman" w:hAnsi="Times New Roman" w:eastAsia="Times New Roman" w:cs="Times New Roman"/>
          <w:color w:val="000000"/>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szCs w:val="28"/>
        </w:rPr>
        <w:t xml:space="preserve">Технология РКМЧП представляет собой целостную систему, формирующую навыки работы с информацией в процессе чтения и письма. Ее применение обеспечивает развитие способности к самостоятельной аналитической и оценочной работе с информацией любой сложности; фор</w:t>
      </w:r>
      <w:r>
        <w:rPr>
          <w:rFonts w:ascii="Times New Roman" w:hAnsi="Times New Roman" w:eastAsia="Times New Roman" w:cs="Times New Roman"/>
          <w:color w:val="000000"/>
          <w:sz w:val="28"/>
          <w:szCs w:val="28"/>
        </w:rPr>
        <w:t xml:space="preserve">мированию культуры чтения, включающей в себя умение ориентироваться в источниках информации, пользоваться разными стратегиями чтения, адекватно понимать прочитанное, сортировать информацию с точки зрения ее важности, «отсеивать» второстепенную, критически </w:t>
      </w:r>
      <w:r>
        <w:rPr>
          <w:rFonts w:ascii="Times New Roman" w:hAnsi="Times New Roman" w:eastAsia="Times New Roman" w:cs="Times New Roman"/>
          <w:color w:val="000000"/>
          <w:sz w:val="28"/>
          <w:szCs w:val="28"/>
        </w:rPr>
        <w:t xml:space="preserve">оценивать новые знания, делать выводы и обобщения.</w:t>
      </w:r>
      <w:r>
        <w:rPr>
          <w:rFonts w:ascii="Times New Roman" w:hAnsi="Times New Roman" w:eastAsia="Times New Roman" w:cs="Times New Roman"/>
          <w:sz w:val="28"/>
          <w:szCs w:val="28"/>
        </w:rPr>
      </w:r>
    </w:p>
    <w:p>
      <w:pPr>
        <w:ind w:left="0" w:right="0" w:firstLine="709"/>
        <w:jc w:val="both"/>
        <w:spacing w:before="0" w:beforeAutospacing="0" w:after="0" w:line="240" w:lineRule="auto"/>
        <w:rPr>
          <w:rFonts w:ascii="Times New Roman" w:hAnsi="Times New Roman" w:eastAsia="Times New Roman" w:cs="Times New Roman"/>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t xml:space="preserve">Правильноотобранные имеющиеся приёмы технологии РКМЧП по формированию читательской грамотности у младших школьников дадут эффективные результаты и напрямую повлияют на качество обученности школьников.</w:t>
      </w:r>
      <w:r>
        <w:rPr>
          <w:rFonts w:ascii="Times New Roman" w:hAnsi="Times New Roman" w:eastAsia="Times New Roman" w:cs="Times New Roman"/>
          <w:sz w:val="28"/>
          <w:szCs w:val="28"/>
        </w:rPr>
      </w:r>
      <w:r/>
    </w:p>
    <w:p>
      <w:pPr>
        <w:ind w:left="0" w:right="0" w:firstLine="850"/>
        <w:jc w:val="both"/>
        <w:spacing w:before="0" w:beforeAutospacing="0" w:after="0" w:line="240" w:lineRule="auto"/>
        <w:rPr>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szCs w:val="28"/>
        </w:rPr>
        <w:t xml:space="preserve">Особенности формирования читательской грамотности:</w:t>
      </w:r>
      <w:r>
        <w:rPr>
          <w:sz w:val="28"/>
          <w:szCs w:val="28"/>
        </w:rPr>
      </w:r>
    </w:p>
    <w:p>
      <w:pPr>
        <w:ind w:left="0" w:right="0" w:firstLine="850"/>
        <w:jc w:val="both"/>
        <w:spacing w:before="0" w:beforeAutospacing="0" w:after="0" w:line="240" w:lineRule="auto"/>
        <w:rPr>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szCs w:val="28"/>
        </w:rPr>
        <w:t xml:space="preserve">1. Овладение техникой чтения (обучение грамоте)</w:t>
      </w:r>
      <w:r>
        <w:rPr>
          <w:sz w:val="28"/>
          <w:szCs w:val="28"/>
        </w:rPr>
      </w:r>
    </w:p>
    <w:p>
      <w:pPr>
        <w:ind w:left="0" w:right="0" w:firstLine="850"/>
        <w:jc w:val="both"/>
        <w:spacing w:before="0" w:beforeAutospacing="0" w:after="0" w:line="240" w:lineRule="auto"/>
        <w:rPr>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szCs w:val="28"/>
        </w:rPr>
        <w:t xml:space="preserve">2. Формирование навыка чтения, которое строится на умениях</w:t>
      </w:r>
      <w:r>
        <w:rPr>
          <w:sz w:val="28"/>
          <w:szCs w:val="28"/>
        </w:rPr>
      </w:r>
    </w:p>
    <w:p>
      <w:pPr>
        <w:ind w:left="0" w:right="0" w:firstLine="850"/>
        <w:jc w:val="both"/>
        <w:spacing w:before="0" w:beforeAutospacing="0" w:after="0" w:line="240" w:lineRule="auto"/>
        <w:rPr>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szCs w:val="28"/>
        </w:rPr>
        <w:t xml:space="preserve">- правильно прочитывать слова;</w:t>
      </w:r>
      <w:r>
        <w:rPr>
          <w:sz w:val="28"/>
          <w:szCs w:val="28"/>
        </w:rPr>
      </w:r>
    </w:p>
    <w:p>
      <w:pPr>
        <w:ind w:left="0" w:right="0" w:firstLine="850"/>
        <w:jc w:val="both"/>
        <w:spacing w:before="0" w:beforeAutospacing="0" w:after="0" w:line="240" w:lineRule="auto"/>
        <w:rPr>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szCs w:val="28"/>
        </w:rPr>
        <w:t xml:space="preserve">- понимать смысл текста;</w:t>
      </w:r>
      <w:r>
        <w:rPr>
          <w:sz w:val="28"/>
          <w:szCs w:val="28"/>
        </w:rPr>
      </w:r>
    </w:p>
    <w:p>
      <w:pPr>
        <w:ind w:left="0" w:right="0" w:firstLine="850"/>
        <w:jc w:val="both"/>
        <w:spacing w:before="0" w:beforeAutospacing="0" w:after="0" w:line="240" w:lineRule="auto"/>
        <w:rPr>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szCs w:val="28"/>
        </w:rPr>
        <w:t xml:space="preserve">- выразительно читать;</w:t>
      </w:r>
      <w:r>
        <w:rPr>
          <w:sz w:val="28"/>
          <w:szCs w:val="28"/>
        </w:rPr>
      </w:r>
    </w:p>
    <w:p>
      <w:pPr>
        <w:ind w:left="0" w:right="0" w:firstLine="850"/>
        <w:jc w:val="both"/>
        <w:spacing w:before="0" w:beforeAutospacing="0" w:after="0" w:line="240" w:lineRule="auto"/>
        <w:rPr>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szCs w:val="28"/>
        </w:rPr>
        <w:t xml:space="preserve">- выдерживать оптимальный темп чтения.</w:t>
      </w:r>
      <w:r>
        <w:rPr>
          <w:sz w:val="28"/>
          <w:szCs w:val="28"/>
        </w:rPr>
      </w:r>
    </w:p>
    <w:p>
      <w:pPr>
        <w:ind w:left="0" w:right="0" w:firstLine="850"/>
        <w:jc w:val="both"/>
        <w:spacing w:before="0" w:beforeAutospacing="0" w:after="0" w:line="240" w:lineRule="auto"/>
        <w:rPr>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szCs w:val="28"/>
        </w:rPr>
        <w:t xml:space="preserve">3. Формирование читательских интересов.</w:t>
      </w:r>
      <w:r>
        <w:rPr>
          <w:sz w:val="28"/>
          <w:szCs w:val="28"/>
        </w:rPr>
      </w:r>
    </w:p>
    <w:p>
      <w:pPr>
        <w:ind w:left="0" w:right="0" w:firstLine="709"/>
        <w:jc w:val="both"/>
        <w:spacing w:before="0" w:beforeAutospacing="0" w:after="0" w:line="240" w:lineRule="auto"/>
        <w:rPr>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szCs w:val="28"/>
        </w:rPr>
        <w:t xml:space="preserve">Для формирования читательской грамотности необходимо развитие критического мышления.</w:t>
      </w:r>
      <w:r>
        <w:rPr>
          <w:sz w:val="28"/>
          <w:szCs w:val="28"/>
        </w:rPr>
      </w:r>
    </w:p>
    <w:p>
      <w:pPr>
        <w:ind w:left="0" w:right="0" w:firstLine="709"/>
        <w:jc w:val="both"/>
        <w:spacing w:before="0" w:beforeAutospacing="0" w:after="0" w:line="240" w:lineRule="auto"/>
        <w:rPr>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szCs w:val="28"/>
        </w:rPr>
        <w:t xml:space="preserve">Критическое мышление – это один из видов интеллектуальной деятельности человека, который характеризуется высоким уровнем восприятия, понимания, объективности подхода к окружающему его информационному полю (К.Г. Селевко)</w:t>
      </w:r>
      <w:hyperlink r:id="rId27" w:tooltip="file:///opt/r7-office/desktopeditors/editors/web-apps/apps/documenteditor/main/index.html?_dc=0&amp;lang=ru-RU&amp;frameEditorId=placeholder&amp;parentOrigin=file://#sdfootnote1sym" w:history="1">
        <w:r>
          <w:rPr>
            <w:rStyle w:val="693"/>
            <w:rFonts w:ascii="Times New Roman" w:hAnsi="Times New Roman" w:eastAsia="Times New Roman" w:cs="Times New Roman"/>
            <w:color w:val="000080"/>
            <w:sz w:val="28"/>
            <w:szCs w:val="28"/>
            <w:u w:val="none"/>
            <w:vertAlign w:val="superscript"/>
          </w:rPr>
          <w:t xml:space="preserve">1</w:t>
        </w:r>
      </w:hyperlink>
      <w:r>
        <w:rPr>
          <w:rFonts w:ascii="Times New Roman" w:hAnsi="Times New Roman" w:eastAsia="Times New Roman" w:cs="Times New Roman"/>
          <w:color w:val="000000"/>
          <w:sz w:val="28"/>
          <w:szCs w:val="28"/>
        </w:rPr>
        <w:t xml:space="preserve">.</w:t>
      </w:r>
      <w:r>
        <w:rPr>
          <w:sz w:val="28"/>
          <w:szCs w:val="28"/>
        </w:rPr>
      </w:r>
    </w:p>
    <w:p>
      <w:pPr>
        <w:ind w:left="0" w:right="0" w:firstLine="709"/>
        <w:jc w:val="both"/>
        <w:spacing w:before="0" w:beforeAutospacing="0" w:after="0" w:line="240" w:lineRule="auto"/>
        <w:rPr>
          <w:rFonts w:ascii="Times New Roman" w:hAnsi="Times New Roman" w:eastAsia="Times New Roman" w:cs="Times New Roman"/>
          <w:color w:val="000000"/>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szCs w:val="28"/>
        </w:rPr>
        <w:t xml:space="preserve">В соответствии с требованиями технологии РКМЧП, которые предполагают использование на уроке трех этапов (стадий): вызова, осмысления, рефлексии.</w:t>
      </w:r>
      <w:r>
        <w:rPr>
          <w:rFonts w:ascii="Times New Roman" w:hAnsi="Times New Roman" w:eastAsia="Times New Roman" w:cs="Times New Roman"/>
          <w:sz w:val="28"/>
          <w:szCs w:val="28"/>
        </w:rPr>
      </w:r>
    </w:p>
    <w:p>
      <w:pPr>
        <w:ind w:left="0" w:right="0" w:firstLine="709"/>
        <w:jc w:val="both"/>
        <w:spacing w:before="0" w:beforeAutospacing="0" w:after="0" w:line="240" w:lineRule="auto"/>
        <w:rPr>
          <w:rFonts w:ascii="Times New Roman" w:hAnsi="Times New Roman" w:eastAsia="Times New Roman" w:cs="Times New Roman"/>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t xml:space="preserve">1 этап «ВЫЗОВ». Задачи:</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left="0" w:right="0" w:firstLine="709"/>
        <w:jc w:val="both"/>
        <w:spacing w:before="0" w:beforeAutospacing="0" w:after="0" w:line="240" w:lineRule="auto"/>
        <w:rPr>
          <w:rFonts w:ascii="Times New Roman" w:hAnsi="Times New Roman" w:eastAsia="Times New Roman" w:cs="Times New Roman"/>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sz w:val="28"/>
          <w:szCs w:val="28"/>
        </w:rPr>
      </w:r>
      <w:r>
        <w:rPr>
          <w:rFonts w:ascii="Times New Roman" w:hAnsi="Times New Roman" w:eastAsia="Times New Roman" w:cs="Times New Roman"/>
          <w:color w:val="000000"/>
          <w:sz w:val="28"/>
          <w:szCs w:val="28"/>
        </w:rPr>
        <w:t xml:space="preserve">- актуализировать и проанализировать имеющиеся знания и представления по изучаемой теме;</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left="0" w:right="0" w:firstLine="709"/>
        <w:jc w:val="both"/>
        <w:spacing w:before="0" w:beforeAutospacing="0" w:after="0" w:line="240" w:lineRule="auto"/>
        <w:rPr>
          <w:rFonts w:ascii="Times New Roman" w:hAnsi="Times New Roman" w:eastAsia="Times New Roman" w:cs="Times New Roman"/>
          <w:color w:val="000000"/>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sz w:val="28"/>
          <w:szCs w:val="28"/>
        </w:rPr>
      </w:r>
      <w:r>
        <w:rPr>
          <w:rFonts w:ascii="Times New Roman" w:hAnsi="Times New Roman" w:eastAsia="Times New Roman" w:cs="Times New Roman"/>
          <w:color w:val="000000"/>
          <w:sz w:val="28"/>
          <w:szCs w:val="28"/>
        </w:rPr>
        <w:t xml:space="preserve">- пробудить к ней интерес;</w:t>
      </w:r>
      <w:r>
        <w:rPr>
          <w:rFonts w:ascii="Times New Roman" w:hAnsi="Times New Roman" w:eastAsia="Times New Roman" w:cs="Times New Roman"/>
          <w:sz w:val="28"/>
          <w:szCs w:val="28"/>
        </w:rPr>
      </w:r>
    </w:p>
    <w:p>
      <w:pPr>
        <w:ind w:left="0" w:right="0" w:firstLine="709"/>
        <w:jc w:val="both"/>
        <w:spacing w:before="0" w:beforeAutospacing="0" w:after="0" w:line="240" w:lineRule="auto"/>
        <w:rPr>
          <w:rFonts w:ascii="Times New Roman" w:hAnsi="Times New Roman" w:eastAsia="Times New Roman" w:cs="Times New Roman"/>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t xml:space="preserve">- активизировать обучаемого, дать ему возможность целенаправленно думать, выражая свои мысли собственными словами;</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left="0" w:right="0" w:firstLine="709"/>
        <w:jc w:val="both"/>
        <w:spacing w:before="0" w:beforeAutospacing="0" w:after="0" w:line="240" w:lineRule="auto"/>
        <w:rPr>
          <w:rFonts w:ascii="Times New Roman" w:hAnsi="Times New Roman" w:eastAsia="Times New Roman" w:cs="Times New Roman"/>
          <w:color w:val="000000"/>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sz w:val="28"/>
          <w:szCs w:val="28"/>
        </w:rPr>
      </w:r>
      <w:r>
        <w:rPr>
          <w:rFonts w:ascii="Times New Roman" w:hAnsi="Times New Roman" w:eastAsia="Times New Roman" w:cs="Times New Roman"/>
          <w:color w:val="000000"/>
          <w:sz w:val="28"/>
          <w:szCs w:val="28"/>
        </w:rPr>
        <w:t xml:space="preserve">- структурировать последующий процесс изучения материала.</w:t>
      </w:r>
      <w:r>
        <w:rPr>
          <w:rFonts w:ascii="Times New Roman" w:hAnsi="Times New Roman" w:eastAsia="Times New Roman" w:cs="Times New Roman"/>
          <w:sz w:val="28"/>
          <w:szCs w:val="28"/>
        </w:rPr>
      </w:r>
    </w:p>
    <w:p>
      <w:pPr>
        <w:ind w:left="0" w:right="0" w:firstLine="709"/>
        <w:jc w:val="both"/>
        <w:spacing w:before="0" w:beforeAutospacing="0" w:after="0" w:line="240" w:lineRule="auto"/>
        <w:rPr>
          <w:rFonts w:ascii="Times New Roman" w:hAnsi="Times New Roman" w:eastAsia="Times New Roman" w:cs="Times New Roman"/>
          <w:color w:val="000000"/>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t xml:space="preserve">2 этап «ОСМЫСЛЕНИЕ»:</w:t>
      </w:r>
      <w:r>
        <w:rPr>
          <w:rFonts w:ascii="Times New Roman" w:hAnsi="Times New Roman" w:eastAsia="Times New Roman" w:cs="Times New Roman"/>
          <w:sz w:val="28"/>
          <w:szCs w:val="28"/>
        </w:rPr>
      </w:r>
    </w:p>
    <w:p>
      <w:pPr>
        <w:ind w:left="0" w:right="0" w:firstLine="709"/>
        <w:jc w:val="both"/>
        <w:spacing w:before="0" w:beforeAutospacing="0" w:after="0" w:line="240" w:lineRule="auto"/>
        <w:rPr>
          <w:rFonts w:ascii="Times New Roman" w:hAnsi="Times New Roman" w:eastAsia="Times New Roman" w:cs="Times New Roman"/>
          <w:color w:val="000000"/>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t xml:space="preserve">- получение новой информации;</w:t>
      </w:r>
      <w:r>
        <w:rPr>
          <w:rFonts w:ascii="Times New Roman" w:hAnsi="Times New Roman" w:eastAsia="Times New Roman" w:cs="Times New Roman"/>
          <w:sz w:val="28"/>
          <w:szCs w:val="28"/>
        </w:rPr>
      </w:r>
    </w:p>
    <w:p>
      <w:pPr>
        <w:ind w:left="0" w:right="0" w:firstLine="709"/>
        <w:jc w:val="both"/>
        <w:spacing w:before="0" w:beforeAutospacing="0" w:after="0" w:line="240" w:lineRule="auto"/>
        <w:rPr>
          <w:rFonts w:ascii="Times New Roman" w:hAnsi="Times New Roman" w:eastAsia="Times New Roman" w:cs="Times New Roman"/>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t xml:space="preserve">- ее осмысление (в том числе повторное чтение части текста в том случае, если учащийся перестает его понимать, воспринимая сообщение, постановка вопросов или запись того, что осталось непонятно для прояснения этого в будущем);</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left="0" w:right="0" w:firstLine="709"/>
        <w:jc w:val="both"/>
        <w:spacing w:before="0" w:beforeAutospacing="0" w:after="0" w:line="240" w:lineRule="auto"/>
        <w:rPr>
          <w:rFonts w:ascii="Times New Roman" w:hAnsi="Times New Roman" w:eastAsia="Times New Roman" w:cs="Times New Roman"/>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sz w:val="28"/>
          <w:szCs w:val="28"/>
        </w:rPr>
      </w:r>
      <w:r>
        <w:rPr>
          <w:rFonts w:ascii="Times New Roman" w:hAnsi="Times New Roman" w:eastAsia="Times New Roman" w:cs="Times New Roman"/>
          <w:color w:val="000000"/>
          <w:sz w:val="28"/>
          <w:szCs w:val="28"/>
        </w:rPr>
        <w:t xml:space="preserve">- соотнесение новой информации с собственными знаниями: обучаемые сознательно строят мосты между старыми и новыми знаниями, для того, чтобы создать новое понимание;</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left="0" w:right="0" w:firstLine="709"/>
        <w:jc w:val="both"/>
        <w:spacing w:before="0" w:beforeAutospacing="0" w:after="0" w:line="240" w:lineRule="auto"/>
        <w:rPr>
          <w:rFonts w:ascii="Times New Roman" w:hAnsi="Times New Roman" w:eastAsia="Times New Roman" w:cs="Times New Roman"/>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sz w:val="28"/>
          <w:szCs w:val="28"/>
        </w:rPr>
      </w:r>
      <w:r>
        <w:rPr>
          <w:rFonts w:ascii="Times New Roman" w:hAnsi="Times New Roman" w:eastAsia="Times New Roman" w:cs="Times New Roman"/>
          <w:color w:val="000000"/>
          <w:sz w:val="28"/>
          <w:szCs w:val="28"/>
        </w:rPr>
        <w:t xml:space="preserve">- поддержание активности, интереса и инерции движения, созданной во время фазы вызова.</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left="0" w:right="0" w:firstLine="709"/>
        <w:jc w:val="both"/>
        <w:spacing w:before="0" w:beforeAutospacing="0" w:after="0" w:line="240" w:lineRule="auto"/>
        <w:rPr>
          <w:rFonts w:ascii="Times New Roman" w:hAnsi="Times New Roman" w:eastAsia="Times New Roman" w:cs="Times New Roman"/>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sz w:val="28"/>
          <w:szCs w:val="28"/>
        </w:rPr>
      </w:r>
      <w:r>
        <w:rPr>
          <w:rFonts w:ascii="Times New Roman" w:hAnsi="Times New Roman" w:eastAsia="Times New Roman" w:cs="Times New Roman"/>
          <w:color w:val="000000"/>
          <w:sz w:val="28"/>
          <w:szCs w:val="28"/>
        </w:rPr>
        <w:t xml:space="preserve">3 этап «РЕФЛЕКСИЯ»:</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left="0" w:right="0" w:firstLine="709"/>
        <w:jc w:val="both"/>
        <w:spacing w:before="0" w:beforeAutospacing="0" w:after="0" w:line="240" w:lineRule="auto"/>
        <w:rPr>
          <w:rFonts w:ascii="Times New Roman" w:hAnsi="Times New Roman" w:eastAsia="Times New Roman" w:cs="Times New Roman"/>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sz w:val="28"/>
          <w:szCs w:val="28"/>
        </w:rPr>
      </w:r>
      <w:r>
        <w:rPr>
          <w:rFonts w:ascii="Times New Roman" w:hAnsi="Times New Roman" w:eastAsia="Times New Roman" w:cs="Times New Roman"/>
          <w:color w:val="000000"/>
          <w:sz w:val="28"/>
          <w:szCs w:val="28"/>
        </w:rPr>
        <w:t xml:space="preserve">- выражение новых идей и информации собственными словами;</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left="0" w:right="0" w:firstLine="709"/>
        <w:jc w:val="both"/>
        <w:spacing w:before="0" w:beforeAutospacing="0" w:after="0" w:line="240" w:lineRule="auto"/>
        <w:rPr>
          <w:rFonts w:ascii="Times New Roman" w:hAnsi="Times New Roman" w:eastAsia="Times New Roman" w:cs="Times New Roman"/>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sz w:val="28"/>
          <w:szCs w:val="28"/>
        </w:rPr>
      </w:r>
      <w:r>
        <w:rPr>
          <w:rFonts w:ascii="Times New Roman" w:hAnsi="Times New Roman" w:eastAsia="Times New Roman" w:cs="Times New Roman"/>
          <w:color w:val="000000"/>
          <w:sz w:val="28"/>
          <w:szCs w:val="28"/>
        </w:rPr>
        <w:t xml:space="preserve">- целостное осмысление и обобщение полученной информации на основе обмена мнениями друг с другом и преподавателем;</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left="0" w:right="0" w:firstLine="709"/>
        <w:jc w:val="both"/>
        <w:spacing w:before="0" w:beforeAutospacing="0" w:after="0" w:line="240" w:lineRule="auto"/>
        <w:rPr>
          <w:rFonts w:ascii="Times New Roman" w:hAnsi="Times New Roman" w:eastAsia="Times New Roman" w:cs="Times New Roman"/>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sz w:val="28"/>
          <w:szCs w:val="28"/>
        </w:rPr>
      </w:r>
      <w:r>
        <w:rPr>
          <w:rFonts w:ascii="Times New Roman" w:hAnsi="Times New Roman" w:eastAsia="Times New Roman" w:cs="Times New Roman"/>
          <w:color w:val="000000"/>
          <w:sz w:val="28"/>
          <w:szCs w:val="28"/>
        </w:rPr>
        <w:t xml:space="preserve">- анализ всего процесса изучения материала;</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left="0" w:right="0" w:firstLine="709"/>
        <w:jc w:val="both"/>
        <w:spacing w:before="0" w:beforeAutospacing="0" w:after="0" w:line="240" w:lineRule="auto"/>
        <w:rPr>
          <w:rFonts w:ascii="Times New Roman" w:hAnsi="Times New Roman" w:eastAsia="Times New Roman" w:cs="Times New Roman"/>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sz w:val="28"/>
          <w:szCs w:val="28"/>
        </w:rPr>
      </w:r>
      <w:r>
        <w:rPr>
          <w:rFonts w:ascii="Times New Roman" w:hAnsi="Times New Roman" w:eastAsia="Times New Roman" w:cs="Times New Roman"/>
          <w:color w:val="000000"/>
          <w:sz w:val="28"/>
          <w:szCs w:val="28"/>
        </w:rPr>
        <w:t xml:space="preserve">- выработка собственного отношения к изучаемому материалу и его повторная проблематизация (новый «вызов»).</w:t>
      </w:r>
      <w:r>
        <w:rPr>
          <w:rFonts w:ascii="Times New Roman" w:hAnsi="Times New Roman" w:eastAsia="Times New Roman" w:cs="Times New Roman"/>
          <w:sz w:val="28"/>
          <w:szCs w:val="28"/>
        </w:rPr>
      </w:r>
      <w:r/>
    </w:p>
    <w:p>
      <w:pPr>
        <w:ind w:left="0" w:right="0" w:firstLine="709"/>
        <w:jc w:val="both"/>
        <w:spacing w:before="0" w:beforeAutospacing="0" w:after="0" w:line="240" w:lineRule="auto"/>
        <w:rPr>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szCs w:val="28"/>
        </w:rPr>
        <w:t xml:space="preserve">На каждом этапе урока можно использовать различные методические приёмы (стратегии). Хочется выделить из большого разнообразия стратегий, описанных в работе С.И. Заир-Бек, И.В. Муштавинской [7] следующие, наиболее продуктивные, приёмы:</w:t>
      </w:r>
      <w:r>
        <w:rPr>
          <w:sz w:val="28"/>
          <w:szCs w:val="28"/>
        </w:rPr>
      </w:r>
    </w:p>
    <w:tbl>
      <w:tblPr>
        <w:tblStyle w:val="47"/>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525"/>
        <w:gridCol w:w="4735"/>
      </w:tblGrid>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25" w:type="dxa"/>
            <w:vAlign w:val="top"/>
            <w:textDirection w:val="lrTb"/>
            <w:noWrap w:val="false"/>
          </w:tcPr>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4"/>
              </w:rPr>
              <w:t xml:space="preserve">Этап урока</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735" w:type="dxa"/>
            <w:vAlign w:val="top"/>
            <w:textDirection w:val="lrTb"/>
            <w:noWrap w:val="false"/>
          </w:tcPr>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4"/>
              </w:rPr>
              <w:t xml:space="preserve">Приёмы (стратегии)</w:t>
            </w:r>
            <w:r/>
          </w:p>
        </w:tc>
      </w:tr>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25" w:type="dxa"/>
            <w:vAlign w:val="top"/>
            <w:textDirection w:val="lrTb"/>
            <w:noWrap w:val="false"/>
          </w:tcPr>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«Вызов»</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735" w:type="dxa"/>
            <w:vAlign w:val="top"/>
            <w:textDirection w:val="lrTb"/>
            <w:noWrap w:val="false"/>
          </w:tcPr>
          <w:p>
            <w:pPr>
              <w:ind w:left="0" w:right="0" w:firstLine="0"/>
              <w:spacing w:before="0" w:beforeAutospacing="0" w:after="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«Верные, неверные высказывания», «Кластер»,</w:t>
            </w:r>
            <w:r/>
          </w:p>
          <w:p>
            <w:pPr>
              <w:ind w:left="0" w:right="0" w:firstLine="0"/>
              <w:spacing w:before="0" w:beforeAutospacing="0" w:after="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«Таблица «ЗХУ»,</w:t>
            </w:r>
            <w:r/>
          </w:p>
          <w:p>
            <w:pPr>
              <w:ind w:left="0" w:right="0" w:firstLine="0"/>
              <w:spacing w:before="0" w:beforeAutospacing="0" w:after="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«Корзина идей»,</w:t>
            </w:r>
            <w:r/>
          </w:p>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«Дерево предсказаний».</w:t>
            </w:r>
            <w:r/>
          </w:p>
        </w:tc>
      </w:tr>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25" w:type="dxa"/>
            <w:vAlign w:val="top"/>
            <w:textDirection w:val="lrTb"/>
            <w:noWrap w:val="false"/>
          </w:tcPr>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«Осмысление»</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735" w:type="dxa"/>
            <w:vAlign w:val="top"/>
            <w:textDirection w:val="lrTb"/>
            <w:noWrap w:val="false"/>
          </w:tcPr>
          <w:p>
            <w:pPr>
              <w:ind w:left="0" w:right="0" w:firstLine="0"/>
              <w:spacing w:before="0" w:beforeAutospacing="0" w:after="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«Инсерт»,</w:t>
            </w:r>
            <w:r/>
          </w:p>
          <w:p>
            <w:pPr>
              <w:ind w:left="0" w:right="0" w:firstLine="0"/>
              <w:spacing w:before="0" w:beforeAutospacing="0" w:after="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«Чтение с остановками»,</w:t>
            </w:r>
            <w:r/>
          </w:p>
          <w:p>
            <w:pPr>
              <w:ind w:left="0" w:right="0" w:firstLine="0"/>
              <w:spacing w:before="0" w:beforeAutospacing="0" w:after="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«Зигзаг».</w:t>
            </w:r>
            <w:r/>
          </w:p>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«Толстые и тонкие вопросы».</w:t>
            </w:r>
            <w:r/>
          </w:p>
        </w:tc>
      </w:tr>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25" w:type="dxa"/>
            <w:vAlign w:val="top"/>
            <w:textDirection w:val="lrTb"/>
            <w:noWrap w:val="false"/>
          </w:tcPr>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«Рефлексия»</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735" w:type="dxa"/>
            <w:vAlign w:val="top"/>
            <w:textDirection w:val="lrTb"/>
            <w:noWrap w:val="false"/>
          </w:tcPr>
          <w:p>
            <w:pPr>
              <w:ind w:left="0" w:right="0" w:firstLine="0"/>
              <w:spacing w:before="0" w:beforeAutospacing="0" w:after="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«Синквейн»,</w:t>
            </w:r>
            <w:r/>
          </w:p>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«Концептуальная таблица».</w:t>
            </w:r>
            <w:r/>
          </w:p>
        </w:tc>
      </w:tr>
    </w:tbl>
    <w:p>
      <w:pPr>
        <w:ind w:left="0" w:right="0" w:firstLine="0"/>
        <w:spacing w:before="0" w:beforeAutospacing="0" w:after="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sz w:val="24"/>
        </w:rPr>
      </w:r>
      <w:r/>
    </w:p>
    <w:tbl>
      <w:tblPr>
        <w:tblStyle w:val="47"/>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540"/>
        <w:gridCol w:w="4720"/>
      </w:tblGrid>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40" w:type="dxa"/>
            <w:vAlign w:val="top"/>
            <w:textDirection w:val="lrTb"/>
            <w:noWrap w:val="false"/>
          </w:tcPr>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4"/>
              </w:rPr>
              <w:t xml:space="preserve">Приём (стратегия)</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720" w:type="dxa"/>
            <w:vAlign w:val="top"/>
            <w:textDirection w:val="lrTb"/>
            <w:noWrap w:val="false"/>
          </w:tcPr>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4"/>
              </w:rPr>
              <w:t xml:space="preserve">Описание</w:t>
            </w:r>
            <w:r/>
          </w:p>
        </w:tc>
      </w:tr>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40" w:type="dxa"/>
            <w:vAlign w:val="top"/>
            <w:textDirection w:val="lrTb"/>
            <w:noWrap w:val="false"/>
          </w:tcPr>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«Верные, неверные высказывания»</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720" w:type="dxa"/>
            <w:vAlign w:val="top"/>
            <w:textDirection w:val="lrTb"/>
            <w:noWrap w:val="false"/>
          </w:tcPr>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На карточках вопросы или утверждения. Если учащиеся согласны с высказыванием, то рядом пишут знак «+», если не согласны, то пишут знак «-».</w:t>
            </w:r>
            <w:r/>
          </w:p>
        </w:tc>
      </w:tr>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40" w:type="dxa"/>
            <w:vAlign w:val="top"/>
            <w:textDirection w:val="lrTb"/>
            <w:noWrap w:val="false"/>
          </w:tcPr>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«Кластер»</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720" w:type="dxa"/>
            <w:vAlign w:val="top"/>
            <w:textDirection w:val="lrTb"/>
            <w:noWrap w:val="false"/>
          </w:tcPr>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Выделение смысловых единиц текста и графическое их оформление в определённом порядке в виде «грозди».</w:t>
            </w:r>
            <w:r/>
          </w:p>
        </w:tc>
      </w:tr>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40" w:type="dxa"/>
            <w:vAlign w:val="top"/>
            <w:textDirection w:val="lrTb"/>
            <w:noWrap w:val="false"/>
          </w:tcPr>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«Таблица «ЗХУ»</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720" w:type="dxa"/>
            <w:vAlign w:val="top"/>
            <w:textDirection w:val="lrTb"/>
            <w:noWrap w:val="false"/>
          </w:tcPr>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Заполнение граф таблицы «Знаю», «Хочу узнать» на стадии вызова, продолжают на стадии осмысления, «Узнал» на стадии рефлексии.</w:t>
            </w:r>
            <w:r/>
          </w:p>
        </w:tc>
      </w:tr>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40" w:type="dxa"/>
            <w:vAlign w:val="top"/>
            <w:textDirection w:val="lrTb"/>
            <w:noWrap w:val="false"/>
          </w:tcPr>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«Корзина идей»</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720" w:type="dxa"/>
            <w:vAlign w:val="top"/>
            <w:textDirection w:val="lrTb"/>
            <w:noWrap w:val="false"/>
          </w:tcPr>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Выделение ключевого понятия изучаемой темы учителем, учащиеся за определенное время пишут как можно больше слов или выражений, связанных, по их мнению, с предложенным понятием. На доске прикрепляется значок корзины, в которую условно собирается то, что уче</w:t>
            </w:r>
            <w:r>
              <w:rPr>
                <w:rFonts w:ascii="Times New Roman" w:hAnsi="Times New Roman" w:eastAsia="Times New Roman" w:cs="Times New Roman"/>
                <w:color w:val="000000"/>
                <w:sz w:val="24"/>
              </w:rPr>
              <w:t xml:space="preserve">ники знают об изучаемой теме.</w:t>
            </w:r>
            <w:r/>
          </w:p>
        </w:tc>
      </w:tr>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40" w:type="dxa"/>
            <w:vAlign w:val="top"/>
            <w:textDirection w:val="lrTb"/>
            <w:noWrap w:val="false"/>
          </w:tcPr>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«Дерево предсказаний»</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720" w:type="dxa"/>
            <w:vAlign w:val="top"/>
            <w:textDirection w:val="lrTb"/>
            <w:noWrap w:val="false"/>
          </w:tcPr>
          <w:p>
            <w:pPr>
              <w:ind w:left="0" w:right="0" w:firstLine="0"/>
              <w:spacing w:before="0" w:beforeAutospacing="0" w:after="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Помогает строить предположения по поводу развития сюжетной линии в рассказе, повести.</w:t>
            </w:r>
            <w:r/>
          </w:p>
          <w:p>
            <w:pPr>
              <w:ind w:left="0" w:right="0" w:firstLine="0"/>
              <w:spacing w:before="0" w:beforeAutospacing="0" w:after="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Правила составления дерева предсказаний:</w:t>
            </w:r>
            <w:r/>
          </w:p>
          <w:p>
            <w:pPr>
              <w:ind w:left="0" w:right="0" w:firstLine="0"/>
              <w:spacing w:before="0" w:beforeAutospacing="0" w:after="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1 этап - учитель предлагает учащимся высказать предположения (предсказания) по какой-либо теме (например, по материалу, который предполагается изучить на данном уроке).</w:t>
            </w:r>
            <w:r/>
          </w:p>
          <w:p>
            <w:pPr>
              <w:ind w:left="0" w:right="0" w:firstLine="0"/>
              <w:spacing w:before="0" w:beforeAutospacing="0" w:after="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2 этап - учащиеся озвучивают идеи и предположения. Все версии (правильные и неправильные) фиксируются на доске. Предположения учащихся визуализируются по предложенной слева схеме, где:</w:t>
            </w:r>
            <w:r/>
          </w:p>
          <w:p>
            <w:pPr>
              <w:ind w:left="0" w:right="0" w:firstLine="0"/>
              <w:spacing w:before="0" w:beforeAutospacing="0" w:after="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ствол дерева – тема,</w:t>
            </w:r>
            <w:r/>
          </w:p>
          <w:p>
            <w:pPr>
              <w:ind w:left="0" w:right="0" w:firstLine="0"/>
              <w:spacing w:before="0" w:beforeAutospacing="0" w:after="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ветви – предположения, которые ведутся по двум основным направлениям: «возможно» и «вероятно» (количество ветвей не ограничено),</w:t>
            </w:r>
            <w:r/>
          </w:p>
          <w:p>
            <w:pPr>
              <w:ind w:left="0" w:right="0" w:firstLine="0"/>
              <w:spacing w:before="0" w:beforeAutospacing="0" w:after="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листья – обоснование этих предположений, аргументы в пользу того или иного мнения.</w:t>
            </w:r>
            <w:r/>
          </w:p>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3 этап - после изучения новой темы нужно вновь вернуться к «Дереву предсказаний» и проверить, оправдались ли предположения детей.</w:t>
            </w:r>
            <w:r/>
          </w:p>
        </w:tc>
      </w:tr>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40" w:type="dxa"/>
            <w:vAlign w:val="top"/>
            <w:textDirection w:val="lrTb"/>
            <w:noWrap w:val="false"/>
          </w:tcPr>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«Инсерт» (чтение с пометками</w:t>
            </w:r>
            <w:r>
              <w:rPr>
                <w:rFonts w:ascii="Times New Roman" w:hAnsi="Times New Roman" w:eastAsia="Times New Roman" w:cs="Times New Roman"/>
                <w:b/>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720" w:type="dxa"/>
            <w:vAlign w:val="top"/>
            <w:textDirection w:val="lrTb"/>
            <w:noWrap w:val="false"/>
          </w:tcPr>
          <w:p>
            <w:pPr>
              <w:ind w:left="0" w:right="0" w:firstLine="0"/>
              <w:spacing w:before="0" w:beforeAutospacing="0" w:after="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Маркировка текста условными значками по мере его чтения. Данная стратегия помогает отделить известную информацию от неизвестной (знание от незнания). Во время чтения текста учащиеся делают на полях пометки:</w:t>
            </w:r>
            <w:r/>
          </w:p>
          <w:p>
            <w:pPr>
              <w:ind w:left="0" w:right="0" w:firstLine="0"/>
              <w:spacing w:before="0" w:beforeAutospacing="0" w:after="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«V» – уже знал;</w:t>
            </w:r>
            <w:r/>
          </w:p>
          <w:p>
            <w:pPr>
              <w:ind w:left="0" w:right="0" w:firstLine="0"/>
              <w:spacing w:before="0" w:beforeAutospacing="0" w:after="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 – новое;</w:t>
            </w:r>
            <w:r/>
          </w:p>
          <w:p>
            <w:pPr>
              <w:ind w:left="0" w:right="0" w:firstLine="0"/>
              <w:spacing w:before="0" w:beforeAutospacing="0" w:after="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 – » – думал иначе;</w:t>
            </w:r>
            <w:r/>
          </w:p>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 – не понял, есть вопрос.</w:t>
            </w:r>
            <w:r/>
          </w:p>
        </w:tc>
      </w:tr>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40" w:type="dxa"/>
            <w:vAlign w:val="top"/>
            <w:textDirection w:val="lrTb"/>
            <w:noWrap w:val="false"/>
          </w:tcPr>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«Чтение с остановками»</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720" w:type="dxa"/>
            <w:vAlign w:val="top"/>
            <w:textDirection w:val="lrTb"/>
            <w:noWrap w:val="false"/>
          </w:tcPr>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Чтение текста небольшими отрывками с обсуждением содержания каждого и прогнозом развития сюжета. Обязателен вопрос: «Что будет дальше и почему?» Здесь, познакомившись с частью текста, учащиеся уточняют свое представление о материале. Особенность приема в т</w:t>
            </w:r>
            <w:r>
              <w:rPr>
                <w:rFonts w:ascii="Times New Roman" w:hAnsi="Times New Roman" w:eastAsia="Times New Roman" w:cs="Times New Roman"/>
                <w:color w:val="000000"/>
                <w:sz w:val="24"/>
              </w:rPr>
              <w:t xml:space="preserve">ом, что момент уточнения своего представления (стадия осмысление) одновременно является и стадией вызова для знакомства со следующим фрагментом.</w:t>
            </w:r>
            <w:r/>
          </w:p>
        </w:tc>
      </w:tr>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40" w:type="dxa"/>
            <w:vAlign w:val="top"/>
            <w:textDirection w:val="lrTb"/>
            <w:noWrap w:val="false"/>
          </w:tcPr>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«Толстые и тонкие вопросы»</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720" w:type="dxa"/>
            <w:vAlign w:val="top"/>
            <w:textDirection w:val="lrTb"/>
            <w:noWrap w:val="false"/>
          </w:tcPr>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Тонкие вопросы предполагают однозначный ответ, основанный на фактах (Кто..? Где..?). Толстые вопросы – это проблемные вопросы, предполагающие неоднозначные ответы, требующие обстоятельного, развёрнутого ответа (Почему вы так думаете?).</w:t>
            </w:r>
            <w:r/>
          </w:p>
        </w:tc>
      </w:tr>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40" w:type="dxa"/>
            <w:vAlign w:val="top"/>
            <w:textDirection w:val="lrTb"/>
            <w:noWrap w:val="false"/>
          </w:tcPr>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«Синквейн»</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720" w:type="dxa"/>
            <w:vAlign w:val="top"/>
            <w:textDirection w:val="lrTb"/>
            <w:noWrap w:val="false"/>
          </w:tcPr>
          <w:p>
            <w:pPr>
              <w:ind w:left="0" w:right="0" w:firstLine="0"/>
              <w:spacing w:before="0" w:beforeAutospacing="0" w:after="159"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Синквейн – это стихотворная форма, состоящая из 5 строк, характеризующая предмет (тему) и создаваемая по определённому правилу.</w:t>
            </w:r>
            <w:r/>
          </w:p>
          <w:p>
            <w:pPr>
              <w:ind w:left="0" w:right="0" w:firstLine="567"/>
              <w:spacing w:before="0" w:beforeAutospacing="0" w:after="159"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Правила написания синквейна:</w:t>
            </w:r>
            <w:r/>
          </w:p>
          <w:p>
            <w:pPr>
              <w:ind w:left="0" w:right="0" w:firstLine="567"/>
              <w:spacing w:before="0" w:beforeAutospacing="0" w:after="159"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1 строка – одно слово – название стихотворения, тема, обычно имя существительное;</w:t>
            </w:r>
            <w:r/>
          </w:p>
          <w:p>
            <w:pPr>
              <w:ind w:left="0" w:right="0" w:firstLine="567"/>
              <w:spacing w:before="0" w:beforeAutospacing="0" w:after="159"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2 строка – два прилагательных, раскрывающих тему синквейна;</w:t>
            </w:r>
            <w:r/>
          </w:p>
          <w:p>
            <w:pPr>
              <w:ind w:left="0" w:right="0" w:firstLine="567"/>
              <w:spacing w:before="0" w:beforeAutospacing="0" w:after="159"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3 строка – три глагола, описывающих действие по теме синквейна;</w:t>
            </w:r>
            <w:r/>
          </w:p>
          <w:p>
            <w:pPr>
              <w:ind w:left="0" w:right="0" w:firstLine="567"/>
              <w:spacing w:before="0" w:beforeAutospacing="0" w:after="159"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4 строка – фраза из четырёх слов, выражающая личное отношение автора синквейна к описываемому предмету или объекту;</w:t>
            </w:r>
            <w:r/>
          </w:p>
          <w:p>
            <w:pPr>
              <w:ind w:left="0" w:right="0" w:firstLine="567"/>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5 строка – одно ключевое слово, синоним к 1 строке.</w:t>
            </w:r>
            <w:r/>
          </w:p>
        </w:tc>
      </w:tr>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40" w:type="dxa"/>
            <w:vAlign w:val="top"/>
            <w:textDirection w:val="lrTb"/>
            <w:noWrap w:val="false"/>
          </w:tcPr>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«Концептуальная таблица»</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720" w:type="dxa"/>
            <w:vAlign w:val="top"/>
            <w:textDirection w:val="lrTb"/>
            <w:noWrap w:val="false"/>
          </w:tcPr>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Используется, когда предполагается сравнение трёх и более объектов или вопросов. Таблица строится следующим образом: по горизонтали располагается то, что подлежит сравнению, а по вертикали — различные черты и свойства, по которым это сравнение происходит.</w:t>
            </w:r>
            <w:r/>
          </w:p>
        </w:tc>
      </w:tr>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40" w:type="dxa"/>
            <w:vAlign w:val="top"/>
            <w:textDirection w:val="lrTb"/>
            <w:noWrap w:val="false"/>
          </w:tcPr>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«Зигзаг»</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720" w:type="dxa"/>
            <w:vAlign w:val="top"/>
            <w:textDirection w:val="lrTb"/>
            <w:noWrap w:val="false"/>
          </w:tcPr>
          <w:p>
            <w:pPr>
              <w:ind w:left="0" w:right="0" w:firstLine="0"/>
              <w:spacing w:before="0" w:beforeAutospacing="0" w:after="142"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Приём предполагает деление класса на группы, которым выдаются тексты различного содержания. Каждый учащийся работает со своим текстом, выделяет главное. По окончании работы учащиеся переходят в другие группы – группы экспертов. Новые группы составляются та</w:t>
            </w:r>
            <w:r>
              <w:rPr>
                <w:rFonts w:ascii="Times New Roman" w:hAnsi="Times New Roman" w:eastAsia="Times New Roman" w:cs="Times New Roman"/>
                <w:color w:val="000000"/>
                <w:sz w:val="24"/>
              </w:rPr>
              <w:t xml:space="preserve">к, чтобы в каждой оказались специалисты по одной теме. В процессе обмена результатами своей работы составляется общая презентационная схема рассказа по теме. Затем учащиеся пересаживаются в свои первоначальные группы. Вернувшись в свою рабочую группу, эксп</w:t>
            </w:r>
            <w:r>
              <w:rPr>
                <w:rFonts w:ascii="Times New Roman" w:hAnsi="Times New Roman" w:eastAsia="Times New Roman" w:cs="Times New Roman"/>
                <w:color w:val="000000"/>
                <w:sz w:val="24"/>
              </w:rPr>
              <w:t xml:space="preserve">ерт знакомит других членов группы со своей темой, пользуясь общей презентационной схемой. В группе происходит обмен информацией всех участников. Таким образом, в каждой группе благодаря работе экспертов складывается общее представление по изучаемой теме.</w:t>
            </w:r>
            <w:r/>
          </w:p>
        </w:tc>
      </w:tr>
    </w:tbl>
    <w:p>
      <w:pPr>
        <w:ind w:left="0" w:right="0" w:firstLine="709"/>
        <w:spacing w:before="240" w:after="0"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В таблице 1 представлены приемы технологии РКМЧП, которые целесообразно использовать в 1 классе.</w:t>
      </w:r>
      <w:r/>
    </w:p>
    <w:tbl>
      <w:tblPr>
        <w:tblStyle w:val="47"/>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315"/>
        <w:gridCol w:w="1675"/>
        <w:gridCol w:w="1615"/>
        <w:gridCol w:w="4300"/>
      </w:tblGrid>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31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Этапы</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7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Название приёма</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1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Учебник, тема</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30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Описание приёма</w:t>
            </w:r>
            <w:r/>
          </w:p>
        </w:tc>
      </w:tr>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31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Осмысление</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7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«Толстые и тонкие вопросы»</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1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Горецкий В.Г. Азбука. 1 класс. 2 часть.</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«Буква Ёё»</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300" w:type="dxa"/>
            <w:vAlign w:val="top"/>
            <w:textDirection w:val="lrTb"/>
            <w:noWrap w:val="false"/>
          </w:tcPr>
          <w:tbl>
            <w:tblPr>
              <w:tblStyle w:val="47"/>
              <w:tblW w:w="0" w:type="auto"/>
              <w:tblInd w:w="-76"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662"/>
              <w:gridCol w:w="2448"/>
            </w:tblGrid>
            <w:tr>
              <w:trPr/>
              <w:tc>
                <w:tcPr>
                  <w:tcBorders>
                    <w:top w:val="none" w:color="000000" w:sz="4" w:space="0"/>
                    <w:left w:val="none" w:color="000000" w:sz="4" w:space="0"/>
                    <w:bottom w:val="single" w:color="000000" w:sz="6" w:space="0"/>
                    <w:right w:val="single" w:color="000000" w:sz="6" w:space="0"/>
                  </w:tcBorders>
                  <w:tcMar>
                    <w:left w:w="0" w:type="dxa"/>
                    <w:top w:w="0" w:type="dxa"/>
                    <w:right w:w="227" w:type="dxa"/>
                    <w:bottom w:w="227" w:type="dxa"/>
                  </w:tcMar>
                  <w:tcW w:w="1662"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Тонкие вопросы: однозначный ответ</w:t>
                  </w:r>
                  <w:r/>
                </w:p>
              </w:tc>
              <w:tc>
                <w:tcPr>
                  <w:tcBorders>
                    <w:top w:val="none" w:color="000000" w:sz="4" w:space="0"/>
                    <w:left w:val="single" w:color="000000" w:sz="6" w:space="0"/>
                    <w:bottom w:val="single" w:color="000000" w:sz="6" w:space="0"/>
                    <w:right w:val="none" w:color="000000" w:sz="4" w:space="0"/>
                  </w:tcBorders>
                  <w:tcMar>
                    <w:left w:w="227" w:type="dxa"/>
                    <w:top w:w="0" w:type="dxa"/>
                    <w:right w:w="0" w:type="dxa"/>
                    <w:bottom w:w="227" w:type="dxa"/>
                  </w:tcMar>
                  <w:tcW w:w="2448"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Толстые вопросы: это проблемные вопросы, предполагающие неоднозначные ответы.</w:t>
                  </w:r>
                  <w:r/>
                </w:p>
              </w:tc>
            </w:tr>
            <w:tr>
              <w:trPr/>
              <w:tc>
                <w:tcPr>
                  <w:tcBorders>
                    <w:top w:val="single" w:color="000000" w:sz="6" w:space="0"/>
                    <w:left w:val="none" w:color="000000" w:sz="4" w:space="0"/>
                    <w:bottom w:val="none" w:color="000000" w:sz="4" w:space="0"/>
                    <w:right w:val="single" w:color="000000" w:sz="6" w:space="0"/>
                  </w:tcBorders>
                  <w:tcMar>
                    <w:left w:w="0" w:type="dxa"/>
                    <w:top w:w="227" w:type="dxa"/>
                    <w:right w:w="227" w:type="dxa"/>
                    <w:bottom w:w="0" w:type="dxa"/>
                  </w:tcMar>
                  <w:tcW w:w="1662"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Где были ребята?</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Что услышали дети возле ёлочки?</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Кто шуршал?</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Кто был с ребятами?</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Кто наколол нос?</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Что сделала Жучка?</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p>
              </w:tc>
              <w:tc>
                <w:tcPr>
                  <w:tcBorders>
                    <w:top w:val="single" w:color="000000" w:sz="6" w:space="0"/>
                    <w:left w:val="single" w:color="000000" w:sz="6" w:space="0"/>
                    <w:bottom w:val="none" w:color="000000" w:sz="4" w:space="0"/>
                    <w:right w:val="none" w:color="000000" w:sz="4" w:space="0"/>
                  </w:tcBorders>
                  <w:tcMar>
                    <w:left w:w="227" w:type="dxa"/>
                    <w:top w:w="227" w:type="dxa"/>
                    <w:right w:w="0" w:type="dxa"/>
                    <w:bottom w:w="0" w:type="dxa"/>
                  </w:tcMar>
                  <w:tcW w:w="2448"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Почему собака напала на ежа?</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Почему Жучка отбежала на место?</w:t>
                  </w:r>
                  <w:r/>
                </w:p>
              </w:tc>
            </w:tr>
          </w:tbl>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p>
        </w:tc>
      </w:tr>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31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Осмысление</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7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«Верные, неверные высказывания»</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1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Горецкий В.Г. Азбука. 1 класс. 2 часть.</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Текст «Два товарища»</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30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Верно ли, что шли </w:t>
            </w:r>
            <w:r>
              <w:rPr>
                <w:rFonts w:ascii="Times New Roman" w:hAnsi="Times New Roman" w:eastAsia="Times New Roman" w:cs="Times New Roman"/>
                <w:color w:val="000000"/>
                <w:sz w:val="24"/>
                <w:u w:val="single"/>
              </w:rPr>
              <w:t xml:space="preserve">два</w:t>
            </w:r>
            <w:r>
              <w:rPr>
                <w:rFonts w:ascii="Times New Roman" w:hAnsi="Times New Roman" w:eastAsia="Times New Roman" w:cs="Times New Roman"/>
                <w:color w:val="000000"/>
                <w:sz w:val="24"/>
              </w:rPr>
              <w:t xml:space="preserve">товарища?(+)</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Верно ли, что напал </w:t>
            </w:r>
            <w:r>
              <w:rPr>
                <w:rFonts w:ascii="Times New Roman" w:hAnsi="Times New Roman" w:eastAsia="Times New Roman" w:cs="Times New Roman"/>
                <w:color w:val="000000"/>
                <w:sz w:val="24"/>
                <w:u w:val="single"/>
              </w:rPr>
              <w:t xml:space="preserve">волк</w:t>
            </w:r>
            <w:r>
              <w:rPr>
                <w:rFonts w:ascii="Times New Roman" w:hAnsi="Times New Roman" w:eastAsia="Times New Roman" w:cs="Times New Roman"/>
                <w:color w:val="000000"/>
                <w:sz w:val="24"/>
              </w:rPr>
              <w:t xml:space="preserve">на товарищей? (-)</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Верно ли, что один прыгнул в </w:t>
            </w:r>
            <w:r>
              <w:rPr>
                <w:rFonts w:ascii="Times New Roman" w:hAnsi="Times New Roman" w:eastAsia="Times New Roman" w:cs="Times New Roman"/>
                <w:color w:val="000000"/>
                <w:sz w:val="24"/>
                <w:u w:val="single"/>
              </w:rPr>
              <w:t xml:space="preserve">речку</w:t>
            </w:r>
            <w:r>
              <w:rPr>
                <w:rFonts w:ascii="Times New Roman" w:hAnsi="Times New Roman" w:eastAsia="Times New Roman" w:cs="Times New Roman"/>
                <w:color w:val="000000"/>
                <w:sz w:val="24"/>
              </w:rPr>
              <w:t xml:space="preserve">? (-)</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Верно ли, что другой </w:t>
            </w:r>
            <w:r>
              <w:rPr>
                <w:rFonts w:ascii="Times New Roman" w:hAnsi="Times New Roman" w:eastAsia="Times New Roman" w:cs="Times New Roman"/>
                <w:color w:val="000000"/>
                <w:sz w:val="24"/>
                <w:u w:val="single"/>
              </w:rPr>
              <w:t xml:space="preserve">упал на земь и притворился мёртвым? (+)</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Верно ли, что медведь </w:t>
            </w:r>
            <w:r>
              <w:rPr>
                <w:rFonts w:ascii="Times New Roman" w:hAnsi="Times New Roman" w:eastAsia="Times New Roman" w:cs="Times New Roman"/>
                <w:color w:val="000000"/>
                <w:sz w:val="24"/>
                <w:u w:val="single"/>
              </w:rPr>
              <w:t xml:space="preserve">съел</w:t>
            </w:r>
            <w:r>
              <w:rPr>
                <w:rFonts w:ascii="Times New Roman" w:hAnsi="Times New Roman" w:eastAsia="Times New Roman" w:cs="Times New Roman"/>
                <w:color w:val="000000"/>
                <w:sz w:val="24"/>
              </w:rPr>
              <w:t xml:space="preserve">товарища?( -)</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Верно ли, что плохие люди те, кто в опасности от товарищей убегают?(+)</w:t>
            </w:r>
            <w:r/>
          </w:p>
        </w:tc>
      </w:tr>
    </w:tbl>
    <w:p>
      <w:pPr>
        <w:ind w:left="0" w:right="0" w:firstLine="709"/>
        <w:spacing w:before="240" w:after="0"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В таблице 2 представлены приемы технологии РКМЧП, которые целесообразно использовать во 2 классе.</w:t>
      </w:r>
      <w:r/>
    </w:p>
    <w:tbl>
      <w:tblPr>
        <w:tblStyle w:val="47"/>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315"/>
        <w:gridCol w:w="1075"/>
        <w:gridCol w:w="2005"/>
        <w:gridCol w:w="1210"/>
        <w:gridCol w:w="1030"/>
        <w:gridCol w:w="2270"/>
      </w:tblGrid>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31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Этапы</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07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Название приёма</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00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Учебник, тема</w:t>
            </w:r>
            <w:r/>
          </w:p>
        </w:tc>
        <w:tc>
          <w:tcPr>
            <w:gridSpan w:val="3"/>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1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Описание приёма</w:t>
            </w:r>
            <w:r/>
          </w:p>
        </w:tc>
      </w:tr>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31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Вызов</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07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«Корзина идей»</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00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Климанова Л.Ф., Горецкий В.Г. Литературное чтение. 2 класс. 1 часть</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Русская народная сказка «Лиса и тетерев»</w:t>
            </w:r>
            <w:r/>
          </w:p>
        </w:tc>
        <w:tc>
          <w:tcPr>
            <w:gridSpan w:val="3"/>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10" w:type="dxa"/>
            <w:vAlign w:val="top"/>
            <w:textDirection w:val="lrTb"/>
            <w:noWrap w:val="false"/>
          </w:tcPr>
          <w:p>
            <w:pPr>
              <w:ind w:left="0" w:right="0" w:firstLine="34"/>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1 вариант. Напишите, что вы знаете о лисе.</w:t>
            </w:r>
            <w:r/>
          </w:p>
          <w:p>
            <w:pPr>
              <w:ind w:left="0" w:right="0" w:firstLine="34"/>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2 вариант. Напишите, что знаете о тетереве.</w:t>
            </w:r>
            <w:r/>
          </w:p>
          <w:p>
            <w:pPr>
              <w:ind w:left="0" w:right="0" w:firstLine="34"/>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Каждый ученик вспоминает и записывает на листочке все, что знает по теме (индивидуальная работа продолжается 1-2 минуты). На доске прикрепляется значок корзины. Ученики называют сведения по данной теме, которые условно собираются в «корзине идей», даже есл</w:t>
            </w:r>
            <w:r>
              <w:rPr>
                <w:rFonts w:ascii="Times New Roman" w:hAnsi="Times New Roman" w:eastAsia="Times New Roman" w:cs="Times New Roman"/>
                <w:color w:val="000000"/>
                <w:sz w:val="24"/>
              </w:rPr>
              <w:t xml:space="preserve">и они ошибочны. Ошибки исправляются по мере освоения новой информации.</w:t>
            </w:r>
            <w:r/>
          </w:p>
        </w:tc>
      </w:tr>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31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Осмысление</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07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«Кластер»</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00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Климанова Л.Ф., Горецкий В.Г. Литературное чтение. 2 класс. 1 часть</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Русская народная сказка «Лиса и тетерев»</w:t>
            </w:r>
            <w:r/>
          </w:p>
        </w:tc>
        <w:tc>
          <w:tcPr>
            <w:gridSpan w:val="3"/>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1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u w:val="single"/>
              </w:rPr>
              <w:t xml:space="preserve">Лиса и тетерев</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Сказка русская народная о животных</w:t>
            </w:r>
            <w:r/>
          </w:p>
        </w:tc>
      </w:tr>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315" w:type="dxa"/>
            <w:vAlign w:val="top"/>
            <w:vMerge w:val="restart"/>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Вызов</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Осмысление</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Рефлексия</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075" w:type="dxa"/>
            <w:vAlign w:val="top"/>
            <w:vMerge w:val="restart"/>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«Таблица «ЗХУ»</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005" w:type="dxa"/>
            <w:vAlign w:val="top"/>
            <w:vMerge w:val="restart"/>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Канакина В.П., Горецкий В.Г. Русский язык. 2 класс. Часть 1.</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«Что такое имя существительное?»</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21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Знаю</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03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Хочу узнать</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27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Узнал</w:t>
            </w:r>
            <w:r/>
          </w:p>
        </w:tc>
      </w:tr>
      <w:tr>
        <w:trPr/>
        <w:tc>
          <w:tcPr>
            <w:vMerge w:val="continue"/>
            <w:textDirection w:val="lrTb"/>
            <w:noWrap w:val="false"/>
          </w:tcPr>
          <w:p>
            <w:r/>
            <w:r/>
          </w:p>
        </w:tc>
        <w:tc>
          <w:tcPr>
            <w:vMerge w:val="continue"/>
            <w:textDirection w:val="lrTb"/>
            <w:noWrap w:val="false"/>
          </w:tcPr>
          <w:p>
            <w:r/>
            <w:r/>
          </w:p>
        </w:tc>
        <w:tc>
          <w:tcPr>
            <w:vMerge w:val="continue"/>
            <w:textDirection w:val="lrTb"/>
            <w:noWrap w:val="false"/>
          </w:tcPr>
          <w:p>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21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Слова обозначают предметы,</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Вопросы кто? что?</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03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Как называют эту группу слов</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27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Имя существительное</w:t>
            </w:r>
            <w:r/>
          </w:p>
        </w:tc>
      </w:tr>
      <w:tr>
        <w:trPr/>
        <w:tc>
          <w:tcPr>
            <w:vMerge w:val="continue"/>
            <w:textDirection w:val="lrTb"/>
            <w:noWrap w:val="false"/>
          </w:tcPr>
          <w:p>
            <w:r/>
            <w:r/>
          </w:p>
        </w:tc>
        <w:tc>
          <w:tcPr>
            <w:vMerge w:val="continue"/>
            <w:textDirection w:val="lrTb"/>
            <w:noWrap w:val="false"/>
          </w:tcPr>
          <w:p>
            <w:r/>
            <w:r/>
          </w:p>
        </w:tc>
        <w:tc>
          <w:tcPr>
            <w:vMerge w:val="continue"/>
            <w:textDirection w:val="lrTb"/>
            <w:noWrap w:val="false"/>
          </w:tcPr>
          <w:p>
            <w:r/>
            <w:r/>
          </w:p>
        </w:tc>
        <w:tc>
          <w:tcPr>
            <w:gridSpan w:val="3"/>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1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Дети в ходе урока заполнят таблицу.</w:t>
            </w:r>
            <w:r/>
          </w:p>
        </w:tc>
      </w:tr>
      <w:tr>
        <w:trPr/>
        <w:tc>
          <w:tcPr>
            <w:vMerge w:val="continue"/>
            <w:textDirection w:val="lrTb"/>
            <w:noWrap w:val="false"/>
          </w:tcPr>
          <w:p>
            <w:r/>
            <w:r/>
          </w:p>
        </w:tc>
        <w:tc>
          <w:tcPr>
            <w:vMerge w:val="continue"/>
            <w:textDirection w:val="lrTb"/>
            <w:noWrap w:val="false"/>
          </w:tcPr>
          <w:p>
            <w:r/>
            <w:r/>
          </w:p>
        </w:tc>
        <w:tc>
          <w:tcPr>
            <w:vMerge w:val="continue"/>
            <w:textDirection w:val="lrTb"/>
            <w:noWrap w:val="false"/>
          </w:tcPr>
          <w:p>
            <w:r/>
            <w:r/>
          </w:p>
        </w:tc>
        <w:tc>
          <w:tcPr>
            <w:gridSpan w:val="3"/>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1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Технологическая карта урока по теме «Личные местоимения» (приложение 1)</w:t>
            </w:r>
            <w:r/>
          </w:p>
        </w:tc>
      </w:tr>
    </w:tbl>
    <w:p>
      <w:pPr>
        <w:ind w:left="0" w:right="0" w:firstLine="709"/>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В таблице 3 представлены приемы технологии РКМЧП, которые целесообразно использовать в 3 классе.</w:t>
      </w:r>
      <w:r/>
    </w:p>
    <w:tbl>
      <w:tblPr>
        <w:tblStyle w:val="47"/>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315"/>
        <w:gridCol w:w="1750"/>
        <w:gridCol w:w="1630"/>
        <w:gridCol w:w="4210"/>
      </w:tblGrid>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31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Этапы</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75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Название приёма</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3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Учебник, тема</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21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Описание приёма</w:t>
            </w:r>
            <w:r/>
          </w:p>
        </w:tc>
      </w:tr>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31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Вызов</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75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«Инсерт»</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3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Плешаков А.А. Окружающий мир 3 класс. Часть 1.</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«Разнообразие растений»</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21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Во время чтения текста делайте на полях пометки: «V» - уже знал; «+» - новое для меня; «-» - думал иначе; «?» - не понял, есть вопрос.</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После прочтения идёт проверка.</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 Что было для вас знакомым из прочитанного?</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 Что нового вы узнали для себя из этого текста?</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 У кого есть вопросы по тексту? Что осталось непонятным?</w:t>
            </w:r>
            <w:r/>
          </w:p>
        </w:tc>
      </w:tr>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31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Вызов</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75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«Дерево предсказаний»</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3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Климанова Л.Ф., Горецкий В.Г. Литературное чтение. 3 класс. 1 часть</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Л.Н. Толстой «Акула»</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21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 Прочитайте название произведения, попробуйте предположить, о чем может пойти речь в произведении.</w:t>
            </w:r>
            <w:r/>
          </w:p>
          <w:p>
            <w:pPr>
              <w:ind w:left="0" w:right="0" w:firstLine="72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Дети записывают свои предположения на листочках и прикрепляют к «Дереву предсказаний» на доске.</w:t>
            </w:r>
            <w:r/>
          </w:p>
        </w:tc>
      </w:tr>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31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Осмысление</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75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«Чтение с остановками»</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3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Климанова Л.Ф., Горецкий В.Г. Литературное чтение. 3 класс. 1 часть</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«Случай с Евсейкой»</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21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При первичном чтении произведения учитель делает заранее приготовленные остановки, в это время учитель задаёт вопросы по прочитанному, побуждая размышлять. (технологическая карта урока представлена в приложении 2).</w:t>
            </w:r>
            <w:r/>
          </w:p>
        </w:tc>
      </w:tr>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31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Осмысление</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75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«Зигзаг»</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3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Плешаков А.А. Окружающий мир 3 класс. Часть 1.</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«Разнообразие растений»</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21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Дети делятся на группы, каждый в группе получает карточку, чтобы познакомиться с одной группой растений (водоросли, мхи, папоротники, хвойные растения, цветковые растения). Затем формируются группы с одинаковыми карточками, дети делятся информацией в групп</w:t>
            </w:r>
            <w:r>
              <w:rPr>
                <w:rFonts w:ascii="Times New Roman" w:hAnsi="Times New Roman" w:eastAsia="Times New Roman" w:cs="Times New Roman"/>
                <w:color w:val="000000"/>
                <w:sz w:val="24"/>
              </w:rPr>
              <w:t xml:space="preserve">е, создают алгоритм рассказа, возвращаются в первоначальные группы, где каждый рассказывает про свою группу растений.</w:t>
            </w:r>
            <w:r/>
          </w:p>
        </w:tc>
      </w:tr>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31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Рефлексия</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75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«Синквейн»</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3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Плешаков А.А. Окружающий мир 3 класс. Часть 1.</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Что такое почва?</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210" w:type="dxa"/>
            <w:vAlign w:val="top"/>
            <w:textDirection w:val="lrTb"/>
            <w:noWrap w:val="false"/>
          </w:tcPr>
          <w:p>
            <w:pPr>
              <w:pStyle w:val="709"/>
              <w:numPr>
                <w:ilvl w:val="0"/>
                <w:numId w:val="16"/>
              </w:numPr>
              <w:ind w:right="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Почва</w:t>
            </w:r>
            <w:r/>
          </w:p>
          <w:p>
            <w:pPr>
              <w:pStyle w:val="709"/>
              <w:numPr>
                <w:ilvl w:val="0"/>
                <w:numId w:val="17"/>
              </w:numPr>
              <w:ind w:right="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Живая, неживая,</w:t>
            </w:r>
            <w:r/>
          </w:p>
          <w:p>
            <w:pPr>
              <w:pStyle w:val="709"/>
              <w:numPr>
                <w:ilvl w:val="0"/>
                <w:numId w:val="18"/>
              </w:numPr>
              <w:ind w:right="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Разрушают, беречь, выращивать</w:t>
            </w:r>
            <w:r/>
          </w:p>
          <w:p>
            <w:pPr>
              <w:pStyle w:val="709"/>
              <w:numPr>
                <w:ilvl w:val="0"/>
                <w:numId w:val="19"/>
              </w:numPr>
              <w:ind w:right="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Солнце, ветер и вода разрушают горы</w:t>
            </w:r>
            <w:r/>
          </w:p>
          <w:p>
            <w:pPr>
              <w:pStyle w:val="709"/>
              <w:numPr>
                <w:ilvl w:val="0"/>
                <w:numId w:val="20"/>
              </w:numPr>
              <w:ind w:right="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Земля</w:t>
            </w:r>
            <w:r/>
          </w:p>
        </w:tc>
      </w:tr>
    </w:tbl>
    <w:p>
      <w:pPr>
        <w:ind w:left="0" w:right="0" w:firstLine="709"/>
        <w:spacing w:before="240" w:after="0"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В таблице 4 представлены приемы технологии РКМЧП, которые целесообразно использовать в 4 классе.</w:t>
      </w:r>
      <w:r/>
    </w:p>
    <w:tbl>
      <w:tblPr>
        <w:tblStyle w:val="47"/>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090"/>
        <w:gridCol w:w="1825"/>
        <w:gridCol w:w="1450"/>
        <w:gridCol w:w="1105"/>
        <w:gridCol w:w="610"/>
        <w:gridCol w:w="670"/>
        <w:gridCol w:w="2230"/>
      </w:tblGrid>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09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Этапы</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82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Название приёма</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45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Учебник, тема</w:t>
            </w:r>
            <w:r/>
          </w:p>
        </w:tc>
        <w:tc>
          <w:tcPr>
            <w:gridSpan w:val="4"/>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61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Описание приёма</w:t>
            </w:r>
            <w:r/>
          </w:p>
        </w:tc>
      </w:tr>
      <w:tr>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090" w:type="dxa"/>
            <w:vAlign w:val="top"/>
            <w:vMerge w:val="restart"/>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Рефлексия</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825" w:type="dxa"/>
            <w:vAlign w:val="top"/>
            <w:vMerge w:val="restart"/>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«Концептуальная таблица»</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450" w:type="dxa"/>
            <w:vAlign w:val="top"/>
            <w:vMerge w:val="restart"/>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Окружающий мир 4 класс. В 2-х ч. Часть 1. Плешаков А.А.</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«Леса России»</w:t>
            </w:r>
            <w:r/>
          </w:p>
        </w:tc>
        <w:tc>
          <w:tcPr>
            <w:gridSpan w:val="4"/>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61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Учащиеся, знакомясь с материалом учебника, по группам заносят данные в таблицу для сравнения.</w:t>
            </w:r>
            <w:r/>
          </w:p>
        </w:tc>
      </w:tr>
      <w:tr>
        <w:trPr/>
        <w:tc>
          <w:tcPr>
            <w:vMerge w:val="continue"/>
            <w:textDirection w:val="lrTb"/>
            <w:noWrap w:val="false"/>
          </w:tcPr>
          <w:p>
            <w:r/>
            <w:r/>
          </w:p>
        </w:tc>
        <w:tc>
          <w:tcPr>
            <w:vMerge w:val="continue"/>
            <w:textDirection w:val="lrTb"/>
            <w:noWrap w:val="false"/>
          </w:tcPr>
          <w:p>
            <w:r/>
            <w:r/>
          </w:p>
        </w:tc>
        <w:tc>
          <w:tcPr>
            <w:vMerge w:val="continue"/>
            <w:textDirection w:val="lrTb"/>
            <w:noWrap w:val="false"/>
          </w:tcPr>
          <w:p>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10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1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Тайга</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7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Смеш.</w:t>
            </w:r>
            <w:r/>
          </w:p>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лес</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23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Широколиств. лес</w:t>
            </w:r>
            <w:r/>
          </w:p>
        </w:tc>
      </w:tr>
      <w:tr>
        <w:trPr/>
        <w:tc>
          <w:tcPr>
            <w:vMerge w:val="continue"/>
            <w:textDirection w:val="lrTb"/>
            <w:noWrap w:val="false"/>
          </w:tcPr>
          <w:p>
            <w:r/>
            <w:r/>
          </w:p>
        </w:tc>
        <w:tc>
          <w:tcPr>
            <w:vMerge w:val="continue"/>
            <w:textDirection w:val="lrTb"/>
            <w:noWrap w:val="false"/>
          </w:tcPr>
          <w:p>
            <w:r/>
            <w:r/>
          </w:p>
        </w:tc>
        <w:tc>
          <w:tcPr>
            <w:vMerge w:val="continue"/>
            <w:textDirection w:val="lrTb"/>
            <w:noWrap w:val="false"/>
          </w:tcPr>
          <w:p>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10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Климат</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1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7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23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p>
        </w:tc>
      </w:tr>
      <w:tr>
        <w:trPr/>
        <w:tc>
          <w:tcPr>
            <w:vMerge w:val="continue"/>
            <w:textDirection w:val="lrTb"/>
            <w:noWrap w:val="false"/>
          </w:tcPr>
          <w:p>
            <w:r/>
            <w:r/>
          </w:p>
        </w:tc>
        <w:tc>
          <w:tcPr>
            <w:vMerge w:val="continue"/>
            <w:textDirection w:val="lrTb"/>
            <w:noWrap w:val="false"/>
          </w:tcPr>
          <w:p>
            <w:r/>
            <w:r/>
          </w:p>
        </w:tc>
        <w:tc>
          <w:tcPr>
            <w:vMerge w:val="continue"/>
            <w:textDirection w:val="lrTb"/>
            <w:noWrap w:val="false"/>
          </w:tcPr>
          <w:p>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10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Растения</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1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7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23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p>
        </w:tc>
      </w:tr>
      <w:tr>
        <w:trPr/>
        <w:tc>
          <w:tcPr>
            <w:vMerge w:val="continue"/>
            <w:textDirection w:val="lrTb"/>
            <w:noWrap w:val="false"/>
          </w:tcPr>
          <w:p>
            <w:r/>
            <w:r/>
          </w:p>
        </w:tc>
        <w:tc>
          <w:tcPr>
            <w:vMerge w:val="continue"/>
            <w:textDirection w:val="lrTb"/>
            <w:noWrap w:val="false"/>
          </w:tcPr>
          <w:p>
            <w:r/>
            <w:r/>
          </w:p>
        </w:tc>
        <w:tc>
          <w:tcPr>
            <w:vMerge w:val="continue"/>
            <w:textDirection w:val="lrTb"/>
            <w:noWrap w:val="false"/>
          </w:tcPr>
          <w:p>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105"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Животные</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1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7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230" w:type="dxa"/>
            <w:vAlign w:val="top"/>
            <w:textDirection w:val="lrTb"/>
            <w:noWrap w:val="false"/>
          </w:tcPr>
          <w:p>
            <w:pPr>
              <w:ind w:left="0" w:right="0" w:firstLine="0"/>
              <w:spacing w:before="0" w:beforeAutospacing="0" w:after="0" w:afterAutospacing="0" w:line="240" w:lineRule="auto"/>
              <w:pBdr>
                <w:top w:val="none" w:color="000000" w:sz="4" w:space="0"/>
                <w:left w:val="none" w:color="000000" w:sz="4" w:space="0"/>
                <w:bottom w:val="none" w:color="000000" w:sz="4" w:space="0"/>
                <w:right w:val="none" w:color="000000" w:sz="4" w:space="0"/>
              </w:pBdr>
            </w:pPr>
            <w:r/>
          </w:p>
        </w:tc>
      </w:tr>
    </w:tbl>
    <w:p>
      <w:pPr>
        <w:ind w:left="0" w:right="0" w:firstLine="850"/>
        <w:jc w:val="both"/>
        <w:spacing w:before="240" w:after="159" w:line="61"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Использование описанных выше приемов формирует устойчивый интерес обучающихся к чтению и позволяет повысить уровень читательской грамотности</w:t>
      </w:r>
      <w:r/>
    </w:p>
    <w:p>
      <w:pPr>
        <w:pStyle w:val="666"/>
        <w:jc w:val="both"/>
        <w:rPr>
          <w:rFonts w:ascii="Times New Roman" w:hAnsi="Times New Roman" w:eastAsia="Arial" w:cs="Times New Roman"/>
          <w:i w:val="0"/>
          <w:iCs w:val="0"/>
          <w:caps w:val="0"/>
          <w:smallCaps w:val="0"/>
          <w:color w:val="000000"/>
          <w:spacing w:val="0"/>
          <w:sz w:val="28"/>
          <w:szCs w:val="28"/>
          <w:shd w:val="clear" w:color="auto" w:fill="ffffff"/>
          <w:lang w:val="ru-RU"/>
        </w:rPr>
      </w:pPr>
      <w:r>
        <w:rPr>
          <w:rFonts w:ascii="Times New Roman" w:hAnsi="Times New Roman" w:eastAsia="Arial" w:cs="Times New Roman"/>
          <w:i w:val="0"/>
          <w:iCs w:val="0"/>
          <w:caps w:val="0"/>
          <w:smallCaps w:val="0"/>
          <w:color w:val="000000"/>
          <w:spacing w:val="0"/>
          <w:sz w:val="28"/>
          <w:szCs w:val="28"/>
          <w:shd w:val="clear" w:color="auto" w:fill="ffffff"/>
          <w:lang w:val="ru-RU"/>
        </w:rPr>
      </w:r>
      <w:r/>
    </w:p>
    <w:p>
      <w:pPr>
        <w:pStyle w:val="666"/>
        <w:spacing w:before="0" w:after="160"/>
        <w:rPr>
          <w:rFonts w:ascii="Times New Roman" w:hAnsi="Times New Roman" w:eastAsia="Arial" w:cs="Times New Roman"/>
          <w:i w:val="0"/>
          <w:iCs w:val="0"/>
          <w:caps w:val="0"/>
          <w:smallCaps w:val="0"/>
          <w:color w:val="1a1a1a"/>
          <w:spacing w:val="0"/>
          <w:sz w:val="28"/>
          <w:szCs w:val="28"/>
          <w:shd w:val="clear" w:color="auto" w:fill="ffffff"/>
        </w:rPr>
      </w:pPr>
      <w:r>
        <w:rPr>
          <w:rFonts w:ascii="Times New Roman" w:hAnsi="Times New Roman" w:eastAsia="Arial" w:cs="Times New Roman"/>
          <w:i w:val="0"/>
          <w:iCs w:val="0"/>
          <w:caps w:val="0"/>
          <w:smallCaps w:val="0"/>
          <w:color w:val="1a1a1a"/>
          <w:spacing w:val="0"/>
          <w:sz w:val="28"/>
          <w:szCs w:val="28"/>
          <w:shd w:val="clear" w:color="auto" w:fill="ffffff"/>
        </w:rPr>
      </w:r>
      <w:r/>
    </w:p>
    <w:p>
      <w:pPr>
        <w:pStyle w:val="666"/>
        <w:spacing w:before="0" w:after="160"/>
        <w:rPr>
          <w:rFonts w:ascii="Times New Roman" w:hAnsi="Times New Roman" w:eastAsia="Arial" w:cs="Times New Roman"/>
          <w:i w:val="0"/>
          <w:iCs w:val="0"/>
          <w:caps w:val="0"/>
          <w:smallCaps w:val="0"/>
          <w:color w:val="1a1a1a"/>
          <w:spacing w:val="0"/>
          <w:sz w:val="28"/>
          <w:szCs w:val="28"/>
          <w:shd w:val="clear" w:color="auto" w:fill="ffffff"/>
        </w:rPr>
      </w:pPr>
      <w:r>
        <w:rPr>
          <w:rFonts w:ascii="Times New Roman" w:hAnsi="Times New Roman" w:eastAsia="Arial" w:cs="Times New Roman"/>
          <w:i w:val="0"/>
          <w:iCs w:val="0"/>
          <w:caps w:val="0"/>
          <w:smallCaps w:val="0"/>
          <w:color w:val="1a1a1a"/>
          <w:spacing w:val="0"/>
          <w:sz w:val="28"/>
          <w:szCs w:val="28"/>
          <w:shd w:val="clear" w:color="auto" w:fill="ffffff"/>
        </w:rPr>
      </w:r>
      <w:r/>
    </w:p>
    <w:sectPr>
      <w:footerReference w:type="default" r:id="rId9"/>
      <w:footerReference w:type="even" r:id="rId10"/>
      <w:footerReference w:type="first" r:id="rId11"/>
      <w:footnotePr/>
      <w:endnotePr/>
      <w:type w:val="continuous"/>
      <w:pgSz w:w="11906" w:h="16838" w:orient="portrait"/>
      <w:pgMar w:top="1418" w:right="851" w:bottom="1418" w:left="1410" w:header="0" w:footer="709"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mn-ea">
    <w:panose1 w:val="02000603000000000000"/>
  </w:font>
  <w:font w:name="Times New Roman">
    <w:panose1 w:val="02020603050405020304"/>
  </w:font>
  <w:font w:name="Tahoma">
    <w:panose1 w:val="020B0604030504040204"/>
  </w:font>
  <w:font w:name="helvetica;arial">
    <w:panose1 w:val="02000603000000000000"/>
  </w:font>
  <w:font w:name="Noto Sans">
    <w:panose1 w:val="020B0502040504020204"/>
  </w:font>
  <w:font w:name="Wingdings">
    <w:panose1 w:val="05010000000000000000"/>
  </w:font>
  <w:font w:name="Liberation Sans">
    <w:panose1 w:val="020B0604020202020204"/>
  </w:font>
  <w:font w:name="Courier New">
    <w:panose1 w:val="02070309020205020404"/>
  </w:font>
  <w:font w:name="OpenSymbol">
    <w:panose1 w:val="05010000000000000000"/>
  </w:font>
  <w:font w:name="Calibri Light">
    <w:panose1 w:val="020F0502020204030204"/>
  </w:font>
  <w:font w:name="Calibri">
    <w:panose1 w:val="020F0502020204030204"/>
  </w:font>
  <w:font w:name="segoe ui emoji">
    <w:panose1 w:val="02000603000000000000"/>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2908240"/>
      <w:docPartObj>
        <w:docPartGallery w:val="Page Numbers (Bottom of Page)"/>
        <w:docPartUnique w:val="true"/>
      </w:docPartObj>
      <w:rPr/>
    </w:sdtPr>
    <w:sdtContent>
      <w:p>
        <w:pPr>
          <w:pStyle w:val="717"/>
          <w:jc w:val="center"/>
        </w:pPr>
        <w:r>
          <w:fldChar w:fldCharType="begin"/>
        </w:r>
        <w:r>
          <w:instrText xml:space="preserve"> PAGE </w:instrText>
        </w:r>
        <w:r>
          <w:fldChar w:fldCharType="separate"/>
        </w:r>
        <w:r>
          <w:t xml:space="preserve">22</w:t>
        </w:r>
        <w:r>
          <w:fldChar w:fldCharType="end"/>
        </w:r>
        <w:r/>
      </w:p>
    </w:sdtContent>
  </w:sdt>
  <w:p>
    <w:pPr>
      <w:pStyle w:val="717"/>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17"/>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17"/>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1">
    <w:multiLevelType w:val="hybridMultilevel"/>
    <w:lvl w:ilvl="0">
      <w:start w:val="1"/>
      <w:numFmt w:val="bullet"/>
      <w:isLgl w:val="false"/>
      <w:suff w:val="tab"/>
      <w:lvlText w:val=""/>
      <w:lvlJc w:val="left"/>
      <w:pPr>
        <w:ind w:left="1146" w:hanging="360"/>
        <w:tabs>
          <w:tab w:val="num" w:pos="0" w:leader="none"/>
        </w:tabs>
      </w:pPr>
      <w:rPr>
        <w:rFonts w:hint="default" w:ascii="Symbol" w:hAnsi="Symbol" w:cs="Symbol"/>
      </w:rPr>
    </w:lvl>
    <w:lvl w:ilvl="1">
      <w:start w:val="1"/>
      <w:numFmt w:val="bullet"/>
      <w:isLgl w:val="false"/>
      <w:suff w:val="tab"/>
      <w:lvlText w:val="o"/>
      <w:lvlJc w:val="left"/>
      <w:pPr>
        <w:ind w:left="1866" w:hanging="360"/>
        <w:tabs>
          <w:tab w:val="num" w:pos="0" w:leader="none"/>
        </w:tabs>
      </w:pPr>
      <w:rPr>
        <w:rFonts w:hint="default" w:ascii="Courier New" w:hAnsi="Courier New" w:cs="Courier New"/>
      </w:rPr>
    </w:lvl>
    <w:lvl w:ilvl="2">
      <w:start w:val="1"/>
      <w:numFmt w:val="bullet"/>
      <w:isLgl w:val="false"/>
      <w:suff w:val="tab"/>
      <w:lvlText w:val=""/>
      <w:lvlJc w:val="left"/>
      <w:pPr>
        <w:ind w:left="2586" w:hanging="360"/>
        <w:tabs>
          <w:tab w:val="num" w:pos="0" w:leader="none"/>
        </w:tabs>
      </w:pPr>
      <w:rPr>
        <w:rFonts w:hint="default" w:ascii="Wingdings" w:hAnsi="Wingdings" w:cs="Wingdings"/>
      </w:rPr>
    </w:lvl>
    <w:lvl w:ilvl="3">
      <w:start w:val="1"/>
      <w:numFmt w:val="bullet"/>
      <w:isLgl w:val="false"/>
      <w:suff w:val="tab"/>
      <w:lvlText w:val=""/>
      <w:lvlJc w:val="left"/>
      <w:pPr>
        <w:ind w:left="3306" w:hanging="360"/>
        <w:tabs>
          <w:tab w:val="num" w:pos="0" w:leader="none"/>
        </w:tabs>
      </w:pPr>
      <w:rPr>
        <w:rFonts w:hint="default" w:ascii="Symbol" w:hAnsi="Symbol" w:cs="Symbol"/>
      </w:rPr>
    </w:lvl>
    <w:lvl w:ilvl="4">
      <w:start w:val="1"/>
      <w:numFmt w:val="bullet"/>
      <w:isLgl w:val="false"/>
      <w:suff w:val="tab"/>
      <w:lvlText w:val="o"/>
      <w:lvlJc w:val="left"/>
      <w:pPr>
        <w:ind w:left="4026" w:hanging="360"/>
        <w:tabs>
          <w:tab w:val="num" w:pos="0" w:leader="none"/>
        </w:tabs>
      </w:pPr>
      <w:rPr>
        <w:rFonts w:hint="default" w:ascii="Courier New" w:hAnsi="Courier New" w:cs="Courier New"/>
      </w:rPr>
    </w:lvl>
    <w:lvl w:ilvl="5">
      <w:start w:val="1"/>
      <w:numFmt w:val="bullet"/>
      <w:isLgl w:val="false"/>
      <w:suff w:val="tab"/>
      <w:lvlText w:val=""/>
      <w:lvlJc w:val="left"/>
      <w:pPr>
        <w:ind w:left="4746" w:hanging="360"/>
        <w:tabs>
          <w:tab w:val="num" w:pos="0" w:leader="none"/>
        </w:tabs>
      </w:pPr>
      <w:rPr>
        <w:rFonts w:hint="default" w:ascii="Wingdings" w:hAnsi="Wingdings" w:cs="Wingdings"/>
      </w:rPr>
    </w:lvl>
    <w:lvl w:ilvl="6">
      <w:start w:val="1"/>
      <w:numFmt w:val="bullet"/>
      <w:isLgl w:val="false"/>
      <w:suff w:val="tab"/>
      <w:lvlText w:val=""/>
      <w:lvlJc w:val="left"/>
      <w:pPr>
        <w:ind w:left="5466" w:hanging="360"/>
        <w:tabs>
          <w:tab w:val="num" w:pos="0" w:leader="none"/>
        </w:tabs>
      </w:pPr>
      <w:rPr>
        <w:rFonts w:hint="default" w:ascii="Symbol" w:hAnsi="Symbol" w:cs="Symbol"/>
      </w:rPr>
    </w:lvl>
    <w:lvl w:ilvl="7">
      <w:start w:val="1"/>
      <w:numFmt w:val="bullet"/>
      <w:isLgl w:val="false"/>
      <w:suff w:val="tab"/>
      <w:lvlText w:val="o"/>
      <w:lvlJc w:val="left"/>
      <w:pPr>
        <w:ind w:left="6186" w:hanging="360"/>
        <w:tabs>
          <w:tab w:val="num" w:pos="0" w:leader="none"/>
        </w:tabs>
      </w:pPr>
      <w:rPr>
        <w:rFonts w:hint="default" w:ascii="Courier New" w:hAnsi="Courier New" w:cs="Courier New"/>
      </w:rPr>
    </w:lvl>
    <w:lvl w:ilvl="8">
      <w:start w:val="1"/>
      <w:numFmt w:val="bullet"/>
      <w:isLgl w:val="false"/>
      <w:suff w:val="tab"/>
      <w:lvlText w:val=""/>
      <w:lvlJc w:val="left"/>
      <w:pPr>
        <w:ind w:left="6906" w:hanging="360"/>
        <w:tabs>
          <w:tab w:val="num" w:pos="0" w:leader="none"/>
        </w:tabs>
      </w:pPr>
      <w:rPr>
        <w:rFonts w:hint="default" w:ascii="Wingdings" w:hAnsi="Wingdings" w:cs="Wingdings"/>
      </w:rPr>
    </w:lvl>
  </w:abstractNum>
  <w:abstractNum w:abstractNumId="2">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080" w:hanging="360"/>
        <w:tabs>
          <w:tab w:val="num" w:pos="1080" w:leader="none"/>
        </w:tabs>
      </w:pPr>
    </w:lvl>
    <w:lvl w:ilvl="2">
      <w:start w:val="1"/>
      <w:numFmt w:val="decimal"/>
      <w:isLgl w:val="false"/>
      <w:suff w:val="tab"/>
      <w:lvlText w:val="%3."/>
      <w:lvlJc w:val="left"/>
      <w:pPr>
        <w:ind w:left="1440" w:hanging="360"/>
        <w:tabs>
          <w:tab w:val="num" w:pos="1440" w:leader="none"/>
        </w:tabs>
      </w:pPr>
    </w:lvl>
    <w:lvl w:ilvl="3">
      <w:start w:val="1"/>
      <w:numFmt w:val="decimal"/>
      <w:isLgl w:val="false"/>
      <w:suff w:val="tab"/>
      <w:lvlText w:val="%4."/>
      <w:lvlJc w:val="left"/>
      <w:pPr>
        <w:ind w:left="1800" w:hanging="360"/>
        <w:tabs>
          <w:tab w:val="num" w:pos="1800" w:leader="none"/>
        </w:tabs>
      </w:pPr>
    </w:lvl>
    <w:lvl w:ilvl="4">
      <w:start w:val="1"/>
      <w:numFmt w:val="decimal"/>
      <w:isLgl w:val="false"/>
      <w:suff w:val="tab"/>
      <w:lvlText w:val="%5."/>
      <w:lvlJc w:val="left"/>
      <w:pPr>
        <w:ind w:left="2160" w:hanging="360"/>
        <w:tabs>
          <w:tab w:val="num" w:pos="2160" w:leader="none"/>
        </w:tabs>
      </w:pPr>
    </w:lvl>
    <w:lvl w:ilvl="5">
      <w:start w:val="1"/>
      <w:numFmt w:val="decimal"/>
      <w:isLgl w:val="false"/>
      <w:suff w:val="tab"/>
      <w:lvlText w:val="%6."/>
      <w:lvlJc w:val="left"/>
      <w:pPr>
        <w:ind w:left="2520" w:hanging="360"/>
        <w:tabs>
          <w:tab w:val="num" w:pos="2520" w:leader="none"/>
        </w:tabs>
      </w:pPr>
    </w:lvl>
    <w:lvl w:ilvl="6">
      <w:start w:val="1"/>
      <w:numFmt w:val="decimal"/>
      <w:isLgl w:val="false"/>
      <w:suff w:val="tab"/>
      <w:lvlText w:val="%7."/>
      <w:lvlJc w:val="left"/>
      <w:pPr>
        <w:ind w:left="2880" w:hanging="360"/>
        <w:tabs>
          <w:tab w:val="num" w:pos="2880" w:leader="none"/>
        </w:tabs>
      </w:pPr>
    </w:lvl>
    <w:lvl w:ilvl="7">
      <w:start w:val="1"/>
      <w:numFmt w:val="decimal"/>
      <w:isLgl w:val="false"/>
      <w:suff w:val="tab"/>
      <w:lvlText w:val="%8."/>
      <w:lvlJc w:val="left"/>
      <w:pPr>
        <w:ind w:left="3240" w:hanging="360"/>
        <w:tabs>
          <w:tab w:val="num" w:pos="3240" w:leader="none"/>
        </w:tabs>
      </w:pPr>
    </w:lvl>
    <w:lvl w:ilvl="8">
      <w:start w:val="1"/>
      <w:numFmt w:val="decimal"/>
      <w:isLgl w:val="false"/>
      <w:suff w:val="tab"/>
      <w:lvlText w:val="%9."/>
      <w:lvlJc w:val="left"/>
      <w:pPr>
        <w:ind w:left="3600" w:hanging="360"/>
        <w:tabs>
          <w:tab w:val="num" w:pos="3600" w:leader="none"/>
        </w:tabs>
      </w:pPr>
    </w:lvl>
  </w:abstractNum>
  <w:abstractNum w:abstractNumId="3">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080" w:hanging="360"/>
        <w:tabs>
          <w:tab w:val="num" w:pos="1080" w:leader="none"/>
        </w:tabs>
      </w:pPr>
      <w:rPr>
        <w:rFonts w:hint="default" w:ascii="OpenSymbol" w:hAnsi="OpenSymbol" w:cs="OpenSymbol"/>
      </w:rPr>
    </w:lvl>
    <w:lvl w:ilvl="2">
      <w:start w:val="1"/>
      <w:numFmt w:val="bullet"/>
      <w:isLgl w:val="false"/>
      <w:suff w:val="tab"/>
      <w:lvlText w:val="▪"/>
      <w:lvlJc w:val="left"/>
      <w:pPr>
        <w:ind w:left="1440" w:hanging="360"/>
        <w:tabs>
          <w:tab w:val="num" w:pos="1440" w:leader="none"/>
        </w:tabs>
      </w:pPr>
      <w:rPr>
        <w:rFonts w:hint="default" w:ascii="OpenSymbol" w:hAnsi="OpenSymbol" w:cs="OpenSymbol"/>
      </w:rPr>
    </w:lvl>
    <w:lvl w:ilvl="3">
      <w:start w:val="1"/>
      <w:numFmt w:val="bullet"/>
      <w:isLgl w:val="false"/>
      <w:suff w:val="tab"/>
      <w:lvlText w:val=""/>
      <w:lvlJc w:val="left"/>
      <w:pPr>
        <w:ind w:left="1800" w:hanging="360"/>
        <w:tabs>
          <w:tab w:val="num" w:pos="1800" w:leader="none"/>
        </w:tabs>
      </w:pPr>
      <w:rPr>
        <w:rFonts w:hint="default" w:ascii="Symbol" w:hAnsi="Symbol" w:cs="Symbol"/>
      </w:rPr>
    </w:lvl>
    <w:lvl w:ilvl="4">
      <w:start w:val="1"/>
      <w:numFmt w:val="bullet"/>
      <w:isLgl w:val="false"/>
      <w:suff w:val="tab"/>
      <w:lvlText w:val="◦"/>
      <w:lvlJc w:val="left"/>
      <w:pPr>
        <w:ind w:left="2160" w:hanging="360"/>
        <w:tabs>
          <w:tab w:val="num" w:pos="2160" w:leader="none"/>
        </w:tabs>
      </w:pPr>
      <w:rPr>
        <w:rFonts w:hint="default" w:ascii="OpenSymbol" w:hAnsi="OpenSymbol" w:cs="OpenSymbol"/>
      </w:rPr>
    </w:lvl>
    <w:lvl w:ilvl="5">
      <w:start w:val="1"/>
      <w:numFmt w:val="bullet"/>
      <w:isLgl w:val="false"/>
      <w:suff w:val="tab"/>
      <w:lvlText w:val="▪"/>
      <w:lvlJc w:val="left"/>
      <w:pPr>
        <w:ind w:left="2520" w:hanging="360"/>
        <w:tabs>
          <w:tab w:val="num" w:pos="2520" w:leader="none"/>
        </w:tabs>
      </w:pPr>
      <w:rPr>
        <w:rFonts w:hint="default" w:ascii="OpenSymbol" w:hAnsi="OpenSymbol" w:cs="OpenSymbol"/>
      </w:rPr>
    </w:lvl>
    <w:lvl w:ilvl="6">
      <w:start w:val="1"/>
      <w:numFmt w:val="bullet"/>
      <w:isLgl w:val="false"/>
      <w:suff w:val="tab"/>
      <w:lvlText w:val=""/>
      <w:lvlJc w:val="left"/>
      <w:pPr>
        <w:ind w:left="2880" w:hanging="360"/>
        <w:tabs>
          <w:tab w:val="num" w:pos="2880" w:leader="none"/>
        </w:tabs>
      </w:pPr>
      <w:rPr>
        <w:rFonts w:hint="default" w:ascii="Symbol" w:hAnsi="Symbol" w:cs="Symbol"/>
      </w:rPr>
    </w:lvl>
    <w:lvl w:ilvl="7">
      <w:start w:val="1"/>
      <w:numFmt w:val="bullet"/>
      <w:isLgl w:val="false"/>
      <w:suff w:val="tab"/>
      <w:lvlText w:val="◦"/>
      <w:lvlJc w:val="left"/>
      <w:pPr>
        <w:ind w:left="3240" w:hanging="360"/>
        <w:tabs>
          <w:tab w:val="num" w:pos="3240" w:leader="none"/>
        </w:tabs>
      </w:pPr>
      <w:rPr>
        <w:rFonts w:hint="default" w:ascii="OpenSymbol" w:hAnsi="OpenSymbol" w:cs="OpenSymbol"/>
      </w:rPr>
    </w:lvl>
    <w:lvl w:ilvl="8">
      <w:start w:val="1"/>
      <w:numFmt w:val="bullet"/>
      <w:isLgl w:val="false"/>
      <w:suff w:val="tab"/>
      <w:lvlText w:val="▪"/>
      <w:lvlJc w:val="left"/>
      <w:pPr>
        <w:ind w:left="3600" w:hanging="360"/>
        <w:tabs>
          <w:tab w:val="num" w:pos="3600" w:leader="none"/>
        </w:tabs>
      </w:pPr>
      <w:rPr>
        <w:rFonts w:hint="default" w:ascii="OpenSymbol" w:hAnsi="OpenSymbol" w:cs="OpenSymbol"/>
      </w:rPr>
    </w:lvl>
  </w:abstractNum>
  <w:abstractNum w:abstractNumId="4">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080" w:hanging="360"/>
        <w:tabs>
          <w:tab w:val="num" w:pos="1080" w:leader="none"/>
        </w:tabs>
      </w:pPr>
      <w:rPr>
        <w:rFonts w:hint="default" w:ascii="OpenSymbol" w:hAnsi="OpenSymbol" w:cs="OpenSymbol"/>
      </w:rPr>
    </w:lvl>
    <w:lvl w:ilvl="2">
      <w:start w:val="1"/>
      <w:numFmt w:val="bullet"/>
      <w:isLgl w:val="false"/>
      <w:suff w:val="tab"/>
      <w:lvlText w:val="▪"/>
      <w:lvlJc w:val="left"/>
      <w:pPr>
        <w:ind w:left="1440" w:hanging="360"/>
        <w:tabs>
          <w:tab w:val="num" w:pos="1440" w:leader="none"/>
        </w:tabs>
      </w:pPr>
      <w:rPr>
        <w:rFonts w:hint="default" w:ascii="OpenSymbol" w:hAnsi="OpenSymbol" w:cs="OpenSymbol"/>
      </w:rPr>
    </w:lvl>
    <w:lvl w:ilvl="3">
      <w:start w:val="1"/>
      <w:numFmt w:val="bullet"/>
      <w:isLgl w:val="false"/>
      <w:suff w:val="tab"/>
      <w:lvlText w:val=""/>
      <w:lvlJc w:val="left"/>
      <w:pPr>
        <w:ind w:left="1800" w:hanging="360"/>
        <w:tabs>
          <w:tab w:val="num" w:pos="1800" w:leader="none"/>
        </w:tabs>
      </w:pPr>
      <w:rPr>
        <w:rFonts w:hint="default" w:ascii="Symbol" w:hAnsi="Symbol" w:cs="Symbol"/>
      </w:rPr>
    </w:lvl>
    <w:lvl w:ilvl="4">
      <w:start w:val="1"/>
      <w:numFmt w:val="bullet"/>
      <w:isLgl w:val="false"/>
      <w:suff w:val="tab"/>
      <w:lvlText w:val="◦"/>
      <w:lvlJc w:val="left"/>
      <w:pPr>
        <w:ind w:left="2160" w:hanging="360"/>
        <w:tabs>
          <w:tab w:val="num" w:pos="2160" w:leader="none"/>
        </w:tabs>
      </w:pPr>
      <w:rPr>
        <w:rFonts w:hint="default" w:ascii="OpenSymbol" w:hAnsi="OpenSymbol" w:cs="OpenSymbol"/>
      </w:rPr>
    </w:lvl>
    <w:lvl w:ilvl="5">
      <w:start w:val="1"/>
      <w:numFmt w:val="bullet"/>
      <w:isLgl w:val="false"/>
      <w:suff w:val="tab"/>
      <w:lvlText w:val="▪"/>
      <w:lvlJc w:val="left"/>
      <w:pPr>
        <w:ind w:left="2520" w:hanging="360"/>
        <w:tabs>
          <w:tab w:val="num" w:pos="2520" w:leader="none"/>
        </w:tabs>
      </w:pPr>
      <w:rPr>
        <w:rFonts w:hint="default" w:ascii="OpenSymbol" w:hAnsi="OpenSymbol" w:cs="OpenSymbol"/>
      </w:rPr>
    </w:lvl>
    <w:lvl w:ilvl="6">
      <w:start w:val="1"/>
      <w:numFmt w:val="bullet"/>
      <w:isLgl w:val="false"/>
      <w:suff w:val="tab"/>
      <w:lvlText w:val=""/>
      <w:lvlJc w:val="left"/>
      <w:pPr>
        <w:ind w:left="2880" w:hanging="360"/>
        <w:tabs>
          <w:tab w:val="num" w:pos="2880" w:leader="none"/>
        </w:tabs>
      </w:pPr>
      <w:rPr>
        <w:rFonts w:hint="default" w:ascii="Symbol" w:hAnsi="Symbol" w:cs="Symbol"/>
      </w:rPr>
    </w:lvl>
    <w:lvl w:ilvl="7">
      <w:start w:val="1"/>
      <w:numFmt w:val="bullet"/>
      <w:isLgl w:val="false"/>
      <w:suff w:val="tab"/>
      <w:lvlText w:val="◦"/>
      <w:lvlJc w:val="left"/>
      <w:pPr>
        <w:ind w:left="3240" w:hanging="360"/>
        <w:tabs>
          <w:tab w:val="num" w:pos="3240" w:leader="none"/>
        </w:tabs>
      </w:pPr>
      <w:rPr>
        <w:rFonts w:hint="default" w:ascii="OpenSymbol" w:hAnsi="OpenSymbol" w:cs="OpenSymbol"/>
      </w:rPr>
    </w:lvl>
    <w:lvl w:ilvl="8">
      <w:start w:val="1"/>
      <w:numFmt w:val="bullet"/>
      <w:isLgl w:val="false"/>
      <w:suff w:val="tab"/>
      <w:lvlText w:val="▪"/>
      <w:lvlJc w:val="left"/>
      <w:pPr>
        <w:ind w:left="3600" w:hanging="360"/>
        <w:tabs>
          <w:tab w:val="num" w:pos="3600" w:leader="none"/>
        </w:tabs>
      </w:pPr>
      <w:rPr>
        <w:rFonts w:hint="default" w:ascii="OpenSymbol" w:hAnsi="OpenSymbol" w:cs="OpenSymbol"/>
      </w:rPr>
    </w:lvl>
  </w:abstractNum>
  <w:abstractNum w:abstractNumId="5">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abstractNum w:abstractNumId="6">
    <w:multiLevelType w:val="hybridMultilevel"/>
    <w:lvl w:ilvl="0">
      <w:start w:val="1"/>
      <w:numFmt w:val="decimal"/>
      <w:isLgl w:val="false"/>
      <w:suff w:val="tab"/>
      <w:lvlText w:val="%1."/>
      <w:lvlJc w:val="left"/>
      <w:pPr>
        <w:ind w:left="720" w:hanging="360"/>
        <w:tabs>
          <w:tab w:val="num" w:pos="0" w:leader="none"/>
        </w:tabs>
      </w:pPr>
      <w:rPr>
        <w:rFonts w:ascii="Times New Roman" w:hAnsi="Times New Roman"/>
        <w:b w:val="0"/>
        <w:bCs w:val="0"/>
        <w:spacing w:val="-3"/>
        <w:sz w:val="28"/>
        <w:szCs w:val="28"/>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7">
    <w:multiLevelType w:val="hybridMultilevel"/>
    <w:lvl w:ilvl="0">
      <w:start w:val="1"/>
      <w:numFmt w:val="decimal"/>
      <w:isLgl w:val="false"/>
      <w:suff w:val="tab"/>
      <w:lvlText w:val="%1."/>
      <w:lvlJc w:val="left"/>
      <w:pPr>
        <w:ind w:left="0" w:firstLine="0"/>
        <w:tabs>
          <w:tab w:val="num" w:pos="0" w:leader="none"/>
        </w:tabs>
      </w:pPr>
    </w:lvl>
    <w:lvl w:ilvl="1">
      <w:start w:val="1"/>
      <w:numFmt w:val="decimal"/>
      <w:isLgl w:val="false"/>
      <w:suff w:val="tab"/>
      <w:lvlText w:val="%2."/>
      <w:lvlJc w:val="left"/>
      <w:pPr>
        <w:ind w:left="1080" w:hanging="360"/>
        <w:tabs>
          <w:tab w:val="num" w:pos="1080" w:leader="none"/>
        </w:tabs>
      </w:pPr>
    </w:lvl>
    <w:lvl w:ilvl="2">
      <w:start w:val="1"/>
      <w:numFmt w:val="decimal"/>
      <w:isLgl w:val="false"/>
      <w:suff w:val="tab"/>
      <w:lvlText w:val="%3."/>
      <w:lvlJc w:val="left"/>
      <w:pPr>
        <w:ind w:left="1440" w:hanging="360"/>
        <w:tabs>
          <w:tab w:val="num" w:pos="1440" w:leader="none"/>
        </w:tabs>
      </w:pPr>
    </w:lvl>
    <w:lvl w:ilvl="3">
      <w:start w:val="1"/>
      <w:numFmt w:val="decimal"/>
      <w:isLgl w:val="false"/>
      <w:suff w:val="tab"/>
      <w:lvlText w:val="%4."/>
      <w:lvlJc w:val="left"/>
      <w:pPr>
        <w:ind w:left="1800" w:hanging="360"/>
        <w:tabs>
          <w:tab w:val="num" w:pos="1800" w:leader="none"/>
        </w:tabs>
      </w:pPr>
    </w:lvl>
    <w:lvl w:ilvl="4">
      <w:start w:val="1"/>
      <w:numFmt w:val="decimal"/>
      <w:isLgl w:val="false"/>
      <w:suff w:val="tab"/>
      <w:lvlText w:val="%5."/>
      <w:lvlJc w:val="left"/>
      <w:pPr>
        <w:ind w:left="2160" w:hanging="360"/>
        <w:tabs>
          <w:tab w:val="num" w:pos="2160" w:leader="none"/>
        </w:tabs>
      </w:pPr>
    </w:lvl>
    <w:lvl w:ilvl="5">
      <w:start w:val="1"/>
      <w:numFmt w:val="decimal"/>
      <w:isLgl w:val="false"/>
      <w:suff w:val="tab"/>
      <w:lvlText w:val="%6."/>
      <w:lvlJc w:val="left"/>
      <w:pPr>
        <w:ind w:left="2520" w:hanging="360"/>
        <w:tabs>
          <w:tab w:val="num" w:pos="2520" w:leader="none"/>
        </w:tabs>
      </w:pPr>
    </w:lvl>
    <w:lvl w:ilvl="6">
      <w:start w:val="1"/>
      <w:numFmt w:val="decimal"/>
      <w:isLgl w:val="false"/>
      <w:suff w:val="tab"/>
      <w:lvlText w:val="%7."/>
      <w:lvlJc w:val="left"/>
      <w:pPr>
        <w:ind w:left="2880" w:hanging="360"/>
        <w:tabs>
          <w:tab w:val="num" w:pos="2880" w:leader="none"/>
        </w:tabs>
      </w:pPr>
    </w:lvl>
    <w:lvl w:ilvl="7">
      <w:start w:val="1"/>
      <w:numFmt w:val="decimal"/>
      <w:isLgl w:val="false"/>
      <w:suff w:val="tab"/>
      <w:lvlText w:val="%8."/>
      <w:lvlJc w:val="left"/>
      <w:pPr>
        <w:ind w:left="3240" w:hanging="360"/>
        <w:tabs>
          <w:tab w:val="num" w:pos="3240" w:leader="none"/>
        </w:tabs>
      </w:pPr>
    </w:lvl>
    <w:lvl w:ilvl="8">
      <w:start w:val="1"/>
      <w:numFmt w:val="decimal"/>
      <w:isLgl w:val="false"/>
      <w:suff w:val="tab"/>
      <w:lvlText w:val="%9."/>
      <w:lvlJc w:val="left"/>
      <w:pPr>
        <w:ind w:left="3600" w:hanging="360"/>
        <w:tabs>
          <w:tab w:val="num" w:pos="3600" w:leader="none"/>
        </w:tabs>
      </w:pPr>
    </w:lvl>
  </w:abstractNum>
  <w:abstractNum w:abstractNumId="8">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9">
    <w:multiLevelType w:val="hybridMultilevel"/>
    <w:lvl w:ilvl="0">
      <w:start w:val="1"/>
      <w:numFmt w:val="bullet"/>
      <w:isLgl w:val="false"/>
      <w:suff w:val="tab"/>
      <w:lvlText w:val=""/>
      <w:lvlJc w:val="left"/>
      <w:pPr>
        <w:ind w:left="1146" w:hanging="360"/>
        <w:tabs>
          <w:tab w:val="num" w:pos="0" w:leader="none"/>
        </w:tabs>
      </w:pPr>
      <w:rPr>
        <w:rFonts w:hint="default" w:ascii="Symbol" w:hAnsi="Symbol" w:cs="Symbol"/>
      </w:rPr>
    </w:lvl>
    <w:lvl w:ilvl="1">
      <w:start w:val="1"/>
      <w:numFmt w:val="bullet"/>
      <w:isLgl w:val="false"/>
      <w:suff w:val="tab"/>
      <w:lvlText w:val="o"/>
      <w:lvlJc w:val="left"/>
      <w:pPr>
        <w:ind w:left="1866" w:hanging="360"/>
        <w:tabs>
          <w:tab w:val="num" w:pos="0" w:leader="none"/>
        </w:tabs>
      </w:pPr>
      <w:rPr>
        <w:rFonts w:hint="default" w:ascii="Courier New" w:hAnsi="Courier New" w:cs="Courier New"/>
      </w:rPr>
    </w:lvl>
    <w:lvl w:ilvl="2">
      <w:start w:val="1"/>
      <w:numFmt w:val="bullet"/>
      <w:isLgl w:val="false"/>
      <w:suff w:val="tab"/>
      <w:lvlText w:val=""/>
      <w:lvlJc w:val="left"/>
      <w:pPr>
        <w:ind w:left="2586" w:hanging="360"/>
        <w:tabs>
          <w:tab w:val="num" w:pos="0" w:leader="none"/>
        </w:tabs>
      </w:pPr>
      <w:rPr>
        <w:rFonts w:hint="default" w:ascii="Wingdings" w:hAnsi="Wingdings" w:cs="Wingdings"/>
      </w:rPr>
    </w:lvl>
    <w:lvl w:ilvl="3">
      <w:start w:val="1"/>
      <w:numFmt w:val="bullet"/>
      <w:isLgl w:val="false"/>
      <w:suff w:val="tab"/>
      <w:lvlText w:val=""/>
      <w:lvlJc w:val="left"/>
      <w:pPr>
        <w:ind w:left="3306" w:hanging="360"/>
        <w:tabs>
          <w:tab w:val="num" w:pos="0" w:leader="none"/>
        </w:tabs>
      </w:pPr>
      <w:rPr>
        <w:rFonts w:hint="default" w:ascii="Symbol" w:hAnsi="Symbol" w:cs="Symbol"/>
      </w:rPr>
    </w:lvl>
    <w:lvl w:ilvl="4">
      <w:start w:val="1"/>
      <w:numFmt w:val="bullet"/>
      <w:isLgl w:val="false"/>
      <w:suff w:val="tab"/>
      <w:lvlText w:val="o"/>
      <w:lvlJc w:val="left"/>
      <w:pPr>
        <w:ind w:left="4026" w:hanging="360"/>
        <w:tabs>
          <w:tab w:val="num" w:pos="0" w:leader="none"/>
        </w:tabs>
      </w:pPr>
      <w:rPr>
        <w:rFonts w:hint="default" w:ascii="Courier New" w:hAnsi="Courier New" w:cs="Courier New"/>
      </w:rPr>
    </w:lvl>
    <w:lvl w:ilvl="5">
      <w:start w:val="1"/>
      <w:numFmt w:val="bullet"/>
      <w:isLgl w:val="false"/>
      <w:suff w:val="tab"/>
      <w:lvlText w:val=""/>
      <w:lvlJc w:val="left"/>
      <w:pPr>
        <w:ind w:left="4746" w:hanging="360"/>
        <w:tabs>
          <w:tab w:val="num" w:pos="0" w:leader="none"/>
        </w:tabs>
      </w:pPr>
      <w:rPr>
        <w:rFonts w:hint="default" w:ascii="Wingdings" w:hAnsi="Wingdings" w:cs="Wingdings"/>
      </w:rPr>
    </w:lvl>
    <w:lvl w:ilvl="6">
      <w:start w:val="1"/>
      <w:numFmt w:val="bullet"/>
      <w:isLgl w:val="false"/>
      <w:suff w:val="tab"/>
      <w:lvlText w:val=""/>
      <w:lvlJc w:val="left"/>
      <w:pPr>
        <w:ind w:left="5466" w:hanging="360"/>
        <w:tabs>
          <w:tab w:val="num" w:pos="0" w:leader="none"/>
        </w:tabs>
      </w:pPr>
      <w:rPr>
        <w:rFonts w:hint="default" w:ascii="Symbol" w:hAnsi="Symbol" w:cs="Symbol"/>
      </w:rPr>
    </w:lvl>
    <w:lvl w:ilvl="7">
      <w:start w:val="1"/>
      <w:numFmt w:val="bullet"/>
      <w:isLgl w:val="false"/>
      <w:suff w:val="tab"/>
      <w:lvlText w:val="o"/>
      <w:lvlJc w:val="left"/>
      <w:pPr>
        <w:ind w:left="6186" w:hanging="360"/>
        <w:tabs>
          <w:tab w:val="num" w:pos="0" w:leader="none"/>
        </w:tabs>
      </w:pPr>
      <w:rPr>
        <w:rFonts w:hint="default" w:ascii="Courier New" w:hAnsi="Courier New" w:cs="Courier New"/>
      </w:rPr>
    </w:lvl>
    <w:lvl w:ilvl="8">
      <w:start w:val="1"/>
      <w:numFmt w:val="bullet"/>
      <w:isLgl w:val="false"/>
      <w:suff w:val="tab"/>
      <w:lvlText w:val=""/>
      <w:lvlJc w:val="left"/>
      <w:pPr>
        <w:ind w:left="6906" w:hanging="360"/>
        <w:tabs>
          <w:tab w:val="num" w:pos="0" w:leader="none"/>
        </w:tabs>
      </w:pPr>
      <w:rPr>
        <w:rFonts w:hint="default" w:ascii="Wingdings" w:hAnsi="Wingdings" w:cs="Wingdings"/>
      </w:rPr>
    </w:lvl>
  </w:abstractNum>
  <w:abstractNum w:abstractNumId="10">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abstractNum w:abstractNumId="11">
    <w:multiLevelType w:val="hybridMultilevel"/>
    <w:lvl w:ilvl="0">
      <w:start w:val="1"/>
      <w:numFmt w:val="bullet"/>
      <w:isLgl w:val="false"/>
      <w:suff w:val="tab"/>
      <w:lvlText w:val="–"/>
      <w:lvlJc w:val="left"/>
      <w:pPr>
        <w:ind w:left="1559" w:hanging="360"/>
      </w:pPr>
      <w:rPr>
        <w:rFonts w:hint="default" w:ascii="Arial" w:hAnsi="Arial" w:eastAsia="Arial" w:cs="Arial"/>
      </w:rPr>
    </w:lvl>
    <w:lvl w:ilvl="1">
      <w:start w:val="1"/>
      <w:numFmt w:val="bullet"/>
      <w:isLgl w:val="false"/>
      <w:suff w:val="tab"/>
      <w:lvlText w:val="o"/>
      <w:lvlJc w:val="left"/>
      <w:pPr>
        <w:ind w:left="2279" w:hanging="360"/>
      </w:pPr>
      <w:rPr>
        <w:rFonts w:hint="default" w:ascii="Courier New" w:hAnsi="Courier New" w:eastAsia="Courier New" w:cs="Courier New"/>
      </w:rPr>
    </w:lvl>
    <w:lvl w:ilvl="2">
      <w:start w:val="1"/>
      <w:numFmt w:val="bullet"/>
      <w:isLgl w:val="false"/>
      <w:suff w:val="tab"/>
      <w:lvlText w:val="§"/>
      <w:lvlJc w:val="left"/>
      <w:pPr>
        <w:ind w:left="2999" w:hanging="360"/>
      </w:pPr>
      <w:rPr>
        <w:rFonts w:hint="default" w:ascii="Wingdings" w:hAnsi="Wingdings" w:eastAsia="Wingdings" w:cs="Wingdings"/>
      </w:rPr>
    </w:lvl>
    <w:lvl w:ilvl="3">
      <w:start w:val="1"/>
      <w:numFmt w:val="bullet"/>
      <w:isLgl w:val="false"/>
      <w:suff w:val="tab"/>
      <w:lvlText w:val="·"/>
      <w:lvlJc w:val="left"/>
      <w:pPr>
        <w:ind w:left="3719" w:hanging="360"/>
      </w:pPr>
      <w:rPr>
        <w:rFonts w:hint="default" w:ascii="Symbol" w:hAnsi="Symbol" w:eastAsia="Symbol" w:cs="Symbol"/>
      </w:rPr>
    </w:lvl>
    <w:lvl w:ilvl="4">
      <w:start w:val="1"/>
      <w:numFmt w:val="bullet"/>
      <w:isLgl w:val="false"/>
      <w:suff w:val="tab"/>
      <w:lvlText w:val="o"/>
      <w:lvlJc w:val="left"/>
      <w:pPr>
        <w:ind w:left="4439" w:hanging="360"/>
      </w:pPr>
      <w:rPr>
        <w:rFonts w:hint="default" w:ascii="Courier New" w:hAnsi="Courier New" w:eastAsia="Courier New" w:cs="Courier New"/>
      </w:rPr>
    </w:lvl>
    <w:lvl w:ilvl="5">
      <w:start w:val="1"/>
      <w:numFmt w:val="bullet"/>
      <w:isLgl w:val="false"/>
      <w:suff w:val="tab"/>
      <w:lvlText w:val="§"/>
      <w:lvlJc w:val="left"/>
      <w:pPr>
        <w:ind w:left="5159" w:hanging="360"/>
      </w:pPr>
      <w:rPr>
        <w:rFonts w:hint="default" w:ascii="Wingdings" w:hAnsi="Wingdings" w:eastAsia="Wingdings" w:cs="Wingdings"/>
      </w:rPr>
    </w:lvl>
    <w:lvl w:ilvl="6">
      <w:start w:val="1"/>
      <w:numFmt w:val="bullet"/>
      <w:isLgl w:val="false"/>
      <w:suff w:val="tab"/>
      <w:lvlText w:val="·"/>
      <w:lvlJc w:val="left"/>
      <w:pPr>
        <w:ind w:left="5879" w:hanging="360"/>
      </w:pPr>
      <w:rPr>
        <w:rFonts w:hint="default" w:ascii="Symbol" w:hAnsi="Symbol" w:eastAsia="Symbol" w:cs="Symbol"/>
      </w:rPr>
    </w:lvl>
    <w:lvl w:ilvl="7">
      <w:start w:val="1"/>
      <w:numFmt w:val="bullet"/>
      <w:isLgl w:val="false"/>
      <w:suff w:val="tab"/>
      <w:lvlText w:val="o"/>
      <w:lvlJc w:val="left"/>
      <w:pPr>
        <w:ind w:left="6599" w:hanging="360"/>
      </w:pPr>
      <w:rPr>
        <w:rFonts w:hint="default" w:ascii="Courier New" w:hAnsi="Courier New" w:eastAsia="Courier New" w:cs="Courier New"/>
      </w:rPr>
    </w:lvl>
    <w:lvl w:ilvl="8">
      <w:start w:val="1"/>
      <w:numFmt w:val="bullet"/>
      <w:isLgl w:val="false"/>
      <w:suff w:val="tab"/>
      <w:lvlText w:val="§"/>
      <w:lvlJc w:val="left"/>
      <w:pPr>
        <w:ind w:left="7319" w:hanging="360"/>
      </w:pPr>
      <w:rPr>
        <w:rFonts w:hint="default" w:ascii="Wingdings" w:hAnsi="Wingdings" w:eastAsia="Wingdings" w:cs="Wingdings"/>
      </w:rPr>
    </w:lvl>
  </w:abstractNum>
  <w:abstractNum w:abstractNumId="12">
    <w:multiLevelType w:val="hybridMultilevel"/>
    <w:lvl w:ilvl="0">
      <w:start w:val="1"/>
      <w:numFmt w:val="bullet"/>
      <w:isLgl w:val="false"/>
      <w:suff w:val="tab"/>
      <w:lvlText w:val="–"/>
      <w:lvlJc w:val="left"/>
      <w:pPr>
        <w:ind w:left="1559" w:hanging="360"/>
      </w:pPr>
      <w:rPr>
        <w:rFonts w:hint="default" w:ascii="Arial" w:hAnsi="Arial" w:eastAsia="Arial" w:cs="Arial"/>
      </w:rPr>
    </w:lvl>
    <w:lvl w:ilvl="1">
      <w:start w:val="1"/>
      <w:numFmt w:val="bullet"/>
      <w:isLgl w:val="false"/>
      <w:suff w:val="tab"/>
      <w:lvlText w:val="o"/>
      <w:lvlJc w:val="left"/>
      <w:pPr>
        <w:ind w:left="2279" w:hanging="360"/>
      </w:pPr>
      <w:rPr>
        <w:rFonts w:hint="default" w:ascii="Courier New" w:hAnsi="Courier New" w:eastAsia="Courier New" w:cs="Courier New"/>
      </w:rPr>
    </w:lvl>
    <w:lvl w:ilvl="2">
      <w:start w:val="1"/>
      <w:numFmt w:val="bullet"/>
      <w:isLgl w:val="false"/>
      <w:suff w:val="tab"/>
      <w:lvlText w:val="§"/>
      <w:lvlJc w:val="left"/>
      <w:pPr>
        <w:ind w:left="2999" w:hanging="360"/>
      </w:pPr>
      <w:rPr>
        <w:rFonts w:hint="default" w:ascii="Wingdings" w:hAnsi="Wingdings" w:eastAsia="Wingdings" w:cs="Wingdings"/>
      </w:rPr>
    </w:lvl>
    <w:lvl w:ilvl="3">
      <w:start w:val="1"/>
      <w:numFmt w:val="bullet"/>
      <w:isLgl w:val="false"/>
      <w:suff w:val="tab"/>
      <w:lvlText w:val="·"/>
      <w:lvlJc w:val="left"/>
      <w:pPr>
        <w:ind w:left="3719" w:hanging="360"/>
      </w:pPr>
      <w:rPr>
        <w:rFonts w:hint="default" w:ascii="Symbol" w:hAnsi="Symbol" w:eastAsia="Symbol" w:cs="Symbol"/>
      </w:rPr>
    </w:lvl>
    <w:lvl w:ilvl="4">
      <w:start w:val="1"/>
      <w:numFmt w:val="bullet"/>
      <w:isLgl w:val="false"/>
      <w:suff w:val="tab"/>
      <w:lvlText w:val="o"/>
      <w:lvlJc w:val="left"/>
      <w:pPr>
        <w:ind w:left="4439" w:hanging="360"/>
      </w:pPr>
      <w:rPr>
        <w:rFonts w:hint="default" w:ascii="Courier New" w:hAnsi="Courier New" w:eastAsia="Courier New" w:cs="Courier New"/>
      </w:rPr>
    </w:lvl>
    <w:lvl w:ilvl="5">
      <w:start w:val="1"/>
      <w:numFmt w:val="bullet"/>
      <w:isLgl w:val="false"/>
      <w:suff w:val="tab"/>
      <w:lvlText w:val="§"/>
      <w:lvlJc w:val="left"/>
      <w:pPr>
        <w:ind w:left="5159" w:hanging="360"/>
      </w:pPr>
      <w:rPr>
        <w:rFonts w:hint="default" w:ascii="Wingdings" w:hAnsi="Wingdings" w:eastAsia="Wingdings" w:cs="Wingdings"/>
      </w:rPr>
    </w:lvl>
    <w:lvl w:ilvl="6">
      <w:start w:val="1"/>
      <w:numFmt w:val="bullet"/>
      <w:isLgl w:val="false"/>
      <w:suff w:val="tab"/>
      <w:lvlText w:val="·"/>
      <w:lvlJc w:val="left"/>
      <w:pPr>
        <w:ind w:left="5879" w:hanging="360"/>
      </w:pPr>
      <w:rPr>
        <w:rFonts w:hint="default" w:ascii="Symbol" w:hAnsi="Symbol" w:eastAsia="Symbol" w:cs="Symbol"/>
      </w:rPr>
    </w:lvl>
    <w:lvl w:ilvl="7">
      <w:start w:val="1"/>
      <w:numFmt w:val="bullet"/>
      <w:isLgl w:val="false"/>
      <w:suff w:val="tab"/>
      <w:lvlText w:val="o"/>
      <w:lvlJc w:val="left"/>
      <w:pPr>
        <w:ind w:left="6599" w:hanging="360"/>
      </w:pPr>
      <w:rPr>
        <w:rFonts w:hint="default" w:ascii="Courier New" w:hAnsi="Courier New" w:eastAsia="Courier New" w:cs="Courier New"/>
      </w:rPr>
    </w:lvl>
    <w:lvl w:ilvl="8">
      <w:start w:val="1"/>
      <w:numFmt w:val="bullet"/>
      <w:isLgl w:val="false"/>
      <w:suff w:val="tab"/>
      <w:lvlText w:val="§"/>
      <w:lvlJc w:val="left"/>
      <w:pPr>
        <w:ind w:left="7319" w:hanging="360"/>
      </w:pPr>
      <w:rPr>
        <w:rFonts w:hint="default" w:ascii="Wingdings" w:hAnsi="Wingdings" w:eastAsia="Wingdings" w:cs="Wingdings"/>
      </w:rPr>
    </w:lvl>
  </w:abstractNum>
  <w:abstractNum w:abstractNumId="13">
    <w:multiLevelType w:val="hybridMultilevel"/>
    <w:lvl w:ilvl="0">
      <w:start w:val="1"/>
      <w:numFmt w:val="decimal"/>
      <w:isLgl w:val="false"/>
      <w:suff w:val="tab"/>
      <w:lvlText w:val="%1."/>
      <w:lvlJc w:val="right"/>
      <w:pPr>
        <w:ind w:left="709" w:hanging="360"/>
      </w:pPr>
      <w:rPr>
        <w:rFonts w:ascii="Times New Roman" w:hAnsi="Times New Roman" w:eastAsia="Times New Roman" w:cs="Times New Roman"/>
        <w:color w:val="000000"/>
        <w:sz w:val="24"/>
      </w:r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abstractNum w:abstractNumId="14">
    <w:multiLevelType w:val="hybridMultilevel"/>
    <w:lvl w:ilvl="0">
      <w:start w:val="1"/>
      <w:numFmt w:val="decimal"/>
      <w:isLgl w:val="false"/>
      <w:suff w:val="tab"/>
      <w:lvlText w:val="%1."/>
      <w:lvlJc w:val="right"/>
      <w:pPr>
        <w:ind w:left="709" w:hanging="360"/>
      </w:pPr>
      <w:rPr>
        <w:rFonts w:ascii="Times New Roman" w:hAnsi="Times New Roman" w:eastAsia="Times New Roman" w:cs="Times New Roman"/>
        <w:color w:val="000000"/>
        <w:sz w:val="24"/>
      </w:r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abstractNum w:abstractNumId="15">
    <w:multiLevelType w:val="hybridMultilevel"/>
    <w:lvl w:ilvl="0">
      <w:start w:val="1"/>
      <w:numFmt w:val="decimal"/>
      <w:isLgl w:val="false"/>
      <w:suff w:val="tab"/>
      <w:lvlText w:val="%1."/>
      <w:lvlJc w:val="right"/>
      <w:pPr>
        <w:ind w:left="709" w:hanging="360"/>
      </w:pPr>
      <w:rPr>
        <w:rFonts w:ascii="Times New Roman" w:hAnsi="Times New Roman" w:eastAsia="Times New Roman" w:cs="Times New Roman"/>
        <w:color w:val="000000"/>
        <w:sz w:val="24"/>
      </w:r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abstractNum w:abstractNumId="16">
    <w:multiLevelType w:val="hybridMultilevel"/>
    <w:lvl w:ilvl="0">
      <w:start w:val="1"/>
      <w:numFmt w:val="decimal"/>
      <w:isLgl w:val="false"/>
      <w:suff w:val="tab"/>
      <w:lvlText w:val="%1."/>
      <w:lvlJc w:val="right"/>
      <w:pPr>
        <w:ind w:left="709" w:hanging="360"/>
      </w:pPr>
      <w:rPr>
        <w:rFonts w:ascii="Times New Roman" w:hAnsi="Times New Roman" w:eastAsia="Times New Roman" w:cs="Times New Roman"/>
        <w:color w:val="000000"/>
        <w:sz w:val="24"/>
      </w:r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abstractNum w:abstractNumId="17">
    <w:multiLevelType w:val="hybridMultilevel"/>
    <w:lvl w:ilvl="0">
      <w:start w:val="1"/>
      <w:numFmt w:val="decimal"/>
      <w:isLgl w:val="false"/>
      <w:suff w:val="tab"/>
      <w:lvlText w:val="%1."/>
      <w:lvlJc w:val="right"/>
      <w:pPr>
        <w:ind w:left="709" w:hanging="360"/>
      </w:pPr>
      <w:rPr>
        <w:rFonts w:ascii="Times New Roman" w:hAnsi="Times New Roman" w:eastAsia="Times New Roman" w:cs="Times New Roman"/>
        <w:color w:val="000000"/>
        <w:sz w:val="24"/>
      </w:r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0"/>
    <w:lvlOverride w:ilvl="0">
      <w:startOverride w:val="1"/>
    </w:lvlOverride>
  </w:num>
  <w:num w:numId="13">
    <w:abstractNumId w:val="1"/>
    <w:lvlOverride w:ilvl="0">
      <w:startOverride w:val="1"/>
    </w:lvlOverride>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numbering" w:styleId="11">
    <w:name w:val="No List"/>
    <w:uiPriority w:val="99"/>
    <w:semiHidden/>
    <w:unhideWhenUsed/>
  </w:style>
  <w:style w:type="character" w:styleId="13">
    <w:name w:val="Heading 1 Char"/>
    <w:basedOn w:val="676"/>
    <w:link w:val="667"/>
    <w:uiPriority w:val="9"/>
    <w:rPr>
      <w:rFonts w:ascii="Arial" w:hAnsi="Arial" w:eastAsia="Arial" w:cs="Arial"/>
      <w:sz w:val="40"/>
      <w:szCs w:val="40"/>
    </w:rPr>
  </w:style>
  <w:style w:type="character" w:styleId="15">
    <w:name w:val="Heading 2 Char"/>
    <w:basedOn w:val="676"/>
    <w:link w:val="668"/>
    <w:uiPriority w:val="9"/>
    <w:rPr>
      <w:rFonts w:ascii="Arial" w:hAnsi="Arial" w:eastAsia="Arial" w:cs="Arial"/>
      <w:sz w:val="34"/>
    </w:rPr>
  </w:style>
  <w:style w:type="character" w:styleId="17">
    <w:name w:val="Heading 3 Char"/>
    <w:basedOn w:val="676"/>
    <w:link w:val="669"/>
    <w:uiPriority w:val="9"/>
    <w:rPr>
      <w:rFonts w:ascii="Arial" w:hAnsi="Arial" w:eastAsia="Arial" w:cs="Arial"/>
      <w:sz w:val="30"/>
      <w:szCs w:val="30"/>
    </w:rPr>
  </w:style>
  <w:style w:type="character" w:styleId="19">
    <w:name w:val="Heading 4 Char"/>
    <w:basedOn w:val="676"/>
    <w:link w:val="670"/>
    <w:uiPriority w:val="9"/>
    <w:rPr>
      <w:rFonts w:ascii="Arial" w:hAnsi="Arial" w:eastAsia="Arial" w:cs="Arial"/>
      <w:b/>
      <w:bCs/>
      <w:sz w:val="26"/>
      <w:szCs w:val="26"/>
    </w:rPr>
  </w:style>
  <w:style w:type="character" w:styleId="21">
    <w:name w:val="Heading 5 Char"/>
    <w:basedOn w:val="676"/>
    <w:link w:val="671"/>
    <w:uiPriority w:val="9"/>
    <w:rPr>
      <w:rFonts w:ascii="Arial" w:hAnsi="Arial" w:eastAsia="Arial" w:cs="Arial"/>
      <w:b/>
      <w:bCs/>
      <w:sz w:val="24"/>
      <w:szCs w:val="24"/>
    </w:rPr>
  </w:style>
  <w:style w:type="character" w:styleId="23">
    <w:name w:val="Heading 6 Char"/>
    <w:basedOn w:val="676"/>
    <w:link w:val="672"/>
    <w:uiPriority w:val="9"/>
    <w:rPr>
      <w:rFonts w:ascii="Arial" w:hAnsi="Arial" w:eastAsia="Arial" w:cs="Arial"/>
      <w:b/>
      <w:bCs/>
      <w:sz w:val="22"/>
      <w:szCs w:val="22"/>
    </w:rPr>
  </w:style>
  <w:style w:type="character" w:styleId="25">
    <w:name w:val="Heading 7 Char"/>
    <w:basedOn w:val="676"/>
    <w:link w:val="673"/>
    <w:uiPriority w:val="9"/>
    <w:rPr>
      <w:rFonts w:ascii="Arial" w:hAnsi="Arial" w:eastAsia="Arial" w:cs="Arial"/>
      <w:b/>
      <w:bCs/>
      <w:i/>
      <w:iCs/>
      <w:sz w:val="22"/>
      <w:szCs w:val="22"/>
    </w:rPr>
  </w:style>
  <w:style w:type="character" w:styleId="27">
    <w:name w:val="Heading 8 Char"/>
    <w:basedOn w:val="676"/>
    <w:link w:val="674"/>
    <w:uiPriority w:val="9"/>
    <w:rPr>
      <w:rFonts w:ascii="Arial" w:hAnsi="Arial" w:eastAsia="Arial" w:cs="Arial"/>
      <w:i/>
      <w:iCs/>
      <w:sz w:val="22"/>
      <w:szCs w:val="22"/>
    </w:rPr>
  </w:style>
  <w:style w:type="character" w:styleId="29">
    <w:name w:val="Heading 9 Char"/>
    <w:basedOn w:val="676"/>
    <w:link w:val="675"/>
    <w:uiPriority w:val="9"/>
    <w:rPr>
      <w:rFonts w:ascii="Arial" w:hAnsi="Arial" w:eastAsia="Arial" w:cs="Arial"/>
      <w:i/>
      <w:iCs/>
      <w:sz w:val="21"/>
      <w:szCs w:val="21"/>
    </w:rPr>
  </w:style>
  <w:style w:type="character" w:styleId="34">
    <w:name w:val="Title Char"/>
    <w:basedOn w:val="676"/>
    <w:link w:val="706"/>
    <w:uiPriority w:val="10"/>
    <w:rPr>
      <w:sz w:val="48"/>
      <w:szCs w:val="48"/>
    </w:rPr>
  </w:style>
  <w:style w:type="character" w:styleId="36">
    <w:name w:val="Subtitle Char"/>
    <w:basedOn w:val="676"/>
    <w:link w:val="707"/>
    <w:uiPriority w:val="11"/>
    <w:rPr>
      <w:sz w:val="24"/>
      <w:szCs w:val="24"/>
    </w:rPr>
  </w:style>
  <w:style w:type="character" w:styleId="38">
    <w:name w:val="Quote Char"/>
    <w:link w:val="708"/>
    <w:uiPriority w:val="29"/>
    <w:rPr>
      <w:i/>
    </w:rPr>
  </w:style>
  <w:style w:type="character" w:styleId="40">
    <w:name w:val="Intense Quote Char"/>
    <w:link w:val="710"/>
    <w:uiPriority w:val="30"/>
    <w:rPr>
      <w:i/>
    </w:rPr>
  </w:style>
  <w:style w:type="character" w:styleId="42">
    <w:name w:val="Header Char"/>
    <w:basedOn w:val="676"/>
    <w:link w:val="716"/>
    <w:uiPriority w:val="99"/>
  </w:style>
  <w:style w:type="character" w:styleId="44">
    <w:name w:val="Footer Char"/>
    <w:basedOn w:val="676"/>
    <w:link w:val="717"/>
    <w:uiPriority w:val="99"/>
  </w:style>
  <w:style w:type="character" w:styleId="46">
    <w:name w:val="Caption Char"/>
    <w:basedOn w:val="702"/>
    <w:link w:val="717"/>
    <w:uiPriority w:val="99"/>
  </w:style>
  <w:style w:type="table" w:styleId="47">
    <w:name w:val="Table Grid"/>
    <w:basedOn w:val="721"/>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8">
    <w:name w:val="Table Grid Light"/>
    <w:basedOn w:val="72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49">
    <w:name w:val="Plain Table 1"/>
    <w:basedOn w:val="72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0">
    <w:name w:val="Plain Table 2"/>
    <w:basedOn w:val="72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3"/>
    <w:basedOn w:val="72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2">
    <w:name w:val="Plain Table 4"/>
    <w:basedOn w:val="72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3">
    <w:name w:val="Plain Table 5"/>
    <w:basedOn w:val="72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4">
    <w:name w:val="Grid Table 1 Light"/>
    <w:basedOn w:val="72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5">
    <w:name w:val="Grid Table 1 Light - Accent 1"/>
    <w:basedOn w:val="72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6">
    <w:name w:val="Grid Table 1 Light - Accent 2"/>
    <w:basedOn w:val="72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7">
    <w:name w:val="Grid Table 1 Light - Accent 3"/>
    <w:basedOn w:val="72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8">
    <w:name w:val="Grid Table 1 Light - Accent 4"/>
    <w:basedOn w:val="72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59">
    <w:name w:val="Grid Table 1 Light - Accent 5"/>
    <w:basedOn w:val="72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0">
    <w:name w:val="Grid Table 1 Light - Accent 6"/>
    <w:basedOn w:val="72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1">
    <w:name w:val="Grid Table 2"/>
    <w:basedOn w:val="72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2">
    <w:name w:val="Grid Table 2 - Accent 1"/>
    <w:basedOn w:val="72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3">
    <w:name w:val="Grid Table 2 - Accent 2"/>
    <w:basedOn w:val="72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4">
    <w:name w:val="Grid Table 2 - Accent 3"/>
    <w:basedOn w:val="72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5">
    <w:name w:val="Grid Table 2 - Accent 4"/>
    <w:basedOn w:val="72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6">
    <w:name w:val="Grid Table 2 - Accent 5"/>
    <w:basedOn w:val="72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7">
    <w:name w:val="Grid Table 2 - Accent 6"/>
    <w:basedOn w:val="72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8">
    <w:name w:val="Grid Table 3"/>
    <w:basedOn w:val="72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
    <w:name w:val="Grid Table 3 - Accent 1"/>
    <w:basedOn w:val="72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2"/>
    <w:basedOn w:val="72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3"/>
    <w:basedOn w:val="72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4"/>
    <w:basedOn w:val="72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5"/>
    <w:basedOn w:val="72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6"/>
    <w:basedOn w:val="72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4"/>
    <w:basedOn w:val="72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6">
    <w:name w:val="Grid Table 4 - Accent 1"/>
    <w:basedOn w:val="72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ae3f3" w:themeFill="accent1" w:themeFillTint="32"/>
      </w:tcPr>
    </w:tblStylePr>
    <w:tblStylePr w:type="band1Vert">
      <w:rPr>
        <w:rFonts w:ascii="Arial" w:hAnsi="Arial"/>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7">
    <w:name w:val="Grid Table 4 - Accent 2"/>
    <w:basedOn w:val="72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8">
    <w:name w:val="Grid Table 4 - Accent 3"/>
    <w:basedOn w:val="72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
    <w:name w:val="Grid Table 4 - Accent 4"/>
    <w:basedOn w:val="72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0">
    <w:name w:val="Grid Table 4 - Accent 5"/>
    <w:basedOn w:val="72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1">
    <w:name w:val="Grid Table 4 - Accent 6"/>
    <w:basedOn w:val="72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2">
    <w:name w:val="Grid Table 5 Dark"/>
    <w:basedOn w:val="7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3">
    <w:name w:val="Grid Table 5 Dark- Accent 1"/>
    <w:basedOn w:val="7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Arial" w:hAnsi="Arial"/>
        <w:b/>
        <w:color w:val="ffffff"/>
        <w:sz w:val="22"/>
      </w:rPr>
      <w:tcPr>
        <w:shd w:val="clear" w:color="ffffff" w:themeColor="accent1" w:fill="4472c4" w:themeFill="accent1"/>
      </w:tcPr>
    </w:tblStylePr>
    <w:tblStylePr w:type="firstRow">
      <w:rPr>
        <w:rFonts w:ascii="Arial" w:hAnsi="Arial"/>
        <w:b/>
        <w:color w:val="ffffff"/>
        <w:sz w:val="22"/>
      </w:rPr>
      <w:tcPr>
        <w:shd w:val="clear" w:color="ffffff" w:themeColor="accent1" w:fill="4472c4" w:themeFill="accent1"/>
      </w:tcPr>
    </w:tblStylePr>
    <w:tblStylePr w:type="lastCol">
      <w:rPr>
        <w:rFonts w:ascii="Arial" w:hAnsi="Arial"/>
        <w:b/>
        <w:color w:val="ffffff"/>
        <w:sz w:val="22"/>
      </w:rPr>
      <w:tcPr>
        <w:shd w:val="clear" w:color="ffffff" w:themeColor="accent1" w:fill="4472c4" w:themeFill="accent1"/>
      </w:tcPr>
    </w:tblStylePr>
    <w:tblStylePr w:type="lastRow">
      <w:rPr>
        <w:rFonts w:ascii="Arial" w:hAnsi="Arial"/>
        <w:b/>
        <w:color w:val="ffffff"/>
        <w:sz w:val="22"/>
      </w:rPr>
      <w:tcPr>
        <w:shd w:val="clear" w:color="ffffff" w:themeColor="accent1" w:fill="4472c4" w:themeFill="accent1"/>
        <w:tcBorders>
          <w:top w:val="single" w:color="000000" w:themeColor="light1" w:sz="4" w:space="0"/>
        </w:tcBorders>
      </w:tcPr>
    </w:tblStylePr>
  </w:style>
  <w:style w:type="table" w:styleId="84">
    <w:name w:val="Grid Table 5 Dark - Accent 2"/>
    <w:basedOn w:val="7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5">
    <w:name w:val="Grid Table 5 Dark - Accent 3"/>
    <w:basedOn w:val="7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6">
    <w:name w:val="Grid Table 5 Dark- Accent 4"/>
    <w:basedOn w:val="7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7">
    <w:name w:val="Grid Table 5 Dark - Accent 5"/>
    <w:basedOn w:val="7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Arial" w:hAnsi="Arial"/>
        <w:b/>
        <w:color w:val="ffffff"/>
        <w:sz w:val="22"/>
      </w:rPr>
      <w:tcPr>
        <w:shd w:val="clear" w:color="ffffff" w:themeColor="accent5" w:fill="5b9bd5" w:themeFill="accent5"/>
      </w:tcPr>
    </w:tblStylePr>
    <w:tblStylePr w:type="firstRow">
      <w:rPr>
        <w:rFonts w:ascii="Arial" w:hAnsi="Arial"/>
        <w:b/>
        <w:color w:val="ffffff"/>
        <w:sz w:val="22"/>
      </w:rPr>
      <w:tcPr>
        <w:shd w:val="clear" w:color="ffffff" w:themeColor="accent5" w:fill="5b9bd5" w:themeFill="accent5"/>
      </w:tcPr>
    </w:tblStylePr>
    <w:tblStylePr w:type="lastCol">
      <w:rPr>
        <w:rFonts w:ascii="Arial" w:hAnsi="Arial"/>
        <w:b/>
        <w:color w:val="ffffff"/>
        <w:sz w:val="22"/>
      </w:rPr>
      <w:tcPr>
        <w:shd w:val="clear" w:color="ffffff" w:themeColor="accent5" w:fill="5b9bd5" w:themeFill="accent5"/>
      </w:tcPr>
    </w:tblStylePr>
    <w:tblStylePr w:type="lastRow">
      <w:rPr>
        <w:rFonts w:ascii="Arial" w:hAnsi="Arial"/>
        <w:b/>
        <w:color w:val="ffffff"/>
        <w:sz w:val="22"/>
      </w:rPr>
      <w:tcPr>
        <w:shd w:val="clear" w:color="ffffff" w:themeColor="accent5" w:fill="5b9bd5" w:themeFill="accent5"/>
        <w:tcBorders>
          <w:top w:val="single" w:color="000000" w:themeColor="light1" w:sz="4" w:space="0"/>
        </w:tcBorders>
      </w:tcPr>
    </w:tblStylePr>
  </w:style>
  <w:style w:type="table" w:styleId="88">
    <w:name w:val="Grid Table 5 Dark - Accent 6"/>
    <w:basedOn w:val="7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89">
    <w:name w:val="Grid Table 6 Colorful"/>
    <w:basedOn w:val="72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0">
    <w:name w:val="Grid Table 6 Colorful - Accent 1"/>
    <w:basedOn w:val="72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91">
    <w:name w:val="Grid Table 6 Colorful - Accent 2"/>
    <w:basedOn w:val="72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2">
    <w:name w:val="Grid Table 6 Colorful - Accent 3"/>
    <w:basedOn w:val="72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3">
    <w:name w:val="Grid Table 6 Colorful - Accent 4"/>
    <w:basedOn w:val="72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4">
    <w:name w:val="Grid Table 6 Colorful - Accent 5"/>
    <w:basedOn w:val="72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5">
    <w:name w:val="Grid Table 6 Colorful - Accent 6"/>
    <w:basedOn w:val="72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6">
    <w:name w:val="Grid Table 7 Colorful"/>
    <w:basedOn w:val="72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7">
    <w:name w:val="Grid Table 7 Colorful - Accent 1"/>
    <w:basedOn w:val="72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664a9"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664a9"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664a9"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8">
    <w:name w:val="Grid Table 7 Colorful - Accent 2"/>
    <w:basedOn w:val="72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99">
    <w:name w:val="Grid Table 7 Colorful - Accent 3"/>
    <w:basedOn w:val="72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0">
    <w:name w:val="Grid Table 7 Colorful - Accent 4"/>
    <w:basedOn w:val="72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1">
    <w:name w:val="Grid Table 7 Colorful - Accent 5"/>
    <w:basedOn w:val="72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45d8d"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d8d"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45d8d"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2">
    <w:name w:val="Grid Table 7 Colorful - Accent 6"/>
    <w:basedOn w:val="72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3">
    <w:name w:val="List Table 1 Light"/>
    <w:basedOn w:val="721"/>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4">
    <w:name w:val="List Table 1 Light - Accent 1"/>
    <w:basedOn w:val="721"/>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5">
    <w:name w:val="List Table 1 Light - Accent 2"/>
    <w:basedOn w:val="721"/>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6">
    <w:name w:val="List Table 1 Light - Accent 3"/>
    <w:basedOn w:val="721"/>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7">
    <w:name w:val="List Table 1 Light - Accent 4"/>
    <w:basedOn w:val="721"/>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8">
    <w:name w:val="List Table 1 Light - Accent 5"/>
    <w:basedOn w:val="721"/>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09">
    <w:name w:val="List Table 1 Light - Accent 6"/>
    <w:basedOn w:val="721"/>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0">
    <w:name w:val="List Table 2"/>
    <w:basedOn w:val="72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1">
    <w:name w:val="List Table 2 - Accent 1"/>
    <w:basedOn w:val="72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2">
    <w:name w:val="List Table 2 - Accent 2"/>
    <w:basedOn w:val="72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3">
    <w:name w:val="List Table 2 - Accent 3"/>
    <w:basedOn w:val="72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4">
    <w:name w:val="List Table 2 - Accent 4"/>
    <w:basedOn w:val="72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5">
    <w:name w:val="List Table 2 - Accent 5"/>
    <w:basedOn w:val="72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6">
    <w:name w:val="List Table 2 - Accent 6"/>
    <w:basedOn w:val="72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7">
    <w:name w:val="List Table 3"/>
    <w:basedOn w:val="72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8">
    <w:name w:val="List Table 3 - Accent 1"/>
    <w:basedOn w:val="72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19">
    <w:name w:val="List Table 3 - Accent 2"/>
    <w:basedOn w:val="72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0">
    <w:name w:val="List Table 3 - Accent 3"/>
    <w:basedOn w:val="72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1">
    <w:name w:val="List Table 3 - Accent 4"/>
    <w:basedOn w:val="72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2">
    <w:name w:val="List Table 3 - Accent 5"/>
    <w:basedOn w:val="72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123">
    <w:name w:val="List Table 3 - Accent 6"/>
    <w:basedOn w:val="72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4">
    <w:name w:val="List Table 4"/>
    <w:basedOn w:val="72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5">
    <w:name w:val="List Table 4 - Accent 1"/>
    <w:basedOn w:val="72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26">
    <w:name w:val="List Table 4 - Accent 2"/>
    <w:basedOn w:val="72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7">
    <w:name w:val="List Table 4 - Accent 3"/>
    <w:basedOn w:val="72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8">
    <w:name w:val="List Table 4 - Accent 4"/>
    <w:basedOn w:val="72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29">
    <w:name w:val="List Table 4 - Accent 5"/>
    <w:basedOn w:val="72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130">
    <w:name w:val="List Table 4 - Accent 6"/>
    <w:basedOn w:val="72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1">
    <w:name w:val="List Table 5 Dark"/>
    <w:basedOn w:val="72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1"/>
    <w:basedOn w:val="72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2"/>
    <w:basedOn w:val="72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3"/>
    <w:basedOn w:val="72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4"/>
    <w:basedOn w:val="72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5"/>
    <w:basedOn w:val="72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6"/>
    <w:basedOn w:val="72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6 Colorful"/>
    <w:basedOn w:val="72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39">
    <w:name w:val="List Table 6 Colorful - Accent 1"/>
    <w:basedOn w:val="72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140">
    <w:name w:val="List Table 6 Colorful - Accent 2"/>
    <w:basedOn w:val="72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1">
    <w:name w:val="List Table 6 Colorful - Accent 3"/>
    <w:basedOn w:val="72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2">
    <w:name w:val="List Table 6 Colorful - Accent 4"/>
    <w:basedOn w:val="72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3">
    <w:name w:val="List Table 6 Colorful - Accent 5"/>
    <w:basedOn w:val="72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144">
    <w:name w:val="List Table 6 Colorful - Accent 6"/>
    <w:basedOn w:val="72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5">
    <w:name w:val="List Table 7 Colorful"/>
    <w:basedOn w:val="72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6">
    <w:name w:val="List Table 7 Colorful - Accent 1"/>
    <w:basedOn w:val="72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54374"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374"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54374"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54374" w:themeColor="accent1" w:themeShade="95"/>
        <w:sz w:val="22"/>
      </w:rPr>
    </w:tblStylePr>
  </w:style>
  <w:style w:type="table" w:styleId="147">
    <w:name w:val="List Table 7 Colorful - Accent 2"/>
    <w:basedOn w:val="72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8">
    <w:name w:val="List Table 7 Colorful - Accent 3"/>
    <w:basedOn w:val="72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49">
    <w:name w:val="List Table 7 Colorful - Accent 4"/>
    <w:basedOn w:val="72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0">
    <w:name w:val="List Table 7 Colorful - Accent 5"/>
    <w:basedOn w:val="72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2e78b1"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e78b1"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2e78b1"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2e78b1" w:themeColor="accent5" w:themeTint="9A" w:themeShade="95"/>
        <w:sz w:val="22"/>
      </w:rPr>
    </w:tblStylePr>
  </w:style>
  <w:style w:type="table" w:styleId="151">
    <w:name w:val="List Table 7 Colorful - Accent 6"/>
    <w:basedOn w:val="72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2">
    <w:name w:val="Lined - Accent"/>
    <w:basedOn w:val="7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3">
    <w:name w:val="Lined - Accent 1"/>
    <w:basedOn w:val="7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54">
    <w:name w:val="Lined - Accent 2"/>
    <w:basedOn w:val="7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5">
    <w:name w:val="Lined - Accent 3"/>
    <w:basedOn w:val="7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6">
    <w:name w:val="Lined - Accent 4"/>
    <w:basedOn w:val="7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7">
    <w:name w:val="Lined - Accent 5"/>
    <w:basedOn w:val="7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58">
    <w:name w:val="Lined - Accent 6"/>
    <w:basedOn w:val="7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59">
    <w:name w:val="Bordered &amp; Lined - Accent"/>
    <w:basedOn w:val="72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0">
    <w:name w:val="Bordered &amp; Lined - Accent 1"/>
    <w:basedOn w:val="72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61">
    <w:name w:val="Bordered &amp; Lined - Accent 2"/>
    <w:basedOn w:val="721"/>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2">
    <w:name w:val="Bordered &amp; Lined - Accent 3"/>
    <w:basedOn w:val="721"/>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3">
    <w:name w:val="Bordered &amp; Lined - Accent 4"/>
    <w:basedOn w:val="721"/>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4">
    <w:name w:val="Bordered &amp; Lined - Accent 5"/>
    <w:basedOn w:val="721"/>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65">
    <w:name w:val="Bordered &amp; Lined - Accent 6"/>
    <w:basedOn w:val="721"/>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6">
    <w:name w:val="Bordered"/>
    <w:basedOn w:val="721"/>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7">
    <w:name w:val="Bordered - Accent 1"/>
    <w:basedOn w:val="72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8">
    <w:name w:val="Bordered - Accent 2"/>
    <w:basedOn w:val="72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69">
    <w:name w:val="Bordered - Accent 3"/>
    <w:basedOn w:val="72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0">
    <w:name w:val="Bordered - Accent 4"/>
    <w:basedOn w:val="72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1">
    <w:name w:val="Bordered - Accent 5"/>
    <w:basedOn w:val="72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2">
    <w:name w:val="Bordered - Accent 6"/>
    <w:basedOn w:val="72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174">
    <w:name w:val="footnote text"/>
    <w:basedOn w:val="666"/>
    <w:link w:val="175"/>
    <w:uiPriority w:val="99"/>
    <w:semiHidden/>
    <w:unhideWhenUsed/>
    <w:pPr>
      <w:spacing w:after="40" w:line="240" w:lineRule="auto"/>
    </w:pPr>
    <w:rPr>
      <w:sz w:val="18"/>
    </w:rPr>
  </w:style>
  <w:style w:type="character" w:styleId="175">
    <w:name w:val="Footnote Text Char"/>
    <w:link w:val="174"/>
    <w:uiPriority w:val="99"/>
    <w:rPr>
      <w:sz w:val="18"/>
    </w:rPr>
  </w:style>
  <w:style w:type="character" w:styleId="176">
    <w:name w:val="footnote reference"/>
    <w:basedOn w:val="676"/>
    <w:uiPriority w:val="99"/>
    <w:unhideWhenUsed/>
    <w:rPr>
      <w:vertAlign w:val="superscript"/>
    </w:rPr>
  </w:style>
  <w:style w:type="paragraph" w:styleId="177">
    <w:name w:val="endnote text"/>
    <w:basedOn w:val="666"/>
    <w:link w:val="178"/>
    <w:uiPriority w:val="99"/>
    <w:semiHidden/>
    <w:unhideWhenUsed/>
    <w:pPr>
      <w:spacing w:after="0" w:line="240" w:lineRule="auto"/>
    </w:pPr>
    <w:rPr>
      <w:sz w:val="20"/>
    </w:rPr>
  </w:style>
  <w:style w:type="character" w:styleId="178">
    <w:name w:val="Endnote Text Char"/>
    <w:link w:val="177"/>
    <w:uiPriority w:val="99"/>
    <w:rPr>
      <w:sz w:val="20"/>
    </w:rPr>
  </w:style>
  <w:style w:type="character" w:styleId="179">
    <w:name w:val="endnote reference"/>
    <w:basedOn w:val="676"/>
    <w:uiPriority w:val="99"/>
    <w:semiHidden/>
    <w:unhideWhenUsed/>
    <w:rPr>
      <w:vertAlign w:val="superscript"/>
    </w:rPr>
  </w:style>
  <w:style w:type="paragraph" w:styleId="180">
    <w:name w:val="toc 1"/>
    <w:basedOn w:val="666"/>
    <w:next w:val="666"/>
    <w:uiPriority w:val="39"/>
    <w:unhideWhenUsed/>
    <w:pPr>
      <w:ind w:left="0" w:right="0" w:firstLine="0"/>
      <w:spacing w:after="57"/>
    </w:pPr>
  </w:style>
  <w:style w:type="paragraph" w:styleId="181">
    <w:name w:val="toc 2"/>
    <w:basedOn w:val="666"/>
    <w:next w:val="666"/>
    <w:uiPriority w:val="39"/>
    <w:unhideWhenUsed/>
    <w:pPr>
      <w:ind w:left="283" w:right="0" w:firstLine="0"/>
      <w:spacing w:after="57"/>
    </w:pPr>
  </w:style>
  <w:style w:type="paragraph" w:styleId="182">
    <w:name w:val="toc 3"/>
    <w:basedOn w:val="666"/>
    <w:next w:val="666"/>
    <w:uiPriority w:val="39"/>
    <w:unhideWhenUsed/>
    <w:pPr>
      <w:ind w:left="567" w:right="0" w:firstLine="0"/>
      <w:spacing w:after="57"/>
    </w:pPr>
  </w:style>
  <w:style w:type="paragraph" w:styleId="183">
    <w:name w:val="toc 4"/>
    <w:basedOn w:val="666"/>
    <w:next w:val="666"/>
    <w:uiPriority w:val="39"/>
    <w:unhideWhenUsed/>
    <w:pPr>
      <w:ind w:left="850" w:right="0" w:firstLine="0"/>
      <w:spacing w:after="57"/>
    </w:pPr>
  </w:style>
  <w:style w:type="paragraph" w:styleId="184">
    <w:name w:val="toc 5"/>
    <w:basedOn w:val="666"/>
    <w:next w:val="666"/>
    <w:uiPriority w:val="39"/>
    <w:unhideWhenUsed/>
    <w:pPr>
      <w:ind w:left="1134" w:right="0" w:firstLine="0"/>
      <w:spacing w:after="57"/>
    </w:pPr>
  </w:style>
  <w:style w:type="paragraph" w:styleId="185">
    <w:name w:val="toc 6"/>
    <w:basedOn w:val="666"/>
    <w:next w:val="666"/>
    <w:uiPriority w:val="39"/>
    <w:unhideWhenUsed/>
    <w:pPr>
      <w:ind w:left="1417" w:right="0" w:firstLine="0"/>
      <w:spacing w:after="57"/>
    </w:pPr>
  </w:style>
  <w:style w:type="paragraph" w:styleId="186">
    <w:name w:val="toc 7"/>
    <w:basedOn w:val="666"/>
    <w:next w:val="666"/>
    <w:uiPriority w:val="39"/>
    <w:unhideWhenUsed/>
    <w:pPr>
      <w:ind w:left="1701" w:right="0" w:firstLine="0"/>
      <w:spacing w:after="57"/>
    </w:pPr>
  </w:style>
  <w:style w:type="paragraph" w:styleId="187">
    <w:name w:val="toc 8"/>
    <w:basedOn w:val="666"/>
    <w:next w:val="666"/>
    <w:uiPriority w:val="39"/>
    <w:unhideWhenUsed/>
    <w:pPr>
      <w:ind w:left="1984" w:right="0" w:firstLine="0"/>
      <w:spacing w:after="57"/>
    </w:pPr>
  </w:style>
  <w:style w:type="paragraph" w:styleId="188">
    <w:name w:val="toc 9"/>
    <w:basedOn w:val="666"/>
    <w:next w:val="666"/>
    <w:uiPriority w:val="39"/>
    <w:unhideWhenUsed/>
    <w:pPr>
      <w:ind w:left="2268" w:right="0" w:firstLine="0"/>
      <w:spacing w:after="57"/>
    </w:pPr>
  </w:style>
  <w:style w:type="paragraph" w:styleId="189">
    <w:name w:val="TOC Heading"/>
    <w:uiPriority w:val="39"/>
    <w:unhideWhenUsed/>
  </w:style>
  <w:style w:type="paragraph" w:styleId="190">
    <w:name w:val="table of figures"/>
    <w:basedOn w:val="666"/>
    <w:next w:val="666"/>
    <w:uiPriority w:val="99"/>
    <w:unhideWhenUsed/>
    <w:pPr>
      <w:spacing w:after="0" w:afterAutospacing="0"/>
    </w:pPr>
  </w:style>
  <w:style w:type="paragraph" w:styleId="666" w:default="1">
    <w:name w:val="Normal"/>
    <w:qFormat/>
    <w:pPr>
      <w:jc w:val="left"/>
      <w:spacing w:before="0" w:after="160" w:line="259" w:lineRule="auto"/>
      <w:widowControl/>
    </w:pPr>
    <w:rPr>
      <w:rFonts w:ascii="Calibri" w:hAnsi="Calibri" w:eastAsia="Calibri" w:asciiTheme="minorHAnsi" w:hAnsiTheme="minorHAnsi" w:eastAsiaTheme="minorHAnsi" w:cstheme="minorBidi"/>
      <w:color w:val="auto"/>
      <w:sz w:val="22"/>
      <w:szCs w:val="22"/>
      <w:lang w:val="ru-RU" w:eastAsia="en-US" w:bidi="ar-SA"/>
    </w:rPr>
  </w:style>
  <w:style w:type="paragraph" w:styleId="667">
    <w:name w:val="Heading 1"/>
    <w:basedOn w:val="666"/>
    <w:next w:val="666"/>
    <w:link w:val="677"/>
    <w:uiPriority w:val="9"/>
    <w:qFormat/>
    <w:pPr>
      <w:keepLines/>
      <w:keepNext/>
      <w:spacing w:before="360" w:after="80"/>
      <w:outlineLvl w:val="0"/>
    </w:pPr>
    <w:rPr>
      <w:rFonts w:ascii="Calibri Light" w:hAnsi="Calibri Light" w:asciiTheme="majorHAnsi" w:hAnsiTheme="majorHAnsi" w:eastAsiaTheme="majorEastAsia" w:cstheme="majorBidi"/>
      <w:color w:val="2f5496" w:themeColor="accent1" w:themeShade="BF"/>
      <w:sz w:val="40"/>
      <w:szCs w:val="40"/>
    </w:rPr>
  </w:style>
  <w:style w:type="paragraph" w:styleId="668">
    <w:name w:val="Heading 2"/>
    <w:basedOn w:val="666"/>
    <w:next w:val="666"/>
    <w:link w:val="678"/>
    <w:uiPriority w:val="9"/>
    <w:semiHidden/>
    <w:unhideWhenUsed/>
    <w:qFormat/>
    <w:pPr>
      <w:keepLines/>
      <w:keepNext/>
      <w:spacing w:before="160" w:after="80"/>
      <w:outlineLvl w:val="1"/>
    </w:pPr>
    <w:rPr>
      <w:rFonts w:ascii="Calibri Light" w:hAnsi="Calibri Light" w:asciiTheme="majorHAnsi" w:hAnsiTheme="majorHAnsi" w:eastAsiaTheme="majorEastAsia" w:cstheme="majorBidi"/>
      <w:color w:val="2f5496" w:themeColor="accent1" w:themeShade="BF"/>
      <w:sz w:val="32"/>
      <w:szCs w:val="32"/>
    </w:rPr>
  </w:style>
  <w:style w:type="paragraph" w:styleId="669">
    <w:name w:val="Heading 3"/>
    <w:basedOn w:val="666"/>
    <w:next w:val="666"/>
    <w:link w:val="679"/>
    <w:uiPriority w:val="9"/>
    <w:semiHidden/>
    <w:unhideWhenUsed/>
    <w:qFormat/>
    <w:pPr>
      <w:keepLines/>
      <w:keepNext/>
      <w:spacing w:before="160" w:after="80"/>
      <w:outlineLvl w:val="2"/>
    </w:pPr>
    <w:rPr>
      <w:rFonts w:eastAsiaTheme="majorEastAsia" w:cstheme="majorBidi"/>
      <w:color w:val="2f5496" w:themeColor="accent1" w:themeShade="BF"/>
      <w:sz w:val="28"/>
      <w:szCs w:val="28"/>
    </w:rPr>
  </w:style>
  <w:style w:type="paragraph" w:styleId="670">
    <w:name w:val="Heading 4"/>
    <w:basedOn w:val="666"/>
    <w:next w:val="666"/>
    <w:link w:val="680"/>
    <w:uiPriority w:val="9"/>
    <w:semiHidden/>
    <w:unhideWhenUsed/>
    <w:qFormat/>
    <w:pPr>
      <w:keepLines/>
      <w:keepNext/>
      <w:spacing w:before="80" w:after="40"/>
      <w:outlineLvl w:val="3"/>
    </w:pPr>
    <w:rPr>
      <w:rFonts w:eastAsiaTheme="majorEastAsia" w:cstheme="majorBidi"/>
      <w:i/>
      <w:iCs/>
      <w:color w:val="2f5496" w:themeColor="accent1" w:themeShade="BF"/>
    </w:rPr>
  </w:style>
  <w:style w:type="paragraph" w:styleId="671">
    <w:name w:val="Heading 5"/>
    <w:basedOn w:val="666"/>
    <w:next w:val="666"/>
    <w:link w:val="681"/>
    <w:uiPriority w:val="9"/>
    <w:semiHidden/>
    <w:unhideWhenUsed/>
    <w:qFormat/>
    <w:pPr>
      <w:keepLines/>
      <w:keepNext/>
      <w:spacing w:before="80" w:after="40"/>
      <w:outlineLvl w:val="4"/>
    </w:pPr>
    <w:rPr>
      <w:rFonts w:eastAsiaTheme="majorEastAsia" w:cstheme="majorBidi"/>
      <w:color w:val="2f5496" w:themeColor="accent1" w:themeShade="BF"/>
    </w:rPr>
  </w:style>
  <w:style w:type="paragraph" w:styleId="672">
    <w:name w:val="Heading 6"/>
    <w:basedOn w:val="666"/>
    <w:next w:val="666"/>
    <w:link w:val="682"/>
    <w:uiPriority w:val="9"/>
    <w:semiHidden/>
    <w:unhideWhenUsed/>
    <w:qFormat/>
    <w:pPr>
      <w:keepLines/>
      <w:keepNext/>
      <w:spacing w:before="40" w:after="0"/>
      <w:outlineLvl w:val="5"/>
    </w:pPr>
    <w:rPr>
      <w:rFonts w:eastAsiaTheme="majorEastAsia" w:cstheme="majorBidi"/>
      <w:i/>
      <w:iCs/>
      <w:color w:val="595959" w:themeColor="text1" w:themeTint="A6"/>
    </w:rPr>
  </w:style>
  <w:style w:type="paragraph" w:styleId="673">
    <w:name w:val="Heading 7"/>
    <w:basedOn w:val="666"/>
    <w:next w:val="666"/>
    <w:link w:val="683"/>
    <w:uiPriority w:val="9"/>
    <w:semiHidden/>
    <w:unhideWhenUsed/>
    <w:qFormat/>
    <w:pPr>
      <w:keepLines/>
      <w:keepNext/>
      <w:spacing w:before="40" w:after="0"/>
      <w:outlineLvl w:val="6"/>
    </w:pPr>
    <w:rPr>
      <w:rFonts w:eastAsiaTheme="majorEastAsia" w:cstheme="majorBidi"/>
      <w:color w:val="595959" w:themeColor="text1" w:themeTint="A6"/>
    </w:rPr>
  </w:style>
  <w:style w:type="paragraph" w:styleId="674">
    <w:name w:val="Heading 8"/>
    <w:basedOn w:val="666"/>
    <w:next w:val="666"/>
    <w:link w:val="684"/>
    <w:uiPriority w:val="9"/>
    <w:semiHidden/>
    <w:unhideWhenUsed/>
    <w:qFormat/>
    <w:pPr>
      <w:keepLines/>
      <w:keepNext/>
      <w:spacing w:before="0" w:after="0"/>
      <w:outlineLvl w:val="7"/>
    </w:pPr>
    <w:rPr>
      <w:rFonts w:eastAsiaTheme="majorEastAsia" w:cstheme="majorBidi"/>
      <w:i/>
      <w:iCs/>
      <w:color w:val="272727" w:themeColor="text1" w:themeTint="D8"/>
    </w:rPr>
  </w:style>
  <w:style w:type="paragraph" w:styleId="675">
    <w:name w:val="Heading 9"/>
    <w:basedOn w:val="666"/>
    <w:next w:val="666"/>
    <w:link w:val="685"/>
    <w:uiPriority w:val="9"/>
    <w:semiHidden/>
    <w:unhideWhenUsed/>
    <w:qFormat/>
    <w:pPr>
      <w:keepLines/>
      <w:keepNext/>
      <w:spacing w:before="0" w:after="0"/>
      <w:outlineLvl w:val="8"/>
    </w:pPr>
    <w:rPr>
      <w:rFonts w:eastAsiaTheme="majorEastAsia" w:cstheme="majorBidi"/>
      <w:color w:val="272727" w:themeColor="text1" w:themeTint="D8"/>
    </w:rPr>
  </w:style>
  <w:style w:type="character" w:styleId="676" w:default="1">
    <w:name w:val="Default Paragraph Font"/>
    <w:uiPriority w:val="1"/>
    <w:semiHidden/>
    <w:unhideWhenUsed/>
    <w:qFormat/>
  </w:style>
  <w:style w:type="character" w:styleId="677" w:customStyle="1">
    <w:name w:val="Заголовок 1 Знак"/>
    <w:basedOn w:val="676"/>
    <w:uiPriority w:val="9"/>
    <w:qFormat/>
    <w:rPr>
      <w:rFonts w:ascii="Calibri Light" w:hAnsi="Calibri Light" w:asciiTheme="majorHAnsi" w:hAnsiTheme="majorHAnsi" w:eastAsiaTheme="majorEastAsia" w:cstheme="majorBidi"/>
      <w:color w:val="2f5496" w:themeColor="accent1" w:themeShade="BF"/>
      <w:sz w:val="40"/>
      <w:szCs w:val="40"/>
    </w:rPr>
  </w:style>
  <w:style w:type="character" w:styleId="678" w:customStyle="1">
    <w:name w:val="Заголовок 2 Знак"/>
    <w:basedOn w:val="676"/>
    <w:uiPriority w:val="9"/>
    <w:semiHidden/>
    <w:qFormat/>
    <w:rPr>
      <w:rFonts w:ascii="Calibri Light" w:hAnsi="Calibri Light" w:asciiTheme="majorHAnsi" w:hAnsiTheme="majorHAnsi" w:eastAsiaTheme="majorEastAsia" w:cstheme="majorBidi"/>
      <w:color w:val="2f5496" w:themeColor="accent1" w:themeShade="BF"/>
      <w:sz w:val="32"/>
      <w:szCs w:val="32"/>
    </w:rPr>
  </w:style>
  <w:style w:type="character" w:styleId="679" w:customStyle="1">
    <w:name w:val="Заголовок 3 Знак"/>
    <w:basedOn w:val="676"/>
    <w:uiPriority w:val="9"/>
    <w:semiHidden/>
    <w:qFormat/>
    <w:rPr>
      <w:rFonts w:eastAsiaTheme="majorEastAsia" w:cstheme="majorBidi"/>
      <w:color w:val="2f5496" w:themeColor="accent1" w:themeShade="BF"/>
      <w:sz w:val="28"/>
      <w:szCs w:val="28"/>
    </w:rPr>
  </w:style>
  <w:style w:type="character" w:styleId="680" w:customStyle="1">
    <w:name w:val="Заголовок 4 Знак"/>
    <w:basedOn w:val="676"/>
    <w:uiPriority w:val="9"/>
    <w:semiHidden/>
    <w:qFormat/>
    <w:rPr>
      <w:rFonts w:eastAsiaTheme="majorEastAsia" w:cstheme="majorBidi"/>
      <w:i/>
      <w:iCs/>
      <w:color w:val="2f5496" w:themeColor="accent1" w:themeShade="BF"/>
    </w:rPr>
  </w:style>
  <w:style w:type="character" w:styleId="681" w:customStyle="1">
    <w:name w:val="Заголовок 5 Знак"/>
    <w:basedOn w:val="676"/>
    <w:uiPriority w:val="9"/>
    <w:semiHidden/>
    <w:qFormat/>
    <w:rPr>
      <w:rFonts w:eastAsiaTheme="majorEastAsia" w:cstheme="majorBidi"/>
      <w:color w:val="2f5496" w:themeColor="accent1" w:themeShade="BF"/>
    </w:rPr>
  </w:style>
  <w:style w:type="character" w:styleId="682" w:customStyle="1">
    <w:name w:val="Заголовок 6 Знак"/>
    <w:basedOn w:val="676"/>
    <w:uiPriority w:val="9"/>
    <w:semiHidden/>
    <w:qFormat/>
    <w:rPr>
      <w:rFonts w:eastAsiaTheme="majorEastAsia" w:cstheme="majorBidi"/>
      <w:i/>
      <w:iCs/>
      <w:color w:val="595959" w:themeColor="text1" w:themeTint="A6"/>
    </w:rPr>
  </w:style>
  <w:style w:type="character" w:styleId="683" w:customStyle="1">
    <w:name w:val="Заголовок 7 Знак"/>
    <w:basedOn w:val="676"/>
    <w:uiPriority w:val="9"/>
    <w:semiHidden/>
    <w:qFormat/>
    <w:rPr>
      <w:rFonts w:eastAsiaTheme="majorEastAsia" w:cstheme="majorBidi"/>
      <w:color w:val="595959" w:themeColor="text1" w:themeTint="A6"/>
    </w:rPr>
  </w:style>
  <w:style w:type="character" w:styleId="684" w:customStyle="1">
    <w:name w:val="Заголовок 8 Знак"/>
    <w:basedOn w:val="676"/>
    <w:uiPriority w:val="9"/>
    <w:semiHidden/>
    <w:qFormat/>
    <w:rPr>
      <w:rFonts w:eastAsiaTheme="majorEastAsia" w:cstheme="majorBidi"/>
      <w:i/>
      <w:iCs/>
      <w:color w:val="272727" w:themeColor="text1" w:themeTint="D8"/>
    </w:rPr>
  </w:style>
  <w:style w:type="character" w:styleId="685" w:customStyle="1">
    <w:name w:val="Заголовок 9 Знак"/>
    <w:basedOn w:val="676"/>
    <w:uiPriority w:val="9"/>
    <w:semiHidden/>
    <w:qFormat/>
    <w:rPr>
      <w:rFonts w:eastAsiaTheme="majorEastAsia" w:cstheme="majorBidi"/>
      <w:color w:val="272727" w:themeColor="text1" w:themeTint="D8"/>
    </w:rPr>
  </w:style>
  <w:style w:type="character" w:styleId="686" w:customStyle="1">
    <w:name w:val="Заголовок Знак"/>
    <w:basedOn w:val="676"/>
    <w:uiPriority w:val="10"/>
    <w:qFormat/>
    <w:rPr>
      <w:rFonts w:ascii="Calibri Light" w:hAnsi="Calibri Light" w:asciiTheme="majorHAnsi" w:hAnsiTheme="majorHAnsi" w:eastAsiaTheme="majorEastAsia" w:cstheme="majorBidi"/>
      <w:spacing w:val="-10"/>
      <w:sz w:val="56"/>
      <w:szCs w:val="56"/>
    </w:rPr>
  </w:style>
  <w:style w:type="character" w:styleId="687" w:customStyle="1">
    <w:name w:val="Подзаголовок Знак"/>
    <w:basedOn w:val="676"/>
    <w:uiPriority w:val="11"/>
    <w:qFormat/>
    <w:rPr>
      <w:rFonts w:eastAsiaTheme="majorEastAsia" w:cstheme="majorBidi"/>
      <w:color w:val="595959" w:themeColor="text1" w:themeTint="A6"/>
      <w:spacing w:val="15"/>
      <w:sz w:val="28"/>
      <w:szCs w:val="28"/>
    </w:rPr>
  </w:style>
  <w:style w:type="character" w:styleId="688" w:customStyle="1">
    <w:name w:val="Цитата 2 Знак"/>
    <w:basedOn w:val="676"/>
    <w:link w:val="708"/>
    <w:uiPriority w:val="29"/>
    <w:qFormat/>
    <w:rPr>
      <w:i/>
      <w:iCs/>
      <w:color w:val="404040" w:themeColor="text1" w:themeTint="BF"/>
    </w:rPr>
  </w:style>
  <w:style w:type="character" w:styleId="689">
    <w:name w:val="Intense Emphasis"/>
    <w:basedOn w:val="676"/>
    <w:uiPriority w:val="21"/>
    <w:qFormat/>
    <w:rPr>
      <w:i/>
      <w:iCs/>
      <w:color w:val="2f5496" w:themeColor="accent1" w:themeShade="BF"/>
    </w:rPr>
  </w:style>
  <w:style w:type="character" w:styleId="690" w:customStyle="1">
    <w:name w:val="Выделенная цитата Знак"/>
    <w:basedOn w:val="676"/>
    <w:link w:val="710"/>
    <w:uiPriority w:val="30"/>
    <w:qFormat/>
    <w:rPr>
      <w:i/>
      <w:iCs/>
      <w:color w:val="2f5496" w:themeColor="accent1" w:themeShade="BF"/>
    </w:rPr>
  </w:style>
  <w:style w:type="character" w:styleId="691">
    <w:name w:val="Intense Reference"/>
    <w:basedOn w:val="676"/>
    <w:uiPriority w:val="32"/>
    <w:qFormat/>
    <w:rPr>
      <w:b/>
      <w:bCs/>
      <w:smallCaps/>
      <w:color w:val="2f5496" w:themeColor="accent1" w:themeShade="BF"/>
      <w:spacing w:val="5"/>
    </w:rPr>
  </w:style>
  <w:style w:type="character" w:styleId="692">
    <w:name w:val="Strong"/>
    <w:basedOn w:val="676"/>
    <w:uiPriority w:val="22"/>
    <w:qFormat/>
    <w:rPr>
      <w:b/>
      <w:bCs/>
    </w:rPr>
  </w:style>
  <w:style w:type="character" w:styleId="693">
    <w:name w:val="Hyperlink"/>
    <w:basedOn w:val="676"/>
    <w:uiPriority w:val="99"/>
    <w:semiHidden/>
    <w:unhideWhenUsed/>
    <w:rPr>
      <w:color w:val="0000ff"/>
      <w:u w:val="single"/>
    </w:rPr>
  </w:style>
  <w:style w:type="character" w:styleId="694" w:customStyle="1">
    <w:name w:val="Верхний колонтитул Знак"/>
    <w:basedOn w:val="676"/>
    <w:uiPriority w:val="99"/>
    <w:semiHidden/>
    <w:qFormat/>
  </w:style>
  <w:style w:type="character" w:styleId="695" w:customStyle="1">
    <w:name w:val="Нижний колонтитул Знак"/>
    <w:basedOn w:val="676"/>
    <w:uiPriority w:val="99"/>
    <w:qFormat/>
  </w:style>
  <w:style w:type="character" w:styleId="696">
    <w:name w:val="Символ нумерации"/>
    <w:qFormat/>
  </w:style>
  <w:style w:type="character" w:styleId="697">
    <w:name w:val="Маркеры"/>
    <w:qFormat/>
    <w:rPr>
      <w:rFonts w:ascii="OpenSymbol" w:hAnsi="OpenSymbol" w:eastAsia="OpenSymbol" w:cs="OpenSymbol"/>
    </w:rPr>
  </w:style>
  <w:style w:type="character" w:styleId="698">
    <w:name w:val="markdown-word"/>
    <w:basedOn w:val="676"/>
    <w:qFormat/>
  </w:style>
  <w:style w:type="paragraph" w:styleId="699">
    <w:name w:val="Заголовок"/>
    <w:basedOn w:val="666"/>
    <w:next w:val="700"/>
    <w:qFormat/>
    <w:pPr>
      <w:keepNext/>
      <w:spacing w:before="240" w:after="120"/>
    </w:pPr>
    <w:rPr>
      <w:rFonts w:ascii="Liberation Sans" w:hAnsi="Liberation Sans" w:eastAsia="Tahoma" w:cs="Noto Sans"/>
      <w:sz w:val="28"/>
      <w:szCs w:val="28"/>
    </w:rPr>
  </w:style>
  <w:style w:type="paragraph" w:styleId="700">
    <w:name w:val="Body Text"/>
    <w:basedOn w:val="666"/>
    <w:pPr>
      <w:spacing w:before="0" w:after="140" w:line="276" w:lineRule="auto"/>
    </w:pPr>
  </w:style>
  <w:style w:type="paragraph" w:styleId="701">
    <w:name w:val="List"/>
    <w:basedOn w:val="700"/>
    <w:rPr>
      <w:rFonts w:cs="Noto Sans"/>
    </w:rPr>
  </w:style>
  <w:style w:type="paragraph" w:styleId="702">
    <w:name w:val="Caption"/>
    <w:basedOn w:val="666"/>
    <w:qFormat/>
    <w:pPr>
      <w:spacing w:before="120" w:after="120"/>
      <w:suppressLineNumbers/>
    </w:pPr>
    <w:rPr>
      <w:rFonts w:cs="Noto Sans"/>
      <w:i/>
      <w:iCs/>
      <w:sz w:val="24"/>
      <w:szCs w:val="24"/>
    </w:rPr>
  </w:style>
  <w:style w:type="paragraph" w:styleId="703">
    <w:name w:val="Указатель"/>
    <w:basedOn w:val="666"/>
    <w:qFormat/>
    <w:pPr>
      <w:suppressLineNumbers/>
    </w:pPr>
    <w:rPr>
      <w:rFonts w:cs="Noto Sans"/>
    </w:rPr>
  </w:style>
  <w:style w:type="paragraph" w:styleId="704">
    <w:name w:val="Заголовок (user)"/>
    <w:basedOn w:val="666"/>
    <w:next w:val="700"/>
    <w:qFormat/>
    <w:pPr>
      <w:keepNext/>
      <w:spacing w:before="240" w:after="120"/>
    </w:pPr>
    <w:rPr>
      <w:rFonts w:ascii="Liberation Sans" w:hAnsi="Liberation Sans" w:eastAsia="Tahoma" w:cs="Noto Sans"/>
      <w:sz w:val="28"/>
      <w:szCs w:val="28"/>
    </w:rPr>
  </w:style>
  <w:style w:type="paragraph" w:styleId="705">
    <w:name w:val="Указатель (user)"/>
    <w:basedOn w:val="666"/>
    <w:qFormat/>
    <w:pPr>
      <w:suppressLineNumbers/>
    </w:pPr>
    <w:rPr>
      <w:rFonts w:cs="Noto Sans"/>
    </w:rPr>
  </w:style>
  <w:style w:type="paragraph" w:styleId="706">
    <w:name w:val="Title"/>
    <w:basedOn w:val="666"/>
    <w:next w:val="666"/>
    <w:link w:val="686"/>
    <w:uiPriority w:val="10"/>
    <w:qFormat/>
    <w:pPr>
      <w:contextualSpacing/>
      <w:spacing w:before="0" w:after="80" w:line="240" w:lineRule="auto"/>
    </w:pPr>
    <w:rPr>
      <w:rFonts w:ascii="Calibri Light" w:hAnsi="Calibri Light" w:asciiTheme="majorHAnsi" w:hAnsiTheme="majorHAnsi" w:eastAsiaTheme="majorEastAsia" w:cstheme="majorBidi"/>
      <w:spacing w:val="-10"/>
      <w:sz w:val="56"/>
      <w:szCs w:val="56"/>
    </w:rPr>
  </w:style>
  <w:style w:type="paragraph" w:styleId="707">
    <w:name w:val="Subtitle"/>
    <w:basedOn w:val="666"/>
    <w:next w:val="666"/>
    <w:link w:val="687"/>
    <w:uiPriority w:val="11"/>
    <w:qFormat/>
    <w:rPr>
      <w:rFonts w:eastAsiaTheme="majorEastAsia" w:cstheme="majorBidi"/>
      <w:color w:val="595959" w:themeColor="text1" w:themeTint="A6"/>
      <w:spacing w:val="15"/>
      <w:sz w:val="28"/>
      <w:szCs w:val="28"/>
    </w:rPr>
  </w:style>
  <w:style w:type="paragraph" w:styleId="708">
    <w:name w:val="Quote"/>
    <w:basedOn w:val="666"/>
    <w:next w:val="666"/>
    <w:link w:val="688"/>
    <w:uiPriority w:val="29"/>
    <w:qFormat/>
    <w:pPr>
      <w:jc w:val="center"/>
      <w:spacing w:before="160" w:after="160"/>
    </w:pPr>
    <w:rPr>
      <w:i/>
      <w:iCs/>
      <w:color w:val="404040" w:themeColor="text1" w:themeTint="BF"/>
    </w:rPr>
  </w:style>
  <w:style w:type="paragraph" w:styleId="709">
    <w:name w:val="List Paragraph"/>
    <w:basedOn w:val="666"/>
    <w:uiPriority w:val="34"/>
    <w:qFormat/>
    <w:pPr>
      <w:contextualSpacing/>
      <w:ind w:left="720"/>
      <w:spacing w:before="0" w:after="160"/>
    </w:pPr>
  </w:style>
  <w:style w:type="paragraph" w:styleId="710">
    <w:name w:val="Intense Quote"/>
    <w:basedOn w:val="666"/>
    <w:next w:val="666"/>
    <w:link w:val="690"/>
    <w:uiPriority w:val="30"/>
    <w:qFormat/>
    <w:pPr>
      <w:ind w:left="864" w:right="864"/>
      <w:jc w:val="center"/>
      <w:spacing w:before="360" w:after="360"/>
      <w:pBdr>
        <w:top w:val="single" w:color="2F5496" w:themeColor="accent1" w:themeShade="BF" w:sz="4" w:space="10"/>
        <w:bottom w:val="single" w:color="2F5496" w:themeColor="accent1" w:themeShade="BF" w:sz="4" w:space="10"/>
      </w:pBdr>
    </w:pPr>
    <w:rPr>
      <w:i/>
      <w:iCs/>
      <w:color w:val="2f5496" w:themeColor="accent1" w:themeShade="BF"/>
    </w:rPr>
  </w:style>
  <w:style w:type="paragraph" w:styleId="711">
    <w:name w:val="No Spacing"/>
    <w:uiPriority w:val="1"/>
    <w:qFormat/>
    <w:pPr>
      <w:jc w:val="left"/>
      <w:spacing w:before="0" w:after="0" w:line="240" w:lineRule="auto"/>
      <w:widowControl/>
    </w:pPr>
    <w:rPr>
      <w:rFonts w:ascii="Calibri" w:hAnsi="Calibri" w:eastAsia="Calibri" w:asciiTheme="minorHAnsi" w:hAnsiTheme="minorHAnsi" w:eastAsiaTheme="minorHAnsi" w:cstheme="minorBidi"/>
      <w:color w:val="auto"/>
      <w:sz w:val="22"/>
      <w:szCs w:val="22"/>
      <w:lang w:val="ru-RU" w:eastAsia="en-US" w:bidi="ar-SA"/>
    </w:rPr>
  </w:style>
  <w:style w:type="paragraph" w:styleId="712">
    <w:name w:val="Normal (Web)"/>
    <w:basedOn w:val="666"/>
    <w:uiPriority w:val="99"/>
    <w:semiHidden/>
    <w:unhideWhenUsed/>
    <w:qFormat/>
    <w:pPr>
      <w:spacing w:beforeAutospacing="1" w:afterAutospacing="1" w:line="240" w:lineRule="auto"/>
    </w:pPr>
    <w:rPr>
      <w:rFonts w:ascii="Times New Roman" w:hAnsi="Times New Roman" w:eastAsia="Times New Roman" w:cs="Times New Roman"/>
      <w:sz w:val="24"/>
      <w:szCs w:val="24"/>
      <w:lang w:eastAsia="ru-RU"/>
    </w:rPr>
  </w:style>
  <w:style w:type="paragraph" w:styleId="713" w:customStyle="1">
    <w:name w:val="futurismarkdown-listitem"/>
    <w:basedOn w:val="666"/>
    <w:qFormat/>
    <w:pPr>
      <w:spacing w:beforeAutospacing="1" w:afterAutospacing="1" w:line="240" w:lineRule="auto"/>
    </w:pPr>
    <w:rPr>
      <w:rFonts w:ascii="Times New Roman" w:hAnsi="Times New Roman" w:eastAsia="Times New Roman" w:cs="Times New Roman"/>
      <w:sz w:val="24"/>
      <w:szCs w:val="24"/>
      <w:lang w:eastAsia="ru-RU"/>
    </w:rPr>
  </w:style>
  <w:style w:type="paragraph" w:styleId="714">
    <w:name w:val="Колонтитулы"/>
    <w:basedOn w:val="666"/>
    <w:qFormat/>
  </w:style>
  <w:style w:type="paragraph" w:styleId="715">
    <w:name w:val="Header and Footer"/>
    <w:basedOn w:val="666"/>
    <w:qFormat/>
  </w:style>
  <w:style w:type="paragraph" w:styleId="716">
    <w:name w:val="Header"/>
    <w:basedOn w:val="666"/>
    <w:link w:val="694"/>
    <w:uiPriority w:val="99"/>
    <w:semiHidden/>
    <w:unhideWhenUsed/>
    <w:pPr>
      <w:spacing w:before="0" w:after="0" w:line="240" w:lineRule="auto"/>
      <w:tabs>
        <w:tab w:val="clear" w:pos="708" w:leader="none"/>
        <w:tab w:val="center" w:pos="4677" w:leader="none"/>
        <w:tab w:val="right" w:pos="9355" w:leader="none"/>
      </w:tabs>
    </w:pPr>
  </w:style>
  <w:style w:type="paragraph" w:styleId="717">
    <w:name w:val="Footer"/>
    <w:basedOn w:val="666"/>
    <w:link w:val="695"/>
    <w:uiPriority w:val="99"/>
    <w:unhideWhenUsed/>
    <w:pPr>
      <w:spacing w:before="0" w:after="0" w:line="240" w:lineRule="auto"/>
      <w:tabs>
        <w:tab w:val="clear" w:pos="708" w:leader="none"/>
        <w:tab w:val="center" w:pos="4677" w:leader="none"/>
        <w:tab w:val="right" w:pos="9355" w:leader="none"/>
      </w:tabs>
    </w:pPr>
  </w:style>
  <w:style w:type="paragraph" w:styleId="718">
    <w:name w:val="Содержимое таблицы"/>
    <w:basedOn w:val="666"/>
    <w:qFormat/>
    <w:pPr>
      <w:widowControl w:val="off"/>
      <w:suppressLineNumbers/>
    </w:pPr>
  </w:style>
  <w:style w:type="numbering" w:styleId="719" w:default="1">
    <w:name w:val="Без списка"/>
    <w:uiPriority w:val="99"/>
    <w:semiHidden/>
    <w:unhideWhenUsed/>
    <w:qFormat/>
  </w:style>
  <w:style w:type="numbering" w:styleId="720">
    <w:name w:val="WW8Num1"/>
    <w:qFormat/>
  </w:style>
  <w:style w:type="table" w:styleId="721" w:default="1">
    <w:name w:val="Normal Table"/>
    <w:uiPriority w:val="99"/>
    <w:semiHidden/>
    <w:unhideWhenUsed/>
    <w:tblPr>
      <w:tblCellMar>
        <w:left w:w="108" w:type="dxa"/>
        <w:top w:w="0" w:type="dxa"/>
        <w:right w:w="108" w:type="dxa"/>
        <w:bottom w:w="0" w:type="dxa"/>
      </w:tblCellMar>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customXml" Target="../customXml/item1.xml" /><Relationship Id="rId13" Type="http://schemas.openxmlformats.org/officeDocument/2006/relationships/image" Target="media/image1.jpg"/><Relationship Id="rId14" Type="http://schemas.openxmlformats.org/officeDocument/2006/relationships/image" Target="media/image2.jpg"/><Relationship Id="rId15" Type="http://schemas.openxmlformats.org/officeDocument/2006/relationships/image" Target="media/image3.jp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jpg"/><Relationship Id="rId23" Type="http://schemas.openxmlformats.org/officeDocument/2006/relationships/image" Target="media/image11.jpg"/><Relationship Id="rId24" Type="http://schemas.openxmlformats.org/officeDocument/2006/relationships/hyperlink" Target="https://solncesvet.ru/opublikovannyie-materialyi/statya-na-temu-neyroigry-kak-instrument-.25876407360/" TargetMode="External"/><Relationship Id="rId25" Type="http://schemas.openxmlformats.org/officeDocument/2006/relationships/hyperlink" Target="https://infourok.ru/metodicheskaya-razrabotka-nejroigry-i-nejrouprazhneniya-v-korrekcionnoj-rabote-s-detmi-ovz-8088761.html" TargetMode="External"/><Relationship Id="rId26" Type="http://schemas.openxmlformats.org/officeDocument/2006/relationships/hyperlink" Target="https://apni.ru/article/12921-nejropsihologicheskie-igry-v-korrekcionno-razvivayushej-rabote-pedagogov-psihologov-s-detmi-doshkolnogo-vozrasta-s-ogranichennymi-vozmozhnostyami-zdorovya-napravlennye-na-razvitie-ih-poznavatelnyh-processov" TargetMode="External"/><Relationship Id="rId27" Type="http://schemas.openxmlformats.org/officeDocument/2006/relationships/hyperlink" Target="file:///opt/r7-office/desktopeditors/editors/web-apps/apps/documenteditor/main/index.html?_dc=0&amp;lang=ru-RU&amp;frameEditorId=placeholder&amp;parentOrigin=file://#sdfootnote1sym"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BD5E3-2D5F-4445-BC84-46F422770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Р7-Офис/7.2.2.40</Application>
  <Company>DG Win&amp;Soft</Company>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doy22 doy22</dc:creator>
  <dc:description/>
  <dc:language>ru-RU</dc:language>
  <cp:revision>39</cp:revision>
  <dcterms:created xsi:type="dcterms:W3CDTF">2026-04-07T11:31:00Z</dcterms:created>
  <dcterms:modified xsi:type="dcterms:W3CDTF">2026-08-13T07:54:34Z</dcterms:modified>
</cp:coreProperties>
</file>

<file path=docProps/custom.xml><?xml version="1.0" encoding="utf-8"?>
<Properties xmlns="http://schemas.openxmlformats.org/officeDocument/2006/custom-properties" xmlns:vt="http://schemas.openxmlformats.org/officeDocument/2006/docPropsVTypes"/>
</file>