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FEF" w:rsidRDefault="00281FEF" w:rsidP="00281FEF">
      <w:pPr>
        <w:pStyle w:val="a3"/>
        <w:shd w:val="clear" w:color="auto" w:fill="FFFFFF"/>
        <w:spacing w:before="0" w:beforeAutospacing="0" w:after="0" w:afterAutospacing="0" w:line="207" w:lineRule="atLeast"/>
        <w:ind w:firstLine="240"/>
        <w:jc w:val="both"/>
        <w:textAlignment w:val="baseline"/>
        <w:rPr>
          <w:color w:val="201600"/>
          <w:sz w:val="28"/>
          <w:szCs w:val="28"/>
          <w:lang w:val="en-US"/>
        </w:rPr>
      </w:pPr>
      <w:r w:rsidRPr="00650B57">
        <w:rPr>
          <w:color w:val="201600"/>
          <w:sz w:val="28"/>
          <w:szCs w:val="28"/>
        </w:rPr>
        <w:t>Образец</w:t>
      </w:r>
    </w:p>
    <w:p w:rsidR="00281FEF" w:rsidRPr="00650B57" w:rsidRDefault="00281FEF" w:rsidP="00281FEF">
      <w:pPr>
        <w:pStyle w:val="a3"/>
        <w:shd w:val="clear" w:color="auto" w:fill="FFFFFF"/>
        <w:spacing w:before="0" w:beforeAutospacing="0" w:after="0" w:afterAutospacing="0" w:line="207" w:lineRule="atLeast"/>
        <w:ind w:firstLine="240"/>
        <w:jc w:val="both"/>
        <w:textAlignment w:val="baseline"/>
        <w:rPr>
          <w:color w:val="2016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281FEF" w:rsidRPr="00BC44DD" w:rsidTr="00312FD6">
        <w:tc>
          <w:tcPr>
            <w:tcW w:w="9853" w:type="dxa"/>
          </w:tcPr>
          <w:p w:rsidR="00281FEF" w:rsidRPr="00AE0A45" w:rsidRDefault="00281FEF" w:rsidP="00312FD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201600"/>
                <w:sz w:val="24"/>
                <w:szCs w:val="24"/>
              </w:rPr>
            </w:pPr>
            <w:r w:rsidRPr="00AE0A45">
              <w:rPr>
                <w:rFonts w:ascii="Times New Roman" w:hAnsi="Times New Roman"/>
                <w:i/>
                <w:color w:val="201600"/>
                <w:sz w:val="24"/>
                <w:szCs w:val="24"/>
              </w:rPr>
              <w:t>Иванов Иван Иванович</w:t>
            </w:r>
          </w:p>
          <w:p w:rsidR="00281FEF" w:rsidRPr="00AE0A45" w:rsidRDefault="00281FEF" w:rsidP="00312FD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201600"/>
              </w:rPr>
            </w:pPr>
            <w:r w:rsidRPr="00AE0A45">
              <w:rPr>
                <w:rFonts w:ascii="Times New Roman" w:hAnsi="Times New Roman"/>
                <w:i/>
                <w:color w:val="201600"/>
              </w:rPr>
              <w:t>Владимирский государственный университет</w:t>
            </w:r>
          </w:p>
          <w:p w:rsidR="00281FEF" w:rsidRPr="00AE0A45" w:rsidRDefault="00281FEF" w:rsidP="00312FD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201600"/>
              </w:rPr>
            </w:pPr>
            <w:r w:rsidRPr="00AE0A45">
              <w:rPr>
                <w:rFonts w:ascii="Times New Roman" w:hAnsi="Times New Roman"/>
                <w:i/>
                <w:color w:val="201600"/>
              </w:rPr>
              <w:t xml:space="preserve"> имени Александра Григорьевича </w:t>
            </w:r>
          </w:p>
          <w:p w:rsidR="00281FEF" w:rsidRPr="00AE0A45" w:rsidRDefault="00281FEF" w:rsidP="00312FD6">
            <w:pPr>
              <w:spacing w:after="0" w:line="240" w:lineRule="auto"/>
              <w:jc w:val="right"/>
              <w:rPr>
                <w:rFonts w:ascii="Times New Roman" w:hAnsi="Times New Roman"/>
                <w:color w:val="201600"/>
              </w:rPr>
            </w:pPr>
            <w:r w:rsidRPr="00AE0A45">
              <w:rPr>
                <w:rFonts w:ascii="Times New Roman" w:hAnsi="Times New Roman"/>
                <w:i/>
                <w:color w:val="201600"/>
              </w:rPr>
              <w:t>и Николая Григорьевича Столетовых</w:t>
            </w:r>
            <w:r w:rsidRPr="00AE0A45">
              <w:rPr>
                <w:rStyle w:val="a5"/>
                <w:rFonts w:ascii="Times New Roman" w:hAnsi="Times New Roman"/>
                <w:bCs/>
                <w:color w:val="201600"/>
                <w:bdr w:val="none" w:sz="0" w:space="0" w:color="auto" w:frame="1"/>
              </w:rPr>
              <w:t>,</w:t>
            </w:r>
            <w:r w:rsidRPr="00AE0A45">
              <w:rPr>
                <w:rStyle w:val="a5"/>
                <w:rFonts w:ascii="Times New Roman" w:hAnsi="Times New Roman"/>
                <w:b/>
                <w:bCs/>
                <w:color w:val="201600"/>
                <w:bdr w:val="none" w:sz="0" w:space="0" w:color="auto" w:frame="1"/>
              </w:rPr>
              <w:t> </w:t>
            </w:r>
            <w:r w:rsidRPr="00AE0A45">
              <w:rPr>
                <w:rFonts w:ascii="Times New Roman" w:hAnsi="Times New Roman"/>
                <w:color w:val="201600"/>
              </w:rPr>
              <w:t xml:space="preserve"> </w:t>
            </w: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textAlignment w:val="baseline"/>
              <w:rPr>
                <w:i/>
                <w:color w:val="201600"/>
              </w:rPr>
            </w:pPr>
            <w:r w:rsidRPr="00AE0A45">
              <w:rPr>
                <w:i/>
                <w:color w:val="201600"/>
              </w:rPr>
              <w:t>Россия, г. Владимир;</w:t>
            </w: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textAlignment w:val="baseline"/>
              <w:rPr>
                <w:i/>
                <w:color w:val="201600"/>
              </w:rPr>
            </w:pPr>
            <w:r w:rsidRPr="00AE0A45">
              <w:rPr>
                <w:i/>
                <w:color w:val="201600"/>
              </w:rPr>
              <w:t>доцент, канд. пед. наук</w:t>
            </w: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textAlignment w:val="baseline"/>
              <w:rPr>
                <w:i/>
                <w:color w:val="201600"/>
              </w:rPr>
            </w:pPr>
            <w:proofErr w:type="spellStart"/>
            <w:r w:rsidRPr="00AE0A45">
              <w:rPr>
                <w:i/>
                <w:color w:val="201600"/>
                <w:lang w:val="en-US"/>
              </w:rPr>
              <w:t>i</w:t>
            </w:r>
            <w:proofErr w:type="spellEnd"/>
            <w:r w:rsidRPr="00AE0A45">
              <w:rPr>
                <w:i/>
                <w:color w:val="201600"/>
              </w:rPr>
              <w:t>.</w:t>
            </w:r>
            <w:proofErr w:type="spellStart"/>
            <w:r w:rsidRPr="00AE0A45">
              <w:rPr>
                <w:i/>
                <w:color w:val="201600"/>
                <w:lang w:val="en-US"/>
              </w:rPr>
              <w:t>ivanov</w:t>
            </w:r>
            <w:proofErr w:type="spellEnd"/>
            <w:r w:rsidRPr="00AE0A45">
              <w:rPr>
                <w:i/>
                <w:color w:val="201600"/>
              </w:rPr>
              <w:t>@</w:t>
            </w:r>
            <w:proofErr w:type="spellStart"/>
            <w:r w:rsidRPr="00AE0A45">
              <w:rPr>
                <w:i/>
                <w:color w:val="201600"/>
                <w:lang w:val="en-US"/>
              </w:rPr>
              <w:t>vlsu</w:t>
            </w:r>
            <w:proofErr w:type="spellEnd"/>
            <w:r w:rsidRPr="00AE0A45">
              <w:rPr>
                <w:i/>
                <w:color w:val="201600"/>
              </w:rPr>
              <w:t>.</w:t>
            </w:r>
            <w:proofErr w:type="spellStart"/>
            <w:r w:rsidRPr="00AE0A45">
              <w:rPr>
                <w:i/>
                <w:color w:val="201600"/>
                <w:lang w:val="en-US"/>
              </w:rPr>
              <w:t>ru</w:t>
            </w:r>
            <w:proofErr w:type="spellEnd"/>
            <w:r w:rsidRPr="00AE0A45">
              <w:rPr>
                <w:i/>
                <w:color w:val="201600"/>
              </w:rPr>
              <w:t xml:space="preserve"> </w:t>
            </w:r>
          </w:p>
          <w:p w:rsidR="00281FEF" w:rsidRPr="00AE0A45" w:rsidRDefault="00281FEF" w:rsidP="00312FD6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A45">
              <w:rPr>
                <w:rFonts w:ascii="Times New Roman" w:hAnsi="Times New Roman"/>
                <w:b/>
                <w:sz w:val="28"/>
                <w:szCs w:val="28"/>
              </w:rPr>
              <w:t>ПРОЕКТНЫЕ ЗАДАЧИ НА УРОКАХ В НАЧАЛЬНОЙ ШКОЛЕ</w:t>
            </w: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ind w:left="450"/>
              <w:jc w:val="center"/>
              <w:textAlignment w:val="baseline"/>
              <w:rPr>
                <w:b/>
              </w:rPr>
            </w:pP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201600"/>
                <w:sz w:val="28"/>
                <w:szCs w:val="28"/>
              </w:rPr>
            </w:pPr>
            <w:r w:rsidRPr="00AE0A45">
              <w:rPr>
                <w:rStyle w:val="a4"/>
                <w:bCs/>
                <w:color w:val="201600"/>
                <w:sz w:val="28"/>
                <w:szCs w:val="28"/>
                <w:bdr w:val="none" w:sz="0" w:space="0" w:color="auto" w:frame="1"/>
              </w:rPr>
              <w:t>Текст статьи… Текст статьи…Текст статьи… [3, с.14]. Текст статьи… Текст статьи…Текст статьи…Текст статьи…</w:t>
            </w: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color w:val="201600"/>
                <w:sz w:val="28"/>
                <w:szCs w:val="28"/>
              </w:rPr>
            </w:pPr>
          </w:p>
          <w:p w:rsidR="00281FEF" w:rsidRPr="00AE0A45" w:rsidRDefault="00281FEF" w:rsidP="00312F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1600"/>
              </w:rPr>
            </w:pPr>
            <w:r w:rsidRPr="00AE0A45">
              <w:rPr>
                <w:color w:val="201600"/>
              </w:rPr>
              <w:t>ЛИТЕРАТУРА</w:t>
            </w:r>
          </w:p>
          <w:p w:rsidR="00281FEF" w:rsidRPr="00AE0A45" w:rsidRDefault="00281FEF" w:rsidP="0031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Проектные задачи в начальной школе: Пос. для учителя / [А.Б. Воронцов, В.М. Заславский, С.В. Егоркина и др.]</w:t>
            </w:r>
            <w:proofErr w:type="gramStart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Под</w:t>
            </w:r>
            <w:proofErr w:type="gramEnd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ред.А.Б</w:t>
            </w:r>
            <w:proofErr w:type="spellEnd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Воронцова.  М.: Просвещение, 2011.</w:t>
            </w:r>
            <w:r w:rsidRPr="00AE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FEF" w:rsidRPr="00AE0A45" w:rsidRDefault="00281FEF" w:rsidP="00312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A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Самыкина</w:t>
            </w:r>
            <w:proofErr w:type="spellEnd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С.В.Формирование</w:t>
            </w:r>
            <w:proofErr w:type="spellEnd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читательской компетенции: проектные задачи по литературному чтению // Начальная школа. - 2012. - № 7. - С.67-71</w:t>
            </w:r>
            <w:r w:rsidRPr="00AE0A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FEF" w:rsidRPr="001A5766" w:rsidRDefault="00281FEF" w:rsidP="0031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4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Сергеев И.С. Как организовать проектную деятельность учащихся: </w:t>
            </w:r>
            <w:proofErr w:type="spellStart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AE0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пос. для работников общеобразовательных учреждений. М., 2005.</w:t>
            </w:r>
            <w:r w:rsidRPr="001A5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1FEF" w:rsidRPr="001A5766" w:rsidRDefault="00281FEF" w:rsidP="00312FD6">
            <w:pPr>
              <w:spacing w:after="0" w:line="240" w:lineRule="auto"/>
              <w:jc w:val="both"/>
              <w:rPr>
                <w:color w:val="201600"/>
                <w:sz w:val="26"/>
                <w:szCs w:val="26"/>
              </w:rPr>
            </w:pPr>
          </w:p>
        </w:tc>
      </w:tr>
    </w:tbl>
    <w:p w:rsidR="006A0276" w:rsidRDefault="006A0276"/>
    <w:sectPr w:rsidR="006A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EF"/>
    <w:rsid w:val="00281FEF"/>
    <w:rsid w:val="004C21A8"/>
    <w:rsid w:val="006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7579-3F02-4ABC-A402-6D3F799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E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1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1FEF"/>
    <w:rPr>
      <w:rFonts w:cs="Times New Roman"/>
      <w:b/>
    </w:rPr>
  </w:style>
  <w:style w:type="character" w:styleId="a5">
    <w:name w:val="Emphasis"/>
    <w:basedOn w:val="a0"/>
    <w:uiPriority w:val="99"/>
    <w:qFormat/>
    <w:rsid w:val="00281F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2023-06-01T10:03:00Z</dcterms:created>
  <dcterms:modified xsi:type="dcterms:W3CDTF">2023-06-01T10:03:00Z</dcterms:modified>
</cp:coreProperties>
</file>