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A2" w:rsidRDefault="00175EA2" w:rsidP="00175EA2">
      <w:pPr>
        <w:framePr w:wrap="none" w:vAnchor="page" w:hAnchor="page" w:x="1247" w:y="1435"/>
        <w:rPr>
          <w:sz w:val="2"/>
          <w:szCs w:val="2"/>
        </w:rPr>
      </w:pPr>
    </w:p>
    <w:p w:rsidR="00175EA2" w:rsidRDefault="00175EA2" w:rsidP="00175EA2">
      <w:pPr>
        <w:pStyle w:val="25"/>
        <w:shd w:val="clear" w:color="auto" w:fill="auto"/>
        <w:spacing w:line="240" w:lineRule="exact"/>
        <w:jc w:val="center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7A6161F" wp14:editId="79AB7F0C">
            <wp:simplePos x="0" y="0"/>
            <wp:positionH relativeFrom="column">
              <wp:posOffset>-213360</wp:posOffset>
            </wp:positionH>
            <wp:positionV relativeFrom="paragraph">
              <wp:posOffset>-272415</wp:posOffset>
            </wp:positionV>
            <wp:extent cx="561975" cy="542925"/>
            <wp:effectExtent l="0" t="0" r="9525" b="9525"/>
            <wp:wrapSquare wrapText="bothSides"/>
            <wp:docPr id="1" name="Рисунок 1" descr="D:\Work\институт\2020\игры_2020\Политоринг_2021\инфо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институт\2020\игры_2020\Политоринг_2021\инфо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E58F760" wp14:editId="0616E6EF">
            <wp:simplePos x="0" y="0"/>
            <wp:positionH relativeFrom="column">
              <wp:posOffset>5253990</wp:posOffset>
            </wp:positionH>
            <wp:positionV relativeFrom="paragraph">
              <wp:posOffset>-196215</wp:posOffset>
            </wp:positionV>
            <wp:extent cx="561975" cy="542925"/>
            <wp:effectExtent l="0" t="0" r="9525" b="9525"/>
            <wp:wrapSquare wrapText="bothSides"/>
            <wp:docPr id="2" name="Рисунок 2" descr="D:\Work\институт\2020\игры_2020\Политоринг_2021\инфо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институт\2020\игры_2020\Политоринг_2021\инфо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4"/>
          <w:szCs w:val="24"/>
          <w:lang w:eastAsia="ru-RU" w:bidi="ru-RU"/>
        </w:rPr>
        <w:t>Информационное письмо «</w:t>
      </w:r>
      <w:proofErr w:type="spellStart"/>
      <w:r>
        <w:rPr>
          <w:color w:val="000000"/>
          <w:sz w:val="24"/>
          <w:szCs w:val="24"/>
          <w:lang w:eastAsia="ru-RU" w:bidi="ru-RU"/>
        </w:rPr>
        <w:t>Политоринг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-2021»</w:t>
      </w:r>
      <w:r w:rsidRPr="00175EA2">
        <w:rPr>
          <w:noProof/>
        </w:rPr>
        <w:t xml:space="preserve"> </w:t>
      </w:r>
    </w:p>
    <w:p w:rsidR="00175EA2" w:rsidRDefault="00175EA2" w:rsidP="00175EA2">
      <w:pPr>
        <w:pStyle w:val="25"/>
        <w:shd w:val="clear" w:color="auto" w:fill="auto"/>
        <w:spacing w:line="240" w:lineRule="exact"/>
        <w:jc w:val="center"/>
        <w:rPr>
          <w:noProof/>
        </w:rPr>
      </w:pPr>
    </w:p>
    <w:p w:rsidR="00175EA2" w:rsidRDefault="00175EA2" w:rsidP="00175EA2">
      <w:pPr>
        <w:pStyle w:val="25"/>
        <w:shd w:val="clear" w:color="auto" w:fill="auto"/>
        <w:spacing w:line="240" w:lineRule="exact"/>
        <w:jc w:val="center"/>
        <w:rPr>
          <w:noProof/>
        </w:rPr>
      </w:pPr>
    </w:p>
    <w:p w:rsidR="00175EA2" w:rsidRDefault="00175EA2" w:rsidP="00175EA2">
      <w:pPr>
        <w:pStyle w:val="25"/>
        <w:shd w:val="clear" w:color="auto" w:fill="auto"/>
        <w:spacing w:line="240" w:lineRule="exact"/>
        <w:jc w:val="center"/>
      </w:pPr>
    </w:p>
    <w:p w:rsidR="00175EA2" w:rsidRPr="00175EA2" w:rsidRDefault="00175EA2" w:rsidP="00175EA2">
      <w:pPr>
        <w:pStyle w:val="25"/>
        <w:shd w:val="clear" w:color="auto" w:fill="auto"/>
        <w:spacing w:line="360" w:lineRule="auto"/>
        <w:jc w:val="center"/>
        <w:rPr>
          <w:noProof/>
        </w:rPr>
      </w:pPr>
      <w:r w:rsidRPr="00175EA2">
        <w:rPr>
          <w:noProof/>
        </w:rPr>
        <w:t>Уважаемые коллеги!</w:t>
      </w:r>
    </w:p>
    <w:p w:rsidR="00175EA2" w:rsidRPr="00175EA2" w:rsidRDefault="00175EA2" w:rsidP="00175EA2">
      <w:pPr>
        <w:pStyle w:val="25"/>
        <w:shd w:val="clear" w:color="auto" w:fill="auto"/>
        <w:spacing w:line="240" w:lineRule="auto"/>
        <w:ind w:firstLine="709"/>
        <w:jc w:val="both"/>
        <w:rPr>
          <w:b w:val="0"/>
          <w:noProof/>
          <w:sz w:val="24"/>
          <w:szCs w:val="24"/>
        </w:rPr>
      </w:pPr>
      <w:r w:rsidRPr="00175EA2">
        <w:rPr>
          <w:b w:val="0"/>
          <w:noProof/>
          <w:sz w:val="24"/>
          <w:szCs w:val="24"/>
        </w:rPr>
        <w:t>Приглашаем принять участие во Всероссийском полиатлон- мониторинге «Политоринг», который состоится 17-25 февраля 2021 года для учащихся 1-10 классов.</w:t>
      </w:r>
    </w:p>
    <w:p w:rsidR="00EC3891" w:rsidRDefault="00175EA2" w:rsidP="00175EA2">
      <w:pPr>
        <w:pStyle w:val="25"/>
        <w:shd w:val="clear" w:color="auto" w:fill="auto"/>
        <w:spacing w:line="240" w:lineRule="auto"/>
        <w:jc w:val="both"/>
        <w:rPr>
          <w:b w:val="0"/>
          <w:noProof/>
          <w:sz w:val="24"/>
          <w:szCs w:val="24"/>
        </w:rPr>
      </w:pPr>
      <w:r w:rsidRPr="00175EA2">
        <w:rPr>
          <w:b w:val="0"/>
          <w:noProof/>
          <w:sz w:val="24"/>
          <w:szCs w:val="24"/>
        </w:rPr>
        <w:t>Задания «Политоринга» разрабатываются для десяти разных возрастных групп 1, 2, 3, 4, 5, 6, 7, 8, 9, 10 классов:</w:t>
      </w:r>
    </w:p>
    <w:tbl>
      <w:tblPr>
        <w:tblStyle w:val="af8"/>
        <w:tblW w:w="10065" w:type="dxa"/>
        <w:tblInd w:w="-176" w:type="dxa"/>
        <w:tblLook w:val="04A0" w:firstRow="1" w:lastRow="0" w:firstColumn="1" w:lastColumn="0" w:noHBand="0" w:noVBand="1"/>
      </w:tblPr>
      <w:tblGrid>
        <w:gridCol w:w="3119"/>
        <w:gridCol w:w="3119"/>
        <w:gridCol w:w="3827"/>
      </w:tblGrid>
      <w:tr w:rsidR="00175EA2" w:rsidTr="00175EA2">
        <w:tc>
          <w:tcPr>
            <w:tcW w:w="3119" w:type="dxa"/>
          </w:tcPr>
          <w:p w:rsidR="00175EA2" w:rsidRPr="00175EA2" w:rsidRDefault="00175EA2" w:rsidP="00175EA2">
            <w:pPr>
              <w:pStyle w:val="42"/>
              <w:shd w:val="clear" w:color="auto" w:fill="auto"/>
              <w:spacing w:after="0" w:line="240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5EA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 и 2 классы</w:t>
            </w:r>
          </w:p>
          <w:p w:rsidR="00175EA2" w:rsidRPr="00175EA2" w:rsidRDefault="00175EA2" w:rsidP="00175EA2">
            <w:pPr>
              <w:pStyle w:val="52"/>
              <w:shd w:val="clear" w:color="auto" w:fill="auto"/>
              <w:spacing w:before="0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175EA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Время проведения </w:t>
            </w:r>
            <w:r w:rsidRPr="00175EA2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t>45 минут</w:t>
            </w:r>
          </w:p>
          <w:p w:rsidR="00175EA2" w:rsidRPr="00175EA2" w:rsidRDefault="00175EA2" w:rsidP="00175EA2">
            <w:pPr>
              <w:pStyle w:val="52"/>
              <w:shd w:val="clear" w:color="auto" w:fill="auto"/>
              <w:spacing w:before="0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175EA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20 заданий по 4 предметам:</w:t>
            </w:r>
          </w:p>
          <w:p w:rsidR="00175EA2" w:rsidRPr="00175EA2" w:rsidRDefault="00175EA2" w:rsidP="00175EA2">
            <w:pPr>
              <w:pStyle w:val="62"/>
              <w:numPr>
                <w:ilvl w:val="0"/>
                <w:numId w:val="5"/>
              </w:numPr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75EA2">
              <w:rPr>
                <w:rFonts w:ascii="Times New Roman" w:eastAsia="Courier New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математика;</w:t>
            </w:r>
          </w:p>
          <w:p w:rsidR="00175EA2" w:rsidRPr="00175EA2" w:rsidRDefault="00175EA2" w:rsidP="00175EA2">
            <w:pPr>
              <w:pStyle w:val="62"/>
              <w:numPr>
                <w:ilvl w:val="0"/>
                <w:numId w:val="5"/>
              </w:numPr>
              <w:shd w:val="clear" w:color="auto" w:fill="auto"/>
              <w:spacing w:line="269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75EA2">
              <w:rPr>
                <w:rFonts w:ascii="Times New Roman" w:eastAsia="Courier New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русский язык;</w:t>
            </w:r>
          </w:p>
          <w:p w:rsidR="00175EA2" w:rsidRPr="00175EA2" w:rsidRDefault="00175EA2" w:rsidP="00175EA2">
            <w:pPr>
              <w:pStyle w:val="62"/>
              <w:numPr>
                <w:ilvl w:val="0"/>
                <w:numId w:val="5"/>
              </w:numPr>
              <w:shd w:val="clear" w:color="auto" w:fill="auto"/>
              <w:spacing w:line="269" w:lineRule="exact"/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</w:pPr>
            <w:r w:rsidRPr="00175EA2">
              <w:rPr>
                <w:rFonts w:ascii="Times New Roman" w:eastAsia="Courier New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литературное чтение</w:t>
            </w:r>
          </w:p>
        </w:tc>
        <w:tc>
          <w:tcPr>
            <w:tcW w:w="3119" w:type="dxa"/>
          </w:tcPr>
          <w:p w:rsidR="00175EA2" w:rsidRPr="00175EA2" w:rsidRDefault="00175EA2" w:rsidP="00175EA2">
            <w:pPr>
              <w:pStyle w:val="42"/>
              <w:shd w:val="clear" w:color="auto" w:fill="auto"/>
              <w:spacing w:after="32" w:line="240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5EA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 и 4 классы</w:t>
            </w:r>
          </w:p>
          <w:p w:rsidR="00175EA2" w:rsidRPr="00175EA2" w:rsidRDefault="00175EA2" w:rsidP="00175EA2">
            <w:pPr>
              <w:pStyle w:val="52"/>
              <w:shd w:val="clear" w:color="auto" w:fill="auto"/>
              <w:spacing w:before="0" w:line="230" w:lineRule="exact"/>
              <w:ind w:left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5EA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Время проведения </w:t>
            </w:r>
            <w:r w:rsidRPr="00175EA2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t>50 минут</w:t>
            </w:r>
            <w:r w:rsidRPr="00175EA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.</w:t>
            </w:r>
          </w:p>
          <w:p w:rsidR="00175EA2" w:rsidRDefault="00175EA2" w:rsidP="00175EA2">
            <w:pPr>
              <w:pStyle w:val="52"/>
              <w:shd w:val="clear" w:color="auto" w:fill="auto"/>
              <w:spacing w:before="0" w:line="230" w:lineRule="exact"/>
              <w:ind w:left="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175EA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20 тестовых заданий </w:t>
            </w:r>
          </w:p>
          <w:p w:rsidR="00175EA2" w:rsidRPr="00175EA2" w:rsidRDefault="00175EA2" w:rsidP="00175EA2">
            <w:pPr>
              <w:pStyle w:val="52"/>
              <w:shd w:val="clear" w:color="auto" w:fill="auto"/>
              <w:spacing w:before="0" w:line="230" w:lineRule="exact"/>
              <w:ind w:left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5EA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+4 задания с написанием ответа по 4 предметам:</w:t>
            </w:r>
          </w:p>
          <w:p w:rsidR="00175EA2" w:rsidRPr="00175EA2" w:rsidRDefault="00175EA2" w:rsidP="00175EA2">
            <w:pPr>
              <w:pStyle w:val="62"/>
              <w:numPr>
                <w:ilvl w:val="0"/>
                <w:numId w:val="5"/>
              </w:numPr>
              <w:shd w:val="clear" w:color="auto" w:fill="auto"/>
              <w:rPr>
                <w:rFonts w:ascii="Times New Roman" w:eastAsia="Courier New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175EA2">
              <w:rPr>
                <w:rFonts w:ascii="Times New Roman" w:eastAsia="Courier New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математика;</w:t>
            </w:r>
          </w:p>
          <w:p w:rsidR="00175EA2" w:rsidRPr="00175EA2" w:rsidRDefault="00175EA2" w:rsidP="00175EA2">
            <w:pPr>
              <w:pStyle w:val="62"/>
              <w:numPr>
                <w:ilvl w:val="0"/>
                <w:numId w:val="5"/>
              </w:numPr>
              <w:shd w:val="clear" w:color="auto" w:fill="auto"/>
              <w:rPr>
                <w:rFonts w:ascii="Times New Roman" w:eastAsia="Courier New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175EA2">
              <w:rPr>
                <w:rFonts w:ascii="Times New Roman" w:eastAsia="Courier New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русский язык;</w:t>
            </w:r>
          </w:p>
          <w:p w:rsidR="00175EA2" w:rsidRPr="00175EA2" w:rsidRDefault="00175EA2" w:rsidP="00175EA2">
            <w:pPr>
              <w:pStyle w:val="62"/>
              <w:numPr>
                <w:ilvl w:val="0"/>
                <w:numId w:val="5"/>
              </w:numPr>
              <w:shd w:val="clear" w:color="auto" w:fill="auto"/>
              <w:rPr>
                <w:rFonts w:ascii="Times New Roman" w:eastAsia="Courier New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175EA2">
              <w:rPr>
                <w:rFonts w:ascii="Times New Roman" w:eastAsia="Courier New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литературное чтение;</w:t>
            </w:r>
          </w:p>
          <w:p w:rsidR="00175EA2" w:rsidRPr="00175EA2" w:rsidRDefault="00175EA2" w:rsidP="00175EA2">
            <w:pPr>
              <w:pStyle w:val="62"/>
              <w:numPr>
                <w:ilvl w:val="0"/>
                <w:numId w:val="5"/>
              </w:numPr>
              <w:shd w:val="clear" w:color="auto" w:fill="auto"/>
              <w:rPr>
                <w:rFonts w:ascii="Times New Roman" w:eastAsia="Courier New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175EA2">
              <w:rPr>
                <w:rFonts w:ascii="Times New Roman" w:eastAsia="Courier New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окружающий мир</w:t>
            </w:r>
            <w:r w:rsidRPr="00175EA2">
              <w:rPr>
                <w:rFonts w:ascii="Times New Roman" w:hAnsi="Times New Roman" w:cs="Times New Roman"/>
                <w:bCs w:val="0"/>
                <w:sz w:val="22"/>
                <w:szCs w:val="22"/>
              </w:rPr>
              <w:t>.</w:t>
            </w:r>
          </w:p>
          <w:p w:rsidR="00175EA2" w:rsidRPr="00175EA2" w:rsidRDefault="00175EA2" w:rsidP="00175EA2">
            <w:pPr>
              <w:pStyle w:val="25"/>
              <w:shd w:val="clear" w:color="auto" w:fill="auto"/>
              <w:spacing w:line="240" w:lineRule="auto"/>
              <w:jc w:val="both"/>
              <w:rPr>
                <w:b w:val="0"/>
                <w:noProof/>
                <w:sz w:val="24"/>
                <w:szCs w:val="24"/>
              </w:rPr>
            </w:pPr>
          </w:p>
        </w:tc>
        <w:tc>
          <w:tcPr>
            <w:tcW w:w="3827" w:type="dxa"/>
          </w:tcPr>
          <w:p w:rsidR="00175EA2" w:rsidRPr="00175EA2" w:rsidRDefault="00175EA2" w:rsidP="00175EA2">
            <w:pPr>
              <w:pStyle w:val="42"/>
              <w:shd w:val="clear" w:color="auto" w:fill="auto"/>
              <w:spacing w:after="0" w:line="3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5EA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5-10 классы (5, 6, 7, 8, 9 и 10)</w:t>
            </w:r>
          </w:p>
          <w:p w:rsidR="00175EA2" w:rsidRPr="00175EA2" w:rsidRDefault="00175EA2" w:rsidP="00175EA2">
            <w:pPr>
              <w:pStyle w:val="52"/>
              <w:shd w:val="clear" w:color="auto" w:fill="auto"/>
              <w:spacing w:before="0" w:line="23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5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Время проведения </w:t>
            </w:r>
            <w:r w:rsidRPr="00175EA2">
              <w:rPr>
                <w:rStyle w:val="50pt"/>
                <w:rFonts w:ascii="Times New Roman" w:hAnsi="Times New Roman" w:cs="Times New Roman"/>
                <w:sz w:val="24"/>
                <w:szCs w:val="24"/>
              </w:rPr>
              <w:t>75 минут</w:t>
            </w:r>
            <w:r w:rsidRPr="00175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175EA2" w:rsidRDefault="00175EA2" w:rsidP="00175EA2">
            <w:pPr>
              <w:pStyle w:val="52"/>
              <w:shd w:val="clear" w:color="auto" w:fill="auto"/>
              <w:spacing w:before="0" w:line="230" w:lineRule="exact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5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20 тестовых заданий </w:t>
            </w:r>
          </w:p>
          <w:p w:rsidR="00175EA2" w:rsidRPr="00175EA2" w:rsidRDefault="00175EA2" w:rsidP="00175EA2">
            <w:pPr>
              <w:pStyle w:val="52"/>
              <w:shd w:val="clear" w:color="auto" w:fill="auto"/>
              <w:spacing w:before="0" w:line="23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5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+10 заданий с написанием ответа по 5 предметам:</w:t>
            </w:r>
          </w:p>
          <w:p w:rsidR="00175EA2" w:rsidRPr="00175EA2" w:rsidRDefault="00175EA2" w:rsidP="00175EA2">
            <w:pPr>
              <w:pStyle w:val="62"/>
              <w:numPr>
                <w:ilvl w:val="0"/>
                <w:numId w:val="5"/>
              </w:numPr>
              <w:shd w:val="clear" w:color="auto" w:fill="auto"/>
              <w:rPr>
                <w:rFonts w:ascii="Times New Roman" w:eastAsia="Courier New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175EA2">
              <w:rPr>
                <w:rFonts w:ascii="Times New Roman" w:eastAsia="Courier New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математика;</w:t>
            </w:r>
          </w:p>
          <w:p w:rsidR="00175EA2" w:rsidRPr="00175EA2" w:rsidRDefault="00175EA2" w:rsidP="00175EA2">
            <w:pPr>
              <w:pStyle w:val="62"/>
              <w:numPr>
                <w:ilvl w:val="0"/>
                <w:numId w:val="5"/>
              </w:numPr>
              <w:shd w:val="clear" w:color="auto" w:fill="auto"/>
              <w:rPr>
                <w:rFonts w:ascii="Times New Roman" w:eastAsia="Courier New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175EA2">
              <w:rPr>
                <w:rFonts w:ascii="Times New Roman" w:eastAsia="Courier New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русский язык;</w:t>
            </w:r>
          </w:p>
          <w:p w:rsidR="00175EA2" w:rsidRPr="00175EA2" w:rsidRDefault="00175EA2" w:rsidP="00175EA2">
            <w:pPr>
              <w:pStyle w:val="62"/>
              <w:numPr>
                <w:ilvl w:val="0"/>
                <w:numId w:val="5"/>
              </w:numPr>
              <w:shd w:val="clear" w:color="auto" w:fill="auto"/>
              <w:rPr>
                <w:rFonts w:ascii="Times New Roman" w:eastAsia="Courier New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175EA2">
              <w:rPr>
                <w:rFonts w:ascii="Times New Roman" w:eastAsia="Courier New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история;</w:t>
            </w:r>
          </w:p>
          <w:p w:rsidR="00175EA2" w:rsidRPr="00175EA2" w:rsidRDefault="00175EA2" w:rsidP="00175EA2">
            <w:pPr>
              <w:pStyle w:val="62"/>
              <w:numPr>
                <w:ilvl w:val="0"/>
                <w:numId w:val="5"/>
              </w:numPr>
              <w:shd w:val="clear" w:color="auto" w:fill="auto"/>
              <w:rPr>
                <w:rFonts w:ascii="Times New Roman" w:eastAsia="Courier New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175EA2">
              <w:rPr>
                <w:rFonts w:ascii="Times New Roman" w:eastAsia="Courier New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биология;</w:t>
            </w:r>
          </w:p>
          <w:p w:rsidR="00175EA2" w:rsidRPr="00175EA2" w:rsidRDefault="00175EA2" w:rsidP="00175EA2">
            <w:pPr>
              <w:pStyle w:val="62"/>
              <w:numPr>
                <w:ilvl w:val="0"/>
                <w:numId w:val="5"/>
              </w:numPr>
              <w:shd w:val="clear" w:color="auto" w:fill="auto"/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</w:pPr>
            <w:r w:rsidRPr="00175EA2">
              <w:rPr>
                <w:rFonts w:ascii="Times New Roman" w:eastAsia="Courier New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география.</w:t>
            </w:r>
          </w:p>
        </w:tc>
      </w:tr>
    </w:tbl>
    <w:p w:rsidR="00175EA2" w:rsidRDefault="00175EA2" w:rsidP="00175EA2">
      <w:pPr>
        <w:pStyle w:val="25"/>
        <w:shd w:val="clear" w:color="auto" w:fill="auto"/>
        <w:spacing w:line="240" w:lineRule="auto"/>
        <w:jc w:val="both"/>
        <w:rPr>
          <w:b w:val="0"/>
          <w:noProof/>
          <w:sz w:val="24"/>
          <w:szCs w:val="24"/>
        </w:rPr>
      </w:pPr>
    </w:p>
    <w:p w:rsidR="00175EA2" w:rsidRPr="00175EA2" w:rsidRDefault="00175EA2" w:rsidP="00422159">
      <w:pPr>
        <w:pStyle w:val="25"/>
        <w:shd w:val="clear" w:color="auto" w:fill="auto"/>
        <w:spacing w:before="80" w:line="240" w:lineRule="auto"/>
        <w:ind w:firstLine="709"/>
        <w:jc w:val="both"/>
        <w:rPr>
          <w:b w:val="0"/>
          <w:noProof/>
          <w:sz w:val="24"/>
          <w:szCs w:val="24"/>
        </w:rPr>
      </w:pPr>
      <w:r w:rsidRPr="00175EA2">
        <w:rPr>
          <w:b w:val="0"/>
          <w:noProof/>
          <w:sz w:val="24"/>
          <w:szCs w:val="24"/>
        </w:rPr>
        <w:t>«Политоринг» проводится на базе образовательной организации по ее заявке.</w:t>
      </w:r>
    </w:p>
    <w:p w:rsidR="00175EA2" w:rsidRPr="00175EA2" w:rsidRDefault="00175EA2" w:rsidP="00422159">
      <w:pPr>
        <w:pStyle w:val="25"/>
        <w:shd w:val="clear" w:color="auto" w:fill="auto"/>
        <w:spacing w:before="80" w:line="240" w:lineRule="auto"/>
        <w:ind w:firstLine="709"/>
        <w:jc w:val="both"/>
        <w:rPr>
          <w:b w:val="0"/>
          <w:noProof/>
          <w:sz w:val="24"/>
          <w:szCs w:val="24"/>
        </w:rPr>
      </w:pPr>
      <w:r w:rsidRPr="00175EA2">
        <w:rPr>
          <w:b w:val="0"/>
          <w:noProof/>
          <w:sz w:val="24"/>
          <w:szCs w:val="24"/>
        </w:rPr>
        <w:t>Участие в «Политоринге» для учащихся основано на принципе добровольности. Участвовать может любой ученик, оплативший регистрационный взнос.</w:t>
      </w:r>
    </w:p>
    <w:p w:rsidR="00175EA2" w:rsidRPr="00175EA2" w:rsidRDefault="00175EA2" w:rsidP="00422159">
      <w:pPr>
        <w:pStyle w:val="25"/>
        <w:shd w:val="clear" w:color="auto" w:fill="auto"/>
        <w:spacing w:before="80" w:line="240" w:lineRule="auto"/>
        <w:ind w:firstLine="709"/>
        <w:jc w:val="both"/>
        <w:rPr>
          <w:b w:val="0"/>
          <w:noProof/>
          <w:sz w:val="24"/>
          <w:szCs w:val="24"/>
        </w:rPr>
      </w:pPr>
      <w:r w:rsidRPr="00175EA2">
        <w:rPr>
          <w:b w:val="0"/>
          <w:noProof/>
          <w:sz w:val="24"/>
          <w:szCs w:val="24"/>
        </w:rPr>
        <w:t>По результатам «Политоринга» каждый участник получает индивидуализированный отчет, в котором:</w:t>
      </w:r>
    </w:p>
    <w:p w:rsidR="00175EA2" w:rsidRPr="00175EA2" w:rsidRDefault="00175EA2" w:rsidP="00422159">
      <w:pPr>
        <w:pStyle w:val="25"/>
        <w:numPr>
          <w:ilvl w:val="0"/>
          <w:numId w:val="6"/>
        </w:numPr>
        <w:shd w:val="clear" w:color="auto" w:fill="auto"/>
        <w:spacing w:line="240" w:lineRule="auto"/>
        <w:ind w:left="714" w:hanging="357"/>
        <w:contextualSpacing/>
        <w:jc w:val="both"/>
        <w:rPr>
          <w:b w:val="0"/>
          <w:noProof/>
          <w:sz w:val="24"/>
          <w:szCs w:val="24"/>
        </w:rPr>
      </w:pPr>
      <w:r w:rsidRPr="00175EA2">
        <w:rPr>
          <w:b w:val="0"/>
          <w:noProof/>
          <w:sz w:val="24"/>
          <w:szCs w:val="24"/>
        </w:rPr>
        <w:t>определяется уровень его подготовленности в четырех предметных областях,</w:t>
      </w:r>
    </w:p>
    <w:p w:rsidR="00175EA2" w:rsidRPr="00175EA2" w:rsidRDefault="00175EA2" w:rsidP="00422159">
      <w:pPr>
        <w:pStyle w:val="25"/>
        <w:numPr>
          <w:ilvl w:val="0"/>
          <w:numId w:val="6"/>
        </w:numPr>
        <w:shd w:val="clear" w:color="auto" w:fill="auto"/>
        <w:spacing w:line="240" w:lineRule="auto"/>
        <w:ind w:left="714" w:hanging="357"/>
        <w:contextualSpacing/>
        <w:jc w:val="both"/>
        <w:rPr>
          <w:b w:val="0"/>
          <w:noProof/>
          <w:sz w:val="24"/>
          <w:szCs w:val="24"/>
        </w:rPr>
      </w:pPr>
      <w:r w:rsidRPr="00175EA2">
        <w:rPr>
          <w:b w:val="0"/>
          <w:noProof/>
          <w:sz w:val="24"/>
          <w:szCs w:val="24"/>
        </w:rPr>
        <w:t>проводится сравнение уровней подготовленности по предметам,</w:t>
      </w:r>
    </w:p>
    <w:p w:rsidR="00175EA2" w:rsidRPr="00175EA2" w:rsidRDefault="00175EA2" w:rsidP="00422159">
      <w:pPr>
        <w:pStyle w:val="31"/>
        <w:numPr>
          <w:ilvl w:val="0"/>
          <w:numId w:val="6"/>
        </w:numPr>
        <w:shd w:val="clear" w:color="auto" w:fill="auto"/>
        <w:spacing w:line="240" w:lineRule="auto"/>
        <w:ind w:left="714" w:right="20" w:hanging="357"/>
        <w:contextualSpacing/>
        <w:jc w:val="both"/>
        <w:rPr>
          <w:sz w:val="24"/>
          <w:szCs w:val="24"/>
        </w:rPr>
      </w:pPr>
      <w:r w:rsidRPr="00175EA2">
        <w:rPr>
          <w:color w:val="000000"/>
          <w:sz w:val="24"/>
          <w:szCs w:val="24"/>
          <w:lang w:eastAsia="ru-RU" w:bidi="ru-RU"/>
        </w:rPr>
        <w:t xml:space="preserve">определяется индивидуальная оценка </w:t>
      </w:r>
      <w:proofErr w:type="spellStart"/>
      <w:r w:rsidRPr="00175EA2">
        <w:rPr>
          <w:rStyle w:val="0pt"/>
          <w:sz w:val="24"/>
          <w:szCs w:val="24"/>
        </w:rPr>
        <w:t>метапредметных</w:t>
      </w:r>
      <w:proofErr w:type="spellEnd"/>
      <w:r w:rsidRPr="00175EA2">
        <w:rPr>
          <w:rStyle w:val="0pt"/>
          <w:sz w:val="24"/>
          <w:szCs w:val="24"/>
        </w:rPr>
        <w:t xml:space="preserve"> результатов </w:t>
      </w:r>
      <w:r w:rsidRPr="00175EA2">
        <w:rPr>
          <w:color w:val="000000"/>
          <w:sz w:val="24"/>
          <w:szCs w:val="24"/>
          <w:lang w:eastAsia="ru-RU" w:bidi="ru-RU"/>
        </w:rPr>
        <w:t xml:space="preserve">и </w:t>
      </w:r>
      <w:proofErr w:type="spellStart"/>
      <w:r w:rsidRPr="00175EA2">
        <w:rPr>
          <w:color w:val="000000"/>
          <w:sz w:val="24"/>
          <w:szCs w:val="24"/>
          <w:lang w:eastAsia="ru-RU" w:bidi="ru-RU"/>
        </w:rPr>
        <w:t>сформированности</w:t>
      </w:r>
      <w:proofErr w:type="spellEnd"/>
      <w:r w:rsidRPr="00175EA2">
        <w:rPr>
          <w:color w:val="000000"/>
          <w:sz w:val="24"/>
          <w:szCs w:val="24"/>
          <w:lang w:eastAsia="ru-RU" w:bidi="ru-RU"/>
        </w:rPr>
        <w:t xml:space="preserve"> </w:t>
      </w:r>
      <w:r w:rsidRPr="00175EA2">
        <w:rPr>
          <w:rStyle w:val="0pt"/>
          <w:sz w:val="24"/>
          <w:szCs w:val="24"/>
        </w:rPr>
        <w:t>универсальных учебных действий</w:t>
      </w:r>
      <w:r w:rsidRPr="00175EA2">
        <w:rPr>
          <w:color w:val="000000"/>
          <w:sz w:val="24"/>
          <w:szCs w:val="24"/>
          <w:lang w:eastAsia="ru-RU" w:bidi="ru-RU"/>
        </w:rPr>
        <w:t>,</w:t>
      </w:r>
    </w:p>
    <w:p w:rsidR="00175EA2" w:rsidRPr="00175EA2" w:rsidRDefault="00175EA2" w:rsidP="00422159">
      <w:pPr>
        <w:pStyle w:val="31"/>
        <w:numPr>
          <w:ilvl w:val="0"/>
          <w:numId w:val="6"/>
        </w:numPr>
        <w:shd w:val="clear" w:color="auto" w:fill="auto"/>
        <w:spacing w:line="240" w:lineRule="auto"/>
        <w:ind w:left="714" w:hanging="357"/>
        <w:contextualSpacing/>
        <w:jc w:val="both"/>
        <w:rPr>
          <w:sz w:val="24"/>
          <w:szCs w:val="24"/>
        </w:rPr>
      </w:pPr>
      <w:r w:rsidRPr="00175EA2">
        <w:rPr>
          <w:color w:val="000000"/>
          <w:sz w:val="24"/>
          <w:szCs w:val="24"/>
          <w:lang w:eastAsia="ru-RU" w:bidi="ru-RU"/>
        </w:rPr>
        <w:t>определяется уровень внимательности/невнимательности при выполнении работы.</w:t>
      </w:r>
    </w:p>
    <w:p w:rsidR="00175EA2" w:rsidRPr="00175EA2" w:rsidRDefault="00175EA2" w:rsidP="00422159">
      <w:pPr>
        <w:pStyle w:val="31"/>
        <w:shd w:val="clear" w:color="auto" w:fill="auto"/>
        <w:spacing w:before="80" w:line="240" w:lineRule="auto"/>
        <w:ind w:left="23" w:firstLine="420"/>
        <w:jc w:val="both"/>
        <w:rPr>
          <w:sz w:val="24"/>
          <w:szCs w:val="24"/>
        </w:rPr>
      </w:pPr>
      <w:r w:rsidRPr="00175EA2">
        <w:rPr>
          <w:color w:val="000000"/>
          <w:sz w:val="24"/>
          <w:szCs w:val="24"/>
          <w:lang w:eastAsia="ru-RU" w:bidi="ru-RU"/>
        </w:rPr>
        <w:t>Кроме того, для каждого участника «</w:t>
      </w:r>
      <w:proofErr w:type="spellStart"/>
      <w:r w:rsidRPr="00175EA2">
        <w:rPr>
          <w:color w:val="000000"/>
          <w:sz w:val="24"/>
          <w:szCs w:val="24"/>
          <w:lang w:eastAsia="ru-RU" w:bidi="ru-RU"/>
        </w:rPr>
        <w:t>Политоринга</w:t>
      </w:r>
      <w:proofErr w:type="spellEnd"/>
      <w:r w:rsidRPr="00175EA2">
        <w:rPr>
          <w:color w:val="000000"/>
          <w:sz w:val="24"/>
          <w:szCs w:val="24"/>
          <w:lang w:eastAsia="ru-RU" w:bidi="ru-RU"/>
        </w:rPr>
        <w:t xml:space="preserve">» из </w:t>
      </w:r>
      <w:r w:rsidRPr="00175EA2">
        <w:rPr>
          <w:rStyle w:val="0pt"/>
          <w:sz w:val="24"/>
          <w:szCs w:val="24"/>
        </w:rPr>
        <w:t xml:space="preserve">5-10 классов </w:t>
      </w:r>
      <w:r w:rsidRPr="00175EA2">
        <w:rPr>
          <w:color w:val="000000"/>
          <w:sz w:val="24"/>
          <w:szCs w:val="24"/>
          <w:lang w:eastAsia="ru-RU" w:bidi="ru-RU"/>
        </w:rPr>
        <w:t>проводится</w:t>
      </w:r>
      <w:r w:rsidR="00422159">
        <w:rPr>
          <w:color w:val="000000"/>
          <w:sz w:val="24"/>
          <w:szCs w:val="24"/>
          <w:lang w:eastAsia="ru-RU" w:bidi="ru-RU"/>
        </w:rPr>
        <w:t xml:space="preserve"> </w:t>
      </w:r>
      <w:r w:rsidRPr="00175EA2">
        <w:rPr>
          <w:color w:val="000000"/>
          <w:sz w:val="24"/>
          <w:szCs w:val="24"/>
          <w:lang w:eastAsia="ru-RU" w:bidi="ru-RU"/>
        </w:rPr>
        <w:t>сравнение объективных результатов с субъективной оценкой школьника.</w:t>
      </w:r>
    </w:p>
    <w:p w:rsidR="00175EA2" w:rsidRPr="00175EA2" w:rsidRDefault="00175EA2" w:rsidP="00422159">
      <w:pPr>
        <w:pStyle w:val="31"/>
        <w:shd w:val="clear" w:color="auto" w:fill="auto"/>
        <w:spacing w:before="80" w:line="240" w:lineRule="auto"/>
        <w:ind w:left="20" w:right="20" w:firstLine="420"/>
        <w:jc w:val="both"/>
        <w:rPr>
          <w:sz w:val="24"/>
          <w:szCs w:val="24"/>
        </w:rPr>
      </w:pPr>
      <w:r w:rsidRPr="00175EA2">
        <w:rPr>
          <w:color w:val="000000"/>
          <w:sz w:val="24"/>
          <w:szCs w:val="24"/>
          <w:lang w:eastAsia="ru-RU" w:bidi="ru-RU"/>
        </w:rPr>
        <w:t xml:space="preserve">Для образовательных организаций (при достижении пороговых значений числа участников) формируется сводный аналитический </w:t>
      </w:r>
      <w:r w:rsidRPr="00175EA2">
        <w:rPr>
          <w:rStyle w:val="0pt"/>
          <w:sz w:val="24"/>
          <w:szCs w:val="24"/>
        </w:rPr>
        <w:t xml:space="preserve">отчет о результатах освоения основной образовательной программы. </w:t>
      </w:r>
      <w:r w:rsidRPr="00175EA2">
        <w:rPr>
          <w:color w:val="000000"/>
          <w:sz w:val="24"/>
          <w:szCs w:val="24"/>
          <w:lang w:eastAsia="ru-RU" w:bidi="ru-RU"/>
        </w:rPr>
        <w:t>Кроме того, каждое образовательное учреждение получает сводную ведомость результатов испытуемых, а учителя - сертификаты организаторов.</w:t>
      </w:r>
    </w:p>
    <w:p w:rsidR="00422159" w:rsidRPr="00422159" w:rsidRDefault="00175EA2" w:rsidP="00422159">
      <w:pPr>
        <w:pStyle w:val="31"/>
        <w:shd w:val="clear" w:color="auto" w:fill="auto"/>
        <w:spacing w:before="80" w:line="240" w:lineRule="auto"/>
        <w:ind w:left="23" w:firstLine="420"/>
        <w:jc w:val="both"/>
        <w:rPr>
          <w:color w:val="000000"/>
          <w:sz w:val="24"/>
          <w:szCs w:val="24"/>
          <w:lang w:eastAsia="ru-RU" w:bidi="ru-RU"/>
        </w:rPr>
      </w:pPr>
      <w:r w:rsidRPr="00175EA2">
        <w:rPr>
          <w:color w:val="000000"/>
          <w:sz w:val="24"/>
          <w:szCs w:val="24"/>
          <w:lang w:eastAsia="ru-RU" w:bidi="ru-RU"/>
        </w:rPr>
        <w:t>Стоимость участия в «</w:t>
      </w:r>
      <w:proofErr w:type="spellStart"/>
      <w:r w:rsidRPr="00175EA2">
        <w:rPr>
          <w:color w:val="000000"/>
          <w:sz w:val="24"/>
          <w:szCs w:val="24"/>
          <w:lang w:eastAsia="ru-RU" w:bidi="ru-RU"/>
        </w:rPr>
        <w:t>Политоринге</w:t>
      </w:r>
      <w:proofErr w:type="spellEnd"/>
      <w:r w:rsidRPr="00175EA2">
        <w:rPr>
          <w:color w:val="000000"/>
          <w:sz w:val="24"/>
          <w:szCs w:val="24"/>
          <w:lang w:eastAsia="ru-RU" w:bidi="ru-RU"/>
        </w:rPr>
        <w:t xml:space="preserve">» в 2020-2021 учебном году составляет </w:t>
      </w:r>
      <w:r w:rsidR="00422159" w:rsidRPr="00422159">
        <w:rPr>
          <w:b/>
          <w:color w:val="000000"/>
          <w:sz w:val="24"/>
          <w:szCs w:val="24"/>
          <w:lang w:eastAsia="ru-RU" w:bidi="ru-RU"/>
        </w:rPr>
        <w:t>70 (семьдесят)</w:t>
      </w:r>
      <w:r w:rsidR="00422159" w:rsidRPr="00422159">
        <w:rPr>
          <w:color w:val="000000"/>
          <w:sz w:val="24"/>
          <w:szCs w:val="24"/>
          <w:lang w:eastAsia="ru-RU" w:bidi="ru-RU"/>
        </w:rPr>
        <w:t xml:space="preserve"> рублей с каждого участника </w:t>
      </w:r>
      <w:r w:rsidR="00422159" w:rsidRPr="00422159">
        <w:rPr>
          <w:b/>
          <w:color w:val="000000"/>
          <w:sz w:val="24"/>
          <w:szCs w:val="24"/>
          <w:lang w:eastAsia="ru-RU" w:bidi="ru-RU"/>
        </w:rPr>
        <w:t>при бумажной форме</w:t>
      </w:r>
      <w:r w:rsidR="00422159" w:rsidRPr="00422159">
        <w:rPr>
          <w:color w:val="000000"/>
          <w:sz w:val="24"/>
          <w:szCs w:val="24"/>
          <w:lang w:eastAsia="ru-RU" w:bidi="ru-RU"/>
        </w:rPr>
        <w:t xml:space="preserve"> получения материалов, </w:t>
      </w:r>
      <w:r w:rsidR="00422159" w:rsidRPr="00422159">
        <w:rPr>
          <w:b/>
          <w:color w:val="000000"/>
          <w:sz w:val="24"/>
          <w:szCs w:val="24"/>
          <w:lang w:eastAsia="ru-RU" w:bidi="ru-RU"/>
        </w:rPr>
        <w:t>63 (шестьдесят три)</w:t>
      </w:r>
      <w:r w:rsidR="00422159" w:rsidRPr="00422159">
        <w:rPr>
          <w:color w:val="000000"/>
          <w:sz w:val="24"/>
          <w:szCs w:val="24"/>
          <w:lang w:eastAsia="ru-RU" w:bidi="ru-RU"/>
        </w:rPr>
        <w:t xml:space="preserve"> рубля с каждого участника </w:t>
      </w:r>
      <w:r w:rsidR="00422159" w:rsidRPr="00422159">
        <w:rPr>
          <w:b/>
          <w:color w:val="000000"/>
          <w:sz w:val="24"/>
          <w:szCs w:val="24"/>
          <w:lang w:eastAsia="ru-RU" w:bidi="ru-RU"/>
        </w:rPr>
        <w:t>при электронной форме</w:t>
      </w:r>
      <w:r w:rsidR="00422159" w:rsidRPr="00422159">
        <w:rPr>
          <w:color w:val="000000"/>
          <w:sz w:val="24"/>
          <w:szCs w:val="24"/>
          <w:lang w:eastAsia="ru-RU" w:bidi="ru-RU"/>
        </w:rPr>
        <w:t xml:space="preserve"> получения материалов</w:t>
      </w:r>
    </w:p>
    <w:p w:rsidR="00175EA2" w:rsidRDefault="00175EA2" w:rsidP="00422159">
      <w:pPr>
        <w:pStyle w:val="31"/>
        <w:shd w:val="clear" w:color="auto" w:fill="auto"/>
        <w:spacing w:before="80" w:line="240" w:lineRule="auto"/>
        <w:ind w:left="20" w:firstLine="420"/>
        <w:jc w:val="both"/>
        <w:rPr>
          <w:color w:val="000000"/>
          <w:sz w:val="24"/>
          <w:szCs w:val="24"/>
          <w:lang w:bidi="en-US"/>
        </w:rPr>
      </w:pPr>
      <w:r w:rsidRPr="00175EA2">
        <w:rPr>
          <w:color w:val="000000"/>
          <w:sz w:val="24"/>
          <w:szCs w:val="24"/>
          <w:lang w:eastAsia="ru-RU" w:bidi="ru-RU"/>
        </w:rPr>
        <w:t>Полную информацию о «</w:t>
      </w:r>
      <w:proofErr w:type="spellStart"/>
      <w:r w:rsidRPr="00175EA2">
        <w:rPr>
          <w:color w:val="000000"/>
          <w:sz w:val="24"/>
          <w:szCs w:val="24"/>
          <w:lang w:eastAsia="ru-RU" w:bidi="ru-RU"/>
        </w:rPr>
        <w:t>Политоринге</w:t>
      </w:r>
      <w:proofErr w:type="spellEnd"/>
      <w:r w:rsidRPr="00175EA2">
        <w:rPr>
          <w:color w:val="000000"/>
          <w:sz w:val="24"/>
          <w:szCs w:val="24"/>
          <w:lang w:eastAsia="ru-RU" w:bidi="ru-RU"/>
        </w:rPr>
        <w:t xml:space="preserve">» можно найти на сайте </w:t>
      </w:r>
      <w:hyperlink r:id="rId7" w:history="1">
        <w:r w:rsidRPr="00175EA2">
          <w:rPr>
            <w:rStyle w:val="af9"/>
            <w:sz w:val="24"/>
            <w:szCs w:val="24"/>
          </w:rPr>
          <w:t>www.polytoring.ru</w:t>
        </w:r>
      </w:hyperlink>
      <w:r w:rsidRPr="00175EA2">
        <w:rPr>
          <w:color w:val="000000"/>
          <w:sz w:val="24"/>
          <w:szCs w:val="24"/>
          <w:lang w:bidi="en-US"/>
        </w:rPr>
        <w:t>.</w:t>
      </w:r>
    </w:p>
    <w:p w:rsidR="00EF6293" w:rsidRPr="00175EA2" w:rsidRDefault="00EF6293" w:rsidP="00422159">
      <w:pPr>
        <w:pStyle w:val="31"/>
        <w:shd w:val="clear" w:color="auto" w:fill="auto"/>
        <w:spacing w:before="80" w:line="240" w:lineRule="auto"/>
        <w:ind w:left="20" w:firstLine="420"/>
        <w:jc w:val="both"/>
        <w:rPr>
          <w:sz w:val="24"/>
          <w:szCs w:val="24"/>
        </w:rPr>
      </w:pPr>
      <w:r w:rsidRPr="007B54D9">
        <w:rPr>
          <w:b/>
        </w:rPr>
        <w:t>Заявку</w:t>
      </w:r>
      <w:r>
        <w:t xml:space="preserve"> для участия в </w:t>
      </w:r>
      <w:proofErr w:type="spellStart"/>
      <w:r>
        <w:t>Политоринге</w:t>
      </w:r>
      <w:proofErr w:type="spellEnd"/>
      <w:r>
        <w:t xml:space="preserve"> </w:t>
      </w:r>
      <w:r w:rsidRPr="007B54D9">
        <w:rPr>
          <w:b/>
        </w:rPr>
        <w:t>необходимо отправить в электронном виде до 5 февраля 2021г.</w:t>
      </w:r>
      <w:r>
        <w:t xml:space="preserve"> на e-</w:t>
      </w:r>
      <w:proofErr w:type="spellStart"/>
      <w:r>
        <w:t>mail</w:t>
      </w:r>
      <w:proofErr w:type="spellEnd"/>
      <w:r>
        <w:t xml:space="preserve"> </w:t>
      </w:r>
      <w:r w:rsidRPr="007B54D9">
        <w:rPr>
          <w:b/>
        </w:rPr>
        <w:t>elenasdj@mail.ru</w:t>
      </w:r>
      <w:r>
        <w:t>. В теме письма необходимо указать "Политоринг-2021".</w:t>
      </w:r>
      <w:bookmarkStart w:id="0" w:name="_GoBack"/>
      <w:bookmarkEnd w:id="0"/>
    </w:p>
    <w:sectPr w:rsidR="00EF6293" w:rsidRPr="0017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4338"/>
    <w:multiLevelType w:val="multilevel"/>
    <w:tmpl w:val="080AE5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1616CBF"/>
    <w:multiLevelType w:val="hybridMultilevel"/>
    <w:tmpl w:val="320EBC5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65CF045B"/>
    <w:multiLevelType w:val="hybridMultilevel"/>
    <w:tmpl w:val="7A405C60"/>
    <w:lvl w:ilvl="0" w:tplc="3E52332C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6DB33EA7"/>
    <w:multiLevelType w:val="multilevel"/>
    <w:tmpl w:val="80E4386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41BDB"/>
    <w:multiLevelType w:val="hybridMultilevel"/>
    <w:tmpl w:val="98A695DA"/>
    <w:lvl w:ilvl="0" w:tplc="71C40DC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A5"/>
    <w:rsid w:val="00175EA2"/>
    <w:rsid w:val="001C7DF0"/>
    <w:rsid w:val="00422159"/>
    <w:rsid w:val="00817BA0"/>
    <w:rsid w:val="009C19A5"/>
    <w:rsid w:val="009C3E6E"/>
    <w:rsid w:val="00D47614"/>
    <w:rsid w:val="00EC3891"/>
    <w:rsid w:val="00E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5EA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17B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7B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B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B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7B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7B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7B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B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7B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47614"/>
    <w:rPr>
      <w:rFonts w:ascii="Symbol" w:hAnsi="Symbol" w:cs="Symbol"/>
      <w:color w:val="333333"/>
    </w:rPr>
  </w:style>
  <w:style w:type="character" w:customStyle="1" w:styleId="WW8Num1z1">
    <w:name w:val="WW8Num1z1"/>
    <w:rsid w:val="00D47614"/>
  </w:style>
  <w:style w:type="character" w:customStyle="1" w:styleId="WW8Num1z2">
    <w:name w:val="WW8Num1z2"/>
    <w:rsid w:val="00D47614"/>
  </w:style>
  <w:style w:type="character" w:customStyle="1" w:styleId="WW8Num1z3">
    <w:name w:val="WW8Num1z3"/>
    <w:rsid w:val="00D47614"/>
  </w:style>
  <w:style w:type="character" w:customStyle="1" w:styleId="WW8Num1z4">
    <w:name w:val="WW8Num1z4"/>
    <w:rsid w:val="00D47614"/>
  </w:style>
  <w:style w:type="character" w:customStyle="1" w:styleId="WW8Num1z5">
    <w:name w:val="WW8Num1z5"/>
    <w:rsid w:val="00D47614"/>
  </w:style>
  <w:style w:type="character" w:customStyle="1" w:styleId="WW8Num1z6">
    <w:name w:val="WW8Num1z6"/>
    <w:rsid w:val="00D47614"/>
  </w:style>
  <w:style w:type="character" w:customStyle="1" w:styleId="WW8Num1z7">
    <w:name w:val="WW8Num1z7"/>
    <w:rsid w:val="00D47614"/>
  </w:style>
  <w:style w:type="character" w:customStyle="1" w:styleId="WW8Num1z8">
    <w:name w:val="WW8Num1z8"/>
    <w:rsid w:val="00D47614"/>
  </w:style>
  <w:style w:type="character" w:customStyle="1" w:styleId="WW8Num2z0">
    <w:name w:val="WW8Num2z0"/>
    <w:rsid w:val="00D47614"/>
    <w:rPr>
      <w:rFonts w:ascii="Symbol" w:hAnsi="Symbol" w:cs="Symbol"/>
    </w:rPr>
  </w:style>
  <w:style w:type="character" w:customStyle="1" w:styleId="WW8Num2z1">
    <w:name w:val="WW8Num2z1"/>
    <w:rsid w:val="00D47614"/>
    <w:rPr>
      <w:rFonts w:ascii="Courier New" w:hAnsi="Courier New" w:cs="Courier New"/>
    </w:rPr>
  </w:style>
  <w:style w:type="character" w:customStyle="1" w:styleId="WW8Num2z2">
    <w:name w:val="WW8Num2z2"/>
    <w:rsid w:val="00D47614"/>
    <w:rPr>
      <w:rFonts w:ascii="Wingdings" w:hAnsi="Wingdings" w:cs="Wingdings"/>
    </w:rPr>
  </w:style>
  <w:style w:type="character" w:customStyle="1" w:styleId="WW8Num3z0">
    <w:name w:val="WW8Num3z0"/>
    <w:rsid w:val="00D47614"/>
  </w:style>
  <w:style w:type="character" w:customStyle="1" w:styleId="WW8Num3z1">
    <w:name w:val="WW8Num3z1"/>
    <w:rsid w:val="00D47614"/>
    <w:rPr>
      <w:rFonts w:ascii="Courier New" w:hAnsi="Courier New" w:cs="Courier New"/>
    </w:rPr>
  </w:style>
  <w:style w:type="character" w:customStyle="1" w:styleId="WW8Num3z2">
    <w:name w:val="WW8Num3z2"/>
    <w:rsid w:val="00D47614"/>
    <w:rPr>
      <w:rFonts w:ascii="Wingdings" w:hAnsi="Wingdings" w:cs="Wingdings"/>
    </w:rPr>
  </w:style>
  <w:style w:type="character" w:customStyle="1" w:styleId="WW8Num3z3">
    <w:name w:val="WW8Num3z3"/>
    <w:rsid w:val="00D47614"/>
    <w:rPr>
      <w:rFonts w:ascii="Symbol" w:hAnsi="Symbol" w:cs="Symbol"/>
    </w:rPr>
  </w:style>
  <w:style w:type="character" w:customStyle="1" w:styleId="WW8Num4z0">
    <w:name w:val="WW8Num4z0"/>
    <w:rsid w:val="00D47614"/>
    <w:rPr>
      <w:rFonts w:ascii="Symbol" w:hAnsi="Symbol" w:cs="Symbol"/>
    </w:rPr>
  </w:style>
  <w:style w:type="character" w:customStyle="1" w:styleId="WW8Num4z1">
    <w:name w:val="WW8Num4z1"/>
    <w:rsid w:val="00D47614"/>
    <w:rPr>
      <w:rFonts w:ascii="Courier New" w:hAnsi="Courier New" w:cs="Courier New"/>
    </w:rPr>
  </w:style>
  <w:style w:type="character" w:customStyle="1" w:styleId="WW8Num4z2">
    <w:name w:val="WW8Num4z2"/>
    <w:rsid w:val="00D47614"/>
    <w:rPr>
      <w:rFonts w:ascii="Wingdings" w:hAnsi="Wingdings" w:cs="Wingdings"/>
    </w:rPr>
  </w:style>
  <w:style w:type="character" w:customStyle="1" w:styleId="WW8Num5z0">
    <w:name w:val="WW8Num5z0"/>
    <w:rsid w:val="00D47614"/>
    <w:rPr>
      <w:rFonts w:ascii="Symbol" w:hAnsi="Symbol" w:cs="Symbol"/>
    </w:rPr>
  </w:style>
  <w:style w:type="character" w:customStyle="1" w:styleId="WW8Num5z1">
    <w:name w:val="WW8Num5z1"/>
    <w:rsid w:val="00D47614"/>
    <w:rPr>
      <w:rFonts w:ascii="Courier New" w:hAnsi="Courier New" w:cs="Courier New"/>
    </w:rPr>
  </w:style>
  <w:style w:type="character" w:customStyle="1" w:styleId="WW8Num5z2">
    <w:name w:val="WW8Num5z2"/>
    <w:rsid w:val="00D47614"/>
    <w:rPr>
      <w:rFonts w:ascii="Wingdings" w:hAnsi="Wingdings" w:cs="Wingdings"/>
    </w:rPr>
  </w:style>
  <w:style w:type="character" w:customStyle="1" w:styleId="WW8Num6z0">
    <w:name w:val="WW8Num6z0"/>
    <w:rsid w:val="00D47614"/>
    <w:rPr>
      <w:rFonts w:ascii="Symbol" w:hAnsi="Symbol" w:cs="Symbol"/>
      <w:color w:val="333333"/>
    </w:rPr>
  </w:style>
  <w:style w:type="character" w:customStyle="1" w:styleId="WW8Num6z1">
    <w:name w:val="WW8Num6z1"/>
    <w:rsid w:val="00D47614"/>
  </w:style>
  <w:style w:type="character" w:customStyle="1" w:styleId="WW8Num6z2">
    <w:name w:val="WW8Num6z2"/>
    <w:rsid w:val="00D47614"/>
  </w:style>
  <w:style w:type="character" w:customStyle="1" w:styleId="WW8Num6z3">
    <w:name w:val="WW8Num6z3"/>
    <w:rsid w:val="00D47614"/>
  </w:style>
  <w:style w:type="character" w:customStyle="1" w:styleId="WW8Num6z4">
    <w:name w:val="WW8Num6z4"/>
    <w:rsid w:val="00D47614"/>
  </w:style>
  <w:style w:type="character" w:customStyle="1" w:styleId="WW8Num6z5">
    <w:name w:val="WW8Num6z5"/>
    <w:rsid w:val="00D47614"/>
  </w:style>
  <w:style w:type="character" w:customStyle="1" w:styleId="WW8Num6z6">
    <w:name w:val="WW8Num6z6"/>
    <w:rsid w:val="00D47614"/>
  </w:style>
  <w:style w:type="character" w:customStyle="1" w:styleId="WW8Num6z7">
    <w:name w:val="WW8Num6z7"/>
    <w:rsid w:val="00D47614"/>
  </w:style>
  <w:style w:type="character" w:customStyle="1" w:styleId="WW8Num6z8">
    <w:name w:val="WW8Num6z8"/>
    <w:rsid w:val="00D47614"/>
  </w:style>
  <w:style w:type="character" w:customStyle="1" w:styleId="FontStyle53">
    <w:name w:val="Font Style53"/>
    <w:rsid w:val="00D47614"/>
    <w:rPr>
      <w:rFonts w:ascii="Trebuchet MS" w:hAnsi="Trebuchet MS" w:cs="Trebuchet MS"/>
      <w:b/>
      <w:bCs/>
      <w:sz w:val="24"/>
      <w:szCs w:val="24"/>
    </w:rPr>
  </w:style>
  <w:style w:type="character" w:customStyle="1" w:styleId="FontStyle57">
    <w:name w:val="Font Style57"/>
    <w:rsid w:val="00D47614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17B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17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rsid w:val="00D47614"/>
    <w:rPr>
      <w:rFonts w:ascii="Tahoma" w:hAnsi="Tahoma" w:cs="Tahoma"/>
      <w:color w:val="333333"/>
      <w:sz w:val="16"/>
      <w:szCs w:val="16"/>
    </w:rPr>
  </w:style>
  <w:style w:type="paragraph" w:customStyle="1" w:styleId="Heading">
    <w:name w:val="Heading"/>
    <w:basedOn w:val="a"/>
    <w:next w:val="a4"/>
    <w:rsid w:val="00D47614"/>
    <w:pPr>
      <w:autoSpaceDE w:val="0"/>
      <w:jc w:val="center"/>
    </w:pPr>
    <w:rPr>
      <w:rFonts w:eastAsia="Times New Roman" w:cs="Times New Roman"/>
    </w:rPr>
  </w:style>
  <w:style w:type="paragraph" w:styleId="a4">
    <w:name w:val="Body Text"/>
    <w:basedOn w:val="a"/>
    <w:link w:val="a5"/>
    <w:uiPriority w:val="99"/>
    <w:semiHidden/>
    <w:unhideWhenUsed/>
    <w:rsid w:val="00D4761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47614"/>
  </w:style>
  <w:style w:type="paragraph" w:customStyle="1" w:styleId="Index">
    <w:name w:val="Index"/>
    <w:basedOn w:val="a"/>
    <w:rsid w:val="00D47614"/>
    <w:pPr>
      <w:suppressLineNumbers/>
    </w:pPr>
    <w:rPr>
      <w:rFonts w:eastAsia="Times New Roman" w:cs="Times New Roman"/>
    </w:rPr>
  </w:style>
  <w:style w:type="paragraph" w:customStyle="1" w:styleId="Style36">
    <w:name w:val="Style36"/>
    <w:basedOn w:val="a"/>
    <w:rsid w:val="00D47614"/>
    <w:pPr>
      <w:autoSpaceDE w:val="0"/>
      <w:spacing w:line="312" w:lineRule="exact"/>
      <w:ind w:firstLine="216"/>
    </w:pPr>
    <w:rPr>
      <w:rFonts w:ascii="Trebuchet MS" w:eastAsia="Times New Roman" w:hAnsi="Trebuchet MS" w:cs="Trebuchet MS"/>
    </w:rPr>
  </w:style>
  <w:style w:type="paragraph" w:customStyle="1" w:styleId="Style34">
    <w:name w:val="Style34"/>
    <w:basedOn w:val="a"/>
    <w:rsid w:val="00D47614"/>
    <w:pPr>
      <w:autoSpaceDE w:val="0"/>
      <w:spacing w:line="302" w:lineRule="exact"/>
      <w:ind w:hanging="336"/>
    </w:pPr>
    <w:rPr>
      <w:rFonts w:ascii="Trebuchet MS" w:eastAsia="Times New Roman" w:hAnsi="Trebuchet MS" w:cs="Trebuchet MS"/>
    </w:rPr>
  </w:style>
  <w:style w:type="paragraph" w:customStyle="1" w:styleId="TableContents">
    <w:name w:val="Table Contents"/>
    <w:basedOn w:val="a"/>
    <w:rsid w:val="00D47614"/>
    <w:pPr>
      <w:suppressLineNumbers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rsid w:val="00D47614"/>
    <w:pPr>
      <w:jc w:val="center"/>
    </w:pPr>
    <w:rPr>
      <w:b/>
      <w:bCs/>
    </w:rPr>
  </w:style>
  <w:style w:type="character" w:customStyle="1" w:styleId="11">
    <w:name w:val="Заголовок 1 Знак1"/>
    <w:basedOn w:val="a0"/>
    <w:rsid w:val="00D47614"/>
    <w:rPr>
      <w:rFonts w:ascii="Cambria" w:eastAsia="Times New Roman" w:hAnsi="Cambria" w:cs="Times New Roman"/>
      <w:b/>
      <w:bCs/>
      <w:color w:val="333333"/>
      <w:kern w:val="2"/>
      <w:sz w:val="32"/>
      <w:szCs w:val="32"/>
    </w:rPr>
  </w:style>
  <w:style w:type="character" w:customStyle="1" w:styleId="21">
    <w:name w:val="Заголовок 2 Знак1"/>
    <w:basedOn w:val="a0"/>
    <w:rsid w:val="00D47614"/>
    <w:rPr>
      <w:rFonts w:eastAsia="Calibri" w:cs="Times New Roman"/>
      <w:b/>
      <w:color w:val="000000"/>
      <w:sz w:val="32"/>
    </w:rPr>
  </w:style>
  <w:style w:type="paragraph" w:styleId="a6">
    <w:name w:val="caption"/>
    <w:basedOn w:val="a"/>
    <w:next w:val="a"/>
    <w:uiPriority w:val="35"/>
    <w:unhideWhenUsed/>
    <w:qFormat/>
    <w:rsid w:val="00817BA0"/>
    <w:rPr>
      <w:b/>
      <w:bCs/>
      <w:color w:val="4F81BD" w:themeColor="accent1"/>
      <w:sz w:val="18"/>
      <w:szCs w:val="18"/>
    </w:rPr>
  </w:style>
  <w:style w:type="character" w:styleId="a7">
    <w:name w:val="Emphasis"/>
    <w:basedOn w:val="a0"/>
    <w:uiPriority w:val="20"/>
    <w:qFormat/>
    <w:rsid w:val="00817BA0"/>
    <w:rPr>
      <w:i/>
      <w:iCs/>
    </w:rPr>
  </w:style>
  <w:style w:type="paragraph" w:styleId="a8">
    <w:name w:val="Balloon Text"/>
    <w:basedOn w:val="a"/>
    <w:link w:val="12"/>
    <w:rsid w:val="00D47614"/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8"/>
    <w:rsid w:val="00D47614"/>
    <w:rPr>
      <w:rFonts w:ascii="Tahoma" w:eastAsia="Times New Roman" w:hAnsi="Tahoma" w:cs="Tahoma"/>
      <w:color w:val="333333"/>
      <w:sz w:val="16"/>
      <w:szCs w:val="16"/>
    </w:rPr>
  </w:style>
  <w:style w:type="paragraph" w:styleId="a9">
    <w:name w:val="List Paragraph"/>
    <w:basedOn w:val="a"/>
    <w:uiPriority w:val="34"/>
    <w:qFormat/>
    <w:rsid w:val="00817BA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17B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17B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17B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17B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17B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17B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7B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817B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17B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817B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817B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817BA0"/>
    <w:rPr>
      <w:b/>
      <w:bCs/>
    </w:rPr>
  </w:style>
  <w:style w:type="paragraph" w:styleId="af">
    <w:name w:val="No Spacing"/>
    <w:uiPriority w:val="1"/>
    <w:qFormat/>
    <w:rsid w:val="00817BA0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817BA0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817BA0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817B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817BA0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817BA0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817BA0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817BA0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817BA0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817BA0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817BA0"/>
    <w:pPr>
      <w:outlineLvl w:val="9"/>
    </w:pPr>
  </w:style>
  <w:style w:type="character" w:customStyle="1" w:styleId="24">
    <w:name w:val="Основной текст (2)_"/>
    <w:basedOn w:val="a0"/>
    <w:link w:val="25"/>
    <w:rsid w:val="00175EA2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75E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2"/>
      <w:sz w:val="22"/>
      <w:szCs w:val="22"/>
      <w:lang w:eastAsia="en-US" w:bidi="ar-SA"/>
    </w:rPr>
  </w:style>
  <w:style w:type="table" w:styleId="af8">
    <w:name w:val="Table Grid"/>
    <w:basedOn w:val="a1"/>
    <w:uiPriority w:val="59"/>
    <w:rsid w:val="00175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175EA2"/>
    <w:rPr>
      <w:b/>
      <w:bCs/>
      <w:spacing w:val="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175EA2"/>
    <w:rPr>
      <w:rFonts w:ascii="Arial Unicode MS" w:eastAsia="Arial Unicode MS" w:hAnsi="Arial Unicode MS" w:cs="Arial Unicode MS"/>
      <w:spacing w:val="4"/>
      <w:sz w:val="17"/>
      <w:szCs w:val="17"/>
      <w:shd w:val="clear" w:color="auto" w:fill="FFFFFF"/>
    </w:rPr>
  </w:style>
  <w:style w:type="character" w:customStyle="1" w:styleId="50pt">
    <w:name w:val="Основной текст (5) + Полужирный;Интервал 0 pt"/>
    <w:basedOn w:val="51"/>
    <w:rsid w:val="00175EA2"/>
    <w:rPr>
      <w:rFonts w:ascii="Arial Unicode MS" w:eastAsia="Arial Unicode MS" w:hAnsi="Arial Unicode MS" w:cs="Arial Unicode MS"/>
      <w:b/>
      <w:bCs/>
      <w:color w:val="000000"/>
      <w:spacing w:val="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175EA2"/>
    <w:rPr>
      <w:b/>
      <w:bCs/>
      <w:spacing w:val="2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75EA2"/>
    <w:pPr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6"/>
      <w:sz w:val="22"/>
      <w:szCs w:val="22"/>
      <w:lang w:eastAsia="en-US" w:bidi="ar-SA"/>
    </w:rPr>
  </w:style>
  <w:style w:type="paragraph" w:customStyle="1" w:styleId="52">
    <w:name w:val="Основной текст (5)"/>
    <w:basedOn w:val="a"/>
    <w:link w:val="51"/>
    <w:rsid w:val="00175EA2"/>
    <w:pPr>
      <w:shd w:val="clear" w:color="auto" w:fill="FFFFFF"/>
      <w:spacing w:before="60" w:line="235" w:lineRule="exact"/>
    </w:pPr>
    <w:rPr>
      <w:rFonts w:ascii="Arial Unicode MS" w:eastAsia="Arial Unicode MS" w:hAnsi="Arial Unicode MS" w:cs="Arial Unicode MS"/>
      <w:color w:val="auto"/>
      <w:spacing w:val="4"/>
      <w:sz w:val="17"/>
      <w:szCs w:val="17"/>
      <w:lang w:eastAsia="en-US" w:bidi="ar-SA"/>
    </w:rPr>
  </w:style>
  <w:style w:type="paragraph" w:customStyle="1" w:styleId="62">
    <w:name w:val="Основной текст (6)"/>
    <w:basedOn w:val="a"/>
    <w:link w:val="61"/>
    <w:rsid w:val="00175EA2"/>
    <w:pPr>
      <w:shd w:val="clear" w:color="auto" w:fill="FFFFFF"/>
      <w:spacing w:line="235" w:lineRule="exact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customStyle="1" w:styleId="612pt0pt">
    <w:name w:val="Основной текст (6) + 12 pt;Интервал 0 pt"/>
    <w:basedOn w:val="61"/>
    <w:rsid w:val="00175EA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9">
    <w:name w:val="Hyperlink"/>
    <w:basedOn w:val="a0"/>
    <w:rsid w:val="00175EA2"/>
    <w:rPr>
      <w:color w:val="0066CC"/>
      <w:u w:val="single"/>
    </w:rPr>
  </w:style>
  <w:style w:type="character" w:customStyle="1" w:styleId="afa">
    <w:name w:val="Основной текст_"/>
    <w:basedOn w:val="a0"/>
    <w:link w:val="31"/>
    <w:rsid w:val="00175E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fa"/>
    <w:rsid w:val="00175EA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fa"/>
    <w:rsid w:val="00175EA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26">
    <w:name w:val="Основной текст2"/>
    <w:basedOn w:val="afa"/>
    <w:rsid w:val="00175EA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 w:eastAsia="en-US" w:bidi="en-US"/>
    </w:rPr>
  </w:style>
  <w:style w:type="paragraph" w:customStyle="1" w:styleId="31">
    <w:name w:val="Основной текст3"/>
    <w:basedOn w:val="a"/>
    <w:link w:val="afa"/>
    <w:rsid w:val="00175EA2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5EA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17B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7B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B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B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7B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7B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7B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B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7B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47614"/>
    <w:rPr>
      <w:rFonts w:ascii="Symbol" w:hAnsi="Symbol" w:cs="Symbol"/>
      <w:color w:val="333333"/>
    </w:rPr>
  </w:style>
  <w:style w:type="character" w:customStyle="1" w:styleId="WW8Num1z1">
    <w:name w:val="WW8Num1z1"/>
    <w:rsid w:val="00D47614"/>
  </w:style>
  <w:style w:type="character" w:customStyle="1" w:styleId="WW8Num1z2">
    <w:name w:val="WW8Num1z2"/>
    <w:rsid w:val="00D47614"/>
  </w:style>
  <w:style w:type="character" w:customStyle="1" w:styleId="WW8Num1z3">
    <w:name w:val="WW8Num1z3"/>
    <w:rsid w:val="00D47614"/>
  </w:style>
  <w:style w:type="character" w:customStyle="1" w:styleId="WW8Num1z4">
    <w:name w:val="WW8Num1z4"/>
    <w:rsid w:val="00D47614"/>
  </w:style>
  <w:style w:type="character" w:customStyle="1" w:styleId="WW8Num1z5">
    <w:name w:val="WW8Num1z5"/>
    <w:rsid w:val="00D47614"/>
  </w:style>
  <w:style w:type="character" w:customStyle="1" w:styleId="WW8Num1z6">
    <w:name w:val="WW8Num1z6"/>
    <w:rsid w:val="00D47614"/>
  </w:style>
  <w:style w:type="character" w:customStyle="1" w:styleId="WW8Num1z7">
    <w:name w:val="WW8Num1z7"/>
    <w:rsid w:val="00D47614"/>
  </w:style>
  <w:style w:type="character" w:customStyle="1" w:styleId="WW8Num1z8">
    <w:name w:val="WW8Num1z8"/>
    <w:rsid w:val="00D47614"/>
  </w:style>
  <w:style w:type="character" w:customStyle="1" w:styleId="WW8Num2z0">
    <w:name w:val="WW8Num2z0"/>
    <w:rsid w:val="00D47614"/>
    <w:rPr>
      <w:rFonts w:ascii="Symbol" w:hAnsi="Symbol" w:cs="Symbol"/>
    </w:rPr>
  </w:style>
  <w:style w:type="character" w:customStyle="1" w:styleId="WW8Num2z1">
    <w:name w:val="WW8Num2z1"/>
    <w:rsid w:val="00D47614"/>
    <w:rPr>
      <w:rFonts w:ascii="Courier New" w:hAnsi="Courier New" w:cs="Courier New"/>
    </w:rPr>
  </w:style>
  <w:style w:type="character" w:customStyle="1" w:styleId="WW8Num2z2">
    <w:name w:val="WW8Num2z2"/>
    <w:rsid w:val="00D47614"/>
    <w:rPr>
      <w:rFonts w:ascii="Wingdings" w:hAnsi="Wingdings" w:cs="Wingdings"/>
    </w:rPr>
  </w:style>
  <w:style w:type="character" w:customStyle="1" w:styleId="WW8Num3z0">
    <w:name w:val="WW8Num3z0"/>
    <w:rsid w:val="00D47614"/>
  </w:style>
  <w:style w:type="character" w:customStyle="1" w:styleId="WW8Num3z1">
    <w:name w:val="WW8Num3z1"/>
    <w:rsid w:val="00D47614"/>
    <w:rPr>
      <w:rFonts w:ascii="Courier New" w:hAnsi="Courier New" w:cs="Courier New"/>
    </w:rPr>
  </w:style>
  <w:style w:type="character" w:customStyle="1" w:styleId="WW8Num3z2">
    <w:name w:val="WW8Num3z2"/>
    <w:rsid w:val="00D47614"/>
    <w:rPr>
      <w:rFonts w:ascii="Wingdings" w:hAnsi="Wingdings" w:cs="Wingdings"/>
    </w:rPr>
  </w:style>
  <w:style w:type="character" w:customStyle="1" w:styleId="WW8Num3z3">
    <w:name w:val="WW8Num3z3"/>
    <w:rsid w:val="00D47614"/>
    <w:rPr>
      <w:rFonts w:ascii="Symbol" w:hAnsi="Symbol" w:cs="Symbol"/>
    </w:rPr>
  </w:style>
  <w:style w:type="character" w:customStyle="1" w:styleId="WW8Num4z0">
    <w:name w:val="WW8Num4z0"/>
    <w:rsid w:val="00D47614"/>
    <w:rPr>
      <w:rFonts w:ascii="Symbol" w:hAnsi="Symbol" w:cs="Symbol"/>
    </w:rPr>
  </w:style>
  <w:style w:type="character" w:customStyle="1" w:styleId="WW8Num4z1">
    <w:name w:val="WW8Num4z1"/>
    <w:rsid w:val="00D47614"/>
    <w:rPr>
      <w:rFonts w:ascii="Courier New" w:hAnsi="Courier New" w:cs="Courier New"/>
    </w:rPr>
  </w:style>
  <w:style w:type="character" w:customStyle="1" w:styleId="WW8Num4z2">
    <w:name w:val="WW8Num4z2"/>
    <w:rsid w:val="00D47614"/>
    <w:rPr>
      <w:rFonts w:ascii="Wingdings" w:hAnsi="Wingdings" w:cs="Wingdings"/>
    </w:rPr>
  </w:style>
  <w:style w:type="character" w:customStyle="1" w:styleId="WW8Num5z0">
    <w:name w:val="WW8Num5z0"/>
    <w:rsid w:val="00D47614"/>
    <w:rPr>
      <w:rFonts w:ascii="Symbol" w:hAnsi="Symbol" w:cs="Symbol"/>
    </w:rPr>
  </w:style>
  <w:style w:type="character" w:customStyle="1" w:styleId="WW8Num5z1">
    <w:name w:val="WW8Num5z1"/>
    <w:rsid w:val="00D47614"/>
    <w:rPr>
      <w:rFonts w:ascii="Courier New" w:hAnsi="Courier New" w:cs="Courier New"/>
    </w:rPr>
  </w:style>
  <w:style w:type="character" w:customStyle="1" w:styleId="WW8Num5z2">
    <w:name w:val="WW8Num5z2"/>
    <w:rsid w:val="00D47614"/>
    <w:rPr>
      <w:rFonts w:ascii="Wingdings" w:hAnsi="Wingdings" w:cs="Wingdings"/>
    </w:rPr>
  </w:style>
  <w:style w:type="character" w:customStyle="1" w:styleId="WW8Num6z0">
    <w:name w:val="WW8Num6z0"/>
    <w:rsid w:val="00D47614"/>
    <w:rPr>
      <w:rFonts w:ascii="Symbol" w:hAnsi="Symbol" w:cs="Symbol"/>
      <w:color w:val="333333"/>
    </w:rPr>
  </w:style>
  <w:style w:type="character" w:customStyle="1" w:styleId="WW8Num6z1">
    <w:name w:val="WW8Num6z1"/>
    <w:rsid w:val="00D47614"/>
  </w:style>
  <w:style w:type="character" w:customStyle="1" w:styleId="WW8Num6z2">
    <w:name w:val="WW8Num6z2"/>
    <w:rsid w:val="00D47614"/>
  </w:style>
  <w:style w:type="character" w:customStyle="1" w:styleId="WW8Num6z3">
    <w:name w:val="WW8Num6z3"/>
    <w:rsid w:val="00D47614"/>
  </w:style>
  <w:style w:type="character" w:customStyle="1" w:styleId="WW8Num6z4">
    <w:name w:val="WW8Num6z4"/>
    <w:rsid w:val="00D47614"/>
  </w:style>
  <w:style w:type="character" w:customStyle="1" w:styleId="WW8Num6z5">
    <w:name w:val="WW8Num6z5"/>
    <w:rsid w:val="00D47614"/>
  </w:style>
  <w:style w:type="character" w:customStyle="1" w:styleId="WW8Num6z6">
    <w:name w:val="WW8Num6z6"/>
    <w:rsid w:val="00D47614"/>
  </w:style>
  <w:style w:type="character" w:customStyle="1" w:styleId="WW8Num6z7">
    <w:name w:val="WW8Num6z7"/>
    <w:rsid w:val="00D47614"/>
  </w:style>
  <w:style w:type="character" w:customStyle="1" w:styleId="WW8Num6z8">
    <w:name w:val="WW8Num6z8"/>
    <w:rsid w:val="00D47614"/>
  </w:style>
  <w:style w:type="character" w:customStyle="1" w:styleId="FontStyle53">
    <w:name w:val="Font Style53"/>
    <w:rsid w:val="00D47614"/>
    <w:rPr>
      <w:rFonts w:ascii="Trebuchet MS" w:hAnsi="Trebuchet MS" w:cs="Trebuchet MS"/>
      <w:b/>
      <w:bCs/>
      <w:sz w:val="24"/>
      <w:szCs w:val="24"/>
    </w:rPr>
  </w:style>
  <w:style w:type="character" w:customStyle="1" w:styleId="FontStyle57">
    <w:name w:val="Font Style57"/>
    <w:rsid w:val="00D47614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17B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17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rsid w:val="00D47614"/>
    <w:rPr>
      <w:rFonts w:ascii="Tahoma" w:hAnsi="Tahoma" w:cs="Tahoma"/>
      <w:color w:val="333333"/>
      <w:sz w:val="16"/>
      <w:szCs w:val="16"/>
    </w:rPr>
  </w:style>
  <w:style w:type="paragraph" w:customStyle="1" w:styleId="Heading">
    <w:name w:val="Heading"/>
    <w:basedOn w:val="a"/>
    <w:next w:val="a4"/>
    <w:rsid w:val="00D47614"/>
    <w:pPr>
      <w:autoSpaceDE w:val="0"/>
      <w:jc w:val="center"/>
    </w:pPr>
    <w:rPr>
      <w:rFonts w:eastAsia="Times New Roman" w:cs="Times New Roman"/>
    </w:rPr>
  </w:style>
  <w:style w:type="paragraph" w:styleId="a4">
    <w:name w:val="Body Text"/>
    <w:basedOn w:val="a"/>
    <w:link w:val="a5"/>
    <w:uiPriority w:val="99"/>
    <w:semiHidden/>
    <w:unhideWhenUsed/>
    <w:rsid w:val="00D4761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47614"/>
  </w:style>
  <w:style w:type="paragraph" w:customStyle="1" w:styleId="Index">
    <w:name w:val="Index"/>
    <w:basedOn w:val="a"/>
    <w:rsid w:val="00D47614"/>
    <w:pPr>
      <w:suppressLineNumbers/>
    </w:pPr>
    <w:rPr>
      <w:rFonts w:eastAsia="Times New Roman" w:cs="Times New Roman"/>
    </w:rPr>
  </w:style>
  <w:style w:type="paragraph" w:customStyle="1" w:styleId="Style36">
    <w:name w:val="Style36"/>
    <w:basedOn w:val="a"/>
    <w:rsid w:val="00D47614"/>
    <w:pPr>
      <w:autoSpaceDE w:val="0"/>
      <w:spacing w:line="312" w:lineRule="exact"/>
      <w:ind w:firstLine="216"/>
    </w:pPr>
    <w:rPr>
      <w:rFonts w:ascii="Trebuchet MS" w:eastAsia="Times New Roman" w:hAnsi="Trebuchet MS" w:cs="Trebuchet MS"/>
    </w:rPr>
  </w:style>
  <w:style w:type="paragraph" w:customStyle="1" w:styleId="Style34">
    <w:name w:val="Style34"/>
    <w:basedOn w:val="a"/>
    <w:rsid w:val="00D47614"/>
    <w:pPr>
      <w:autoSpaceDE w:val="0"/>
      <w:spacing w:line="302" w:lineRule="exact"/>
      <w:ind w:hanging="336"/>
    </w:pPr>
    <w:rPr>
      <w:rFonts w:ascii="Trebuchet MS" w:eastAsia="Times New Roman" w:hAnsi="Trebuchet MS" w:cs="Trebuchet MS"/>
    </w:rPr>
  </w:style>
  <w:style w:type="paragraph" w:customStyle="1" w:styleId="TableContents">
    <w:name w:val="Table Contents"/>
    <w:basedOn w:val="a"/>
    <w:rsid w:val="00D47614"/>
    <w:pPr>
      <w:suppressLineNumbers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rsid w:val="00D47614"/>
    <w:pPr>
      <w:jc w:val="center"/>
    </w:pPr>
    <w:rPr>
      <w:b/>
      <w:bCs/>
    </w:rPr>
  </w:style>
  <w:style w:type="character" w:customStyle="1" w:styleId="11">
    <w:name w:val="Заголовок 1 Знак1"/>
    <w:basedOn w:val="a0"/>
    <w:rsid w:val="00D47614"/>
    <w:rPr>
      <w:rFonts w:ascii="Cambria" w:eastAsia="Times New Roman" w:hAnsi="Cambria" w:cs="Times New Roman"/>
      <w:b/>
      <w:bCs/>
      <w:color w:val="333333"/>
      <w:kern w:val="2"/>
      <w:sz w:val="32"/>
      <w:szCs w:val="32"/>
    </w:rPr>
  </w:style>
  <w:style w:type="character" w:customStyle="1" w:styleId="21">
    <w:name w:val="Заголовок 2 Знак1"/>
    <w:basedOn w:val="a0"/>
    <w:rsid w:val="00D47614"/>
    <w:rPr>
      <w:rFonts w:eastAsia="Calibri" w:cs="Times New Roman"/>
      <w:b/>
      <w:color w:val="000000"/>
      <w:sz w:val="32"/>
    </w:rPr>
  </w:style>
  <w:style w:type="paragraph" w:styleId="a6">
    <w:name w:val="caption"/>
    <w:basedOn w:val="a"/>
    <w:next w:val="a"/>
    <w:uiPriority w:val="35"/>
    <w:unhideWhenUsed/>
    <w:qFormat/>
    <w:rsid w:val="00817BA0"/>
    <w:rPr>
      <w:b/>
      <w:bCs/>
      <w:color w:val="4F81BD" w:themeColor="accent1"/>
      <w:sz w:val="18"/>
      <w:szCs w:val="18"/>
    </w:rPr>
  </w:style>
  <w:style w:type="character" w:styleId="a7">
    <w:name w:val="Emphasis"/>
    <w:basedOn w:val="a0"/>
    <w:uiPriority w:val="20"/>
    <w:qFormat/>
    <w:rsid w:val="00817BA0"/>
    <w:rPr>
      <w:i/>
      <w:iCs/>
    </w:rPr>
  </w:style>
  <w:style w:type="paragraph" w:styleId="a8">
    <w:name w:val="Balloon Text"/>
    <w:basedOn w:val="a"/>
    <w:link w:val="12"/>
    <w:rsid w:val="00D47614"/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8"/>
    <w:rsid w:val="00D47614"/>
    <w:rPr>
      <w:rFonts w:ascii="Tahoma" w:eastAsia="Times New Roman" w:hAnsi="Tahoma" w:cs="Tahoma"/>
      <w:color w:val="333333"/>
      <w:sz w:val="16"/>
      <w:szCs w:val="16"/>
    </w:rPr>
  </w:style>
  <w:style w:type="paragraph" w:styleId="a9">
    <w:name w:val="List Paragraph"/>
    <w:basedOn w:val="a"/>
    <w:uiPriority w:val="34"/>
    <w:qFormat/>
    <w:rsid w:val="00817BA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17B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17B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17B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17B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17B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17B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7B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817B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17B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817B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817B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817BA0"/>
    <w:rPr>
      <w:b/>
      <w:bCs/>
    </w:rPr>
  </w:style>
  <w:style w:type="paragraph" w:styleId="af">
    <w:name w:val="No Spacing"/>
    <w:uiPriority w:val="1"/>
    <w:qFormat/>
    <w:rsid w:val="00817BA0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817BA0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817BA0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817B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817BA0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817BA0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817BA0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817BA0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817BA0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817BA0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817BA0"/>
    <w:pPr>
      <w:outlineLvl w:val="9"/>
    </w:pPr>
  </w:style>
  <w:style w:type="character" w:customStyle="1" w:styleId="24">
    <w:name w:val="Основной текст (2)_"/>
    <w:basedOn w:val="a0"/>
    <w:link w:val="25"/>
    <w:rsid w:val="00175EA2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75E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2"/>
      <w:sz w:val="22"/>
      <w:szCs w:val="22"/>
      <w:lang w:eastAsia="en-US" w:bidi="ar-SA"/>
    </w:rPr>
  </w:style>
  <w:style w:type="table" w:styleId="af8">
    <w:name w:val="Table Grid"/>
    <w:basedOn w:val="a1"/>
    <w:uiPriority w:val="59"/>
    <w:rsid w:val="00175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175EA2"/>
    <w:rPr>
      <w:b/>
      <w:bCs/>
      <w:spacing w:val="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175EA2"/>
    <w:rPr>
      <w:rFonts w:ascii="Arial Unicode MS" w:eastAsia="Arial Unicode MS" w:hAnsi="Arial Unicode MS" w:cs="Arial Unicode MS"/>
      <w:spacing w:val="4"/>
      <w:sz w:val="17"/>
      <w:szCs w:val="17"/>
      <w:shd w:val="clear" w:color="auto" w:fill="FFFFFF"/>
    </w:rPr>
  </w:style>
  <w:style w:type="character" w:customStyle="1" w:styleId="50pt">
    <w:name w:val="Основной текст (5) + Полужирный;Интервал 0 pt"/>
    <w:basedOn w:val="51"/>
    <w:rsid w:val="00175EA2"/>
    <w:rPr>
      <w:rFonts w:ascii="Arial Unicode MS" w:eastAsia="Arial Unicode MS" w:hAnsi="Arial Unicode MS" w:cs="Arial Unicode MS"/>
      <w:b/>
      <w:bCs/>
      <w:color w:val="000000"/>
      <w:spacing w:val="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175EA2"/>
    <w:rPr>
      <w:b/>
      <w:bCs/>
      <w:spacing w:val="2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75EA2"/>
    <w:pPr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6"/>
      <w:sz w:val="22"/>
      <w:szCs w:val="22"/>
      <w:lang w:eastAsia="en-US" w:bidi="ar-SA"/>
    </w:rPr>
  </w:style>
  <w:style w:type="paragraph" w:customStyle="1" w:styleId="52">
    <w:name w:val="Основной текст (5)"/>
    <w:basedOn w:val="a"/>
    <w:link w:val="51"/>
    <w:rsid w:val="00175EA2"/>
    <w:pPr>
      <w:shd w:val="clear" w:color="auto" w:fill="FFFFFF"/>
      <w:spacing w:before="60" w:line="235" w:lineRule="exact"/>
    </w:pPr>
    <w:rPr>
      <w:rFonts w:ascii="Arial Unicode MS" w:eastAsia="Arial Unicode MS" w:hAnsi="Arial Unicode MS" w:cs="Arial Unicode MS"/>
      <w:color w:val="auto"/>
      <w:spacing w:val="4"/>
      <w:sz w:val="17"/>
      <w:szCs w:val="17"/>
      <w:lang w:eastAsia="en-US" w:bidi="ar-SA"/>
    </w:rPr>
  </w:style>
  <w:style w:type="paragraph" w:customStyle="1" w:styleId="62">
    <w:name w:val="Основной текст (6)"/>
    <w:basedOn w:val="a"/>
    <w:link w:val="61"/>
    <w:rsid w:val="00175EA2"/>
    <w:pPr>
      <w:shd w:val="clear" w:color="auto" w:fill="FFFFFF"/>
      <w:spacing w:line="235" w:lineRule="exact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customStyle="1" w:styleId="612pt0pt">
    <w:name w:val="Основной текст (6) + 12 pt;Интервал 0 pt"/>
    <w:basedOn w:val="61"/>
    <w:rsid w:val="00175EA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9">
    <w:name w:val="Hyperlink"/>
    <w:basedOn w:val="a0"/>
    <w:rsid w:val="00175EA2"/>
    <w:rPr>
      <w:color w:val="0066CC"/>
      <w:u w:val="single"/>
    </w:rPr>
  </w:style>
  <w:style w:type="character" w:customStyle="1" w:styleId="afa">
    <w:name w:val="Основной текст_"/>
    <w:basedOn w:val="a0"/>
    <w:link w:val="31"/>
    <w:rsid w:val="00175E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fa"/>
    <w:rsid w:val="00175EA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fa"/>
    <w:rsid w:val="00175EA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26">
    <w:name w:val="Основной текст2"/>
    <w:basedOn w:val="afa"/>
    <w:rsid w:val="00175EA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 w:eastAsia="en-US" w:bidi="en-US"/>
    </w:rPr>
  </w:style>
  <w:style w:type="paragraph" w:customStyle="1" w:styleId="31">
    <w:name w:val="Основной текст3"/>
    <w:basedOn w:val="a"/>
    <w:link w:val="afa"/>
    <w:rsid w:val="00175EA2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lytori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Джакония Елена Сергеевна</dc:creator>
  <cp:keywords/>
  <dc:description/>
  <cp:lastModifiedBy>Джакония Елена Сергеевна</cp:lastModifiedBy>
  <cp:revision>5</cp:revision>
  <dcterms:created xsi:type="dcterms:W3CDTF">2021-01-12T08:27:00Z</dcterms:created>
  <dcterms:modified xsi:type="dcterms:W3CDTF">2021-01-12T09:47:00Z</dcterms:modified>
</cp:coreProperties>
</file>