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204163274"/>
      <w:r>
        <w:rPr>
          <w:rFonts w:cs="Times New Roman" w:ascii="Times New Roman" w:hAnsi="Times New Roman"/>
          <w:b/>
          <w:iCs/>
          <w:sz w:val="24"/>
          <w:szCs w:val="24"/>
        </w:rPr>
        <w:t>Методические рекомендации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  <w:t>об особенностях преподавания физической культуры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  <w:t>в 202</w:t>
      </w:r>
      <w:r>
        <w:rPr>
          <w:rFonts w:cs="Times New Roman" w:ascii="Times New Roman" w:hAnsi="Times New Roman"/>
          <w:b/>
          <w:iCs/>
          <w:sz w:val="24"/>
          <w:szCs w:val="24"/>
        </w:rPr>
        <w:t>6</w:t>
      </w:r>
      <w:r>
        <w:rPr>
          <w:rFonts w:cs="Times New Roman" w:ascii="Times New Roman" w:hAnsi="Times New Roman"/>
          <w:b/>
          <w:iCs/>
          <w:sz w:val="24"/>
          <w:szCs w:val="24"/>
        </w:rPr>
        <w:t>–202</w:t>
      </w:r>
      <w:r>
        <w:rPr>
          <w:rFonts w:cs="Times New Roman" w:ascii="Times New Roman" w:hAnsi="Times New Roman"/>
          <w:b/>
          <w:iCs/>
          <w:sz w:val="24"/>
          <w:szCs w:val="24"/>
        </w:rPr>
        <w:t>7</w:t>
      </w:r>
      <w:r>
        <w:rPr>
          <w:rFonts w:cs="Times New Roman" w:ascii="Times New Roman" w:hAnsi="Times New Roman"/>
          <w:b/>
          <w:iCs/>
          <w:sz w:val="24"/>
          <w:szCs w:val="24"/>
        </w:rPr>
        <w:t xml:space="preserve"> учебном году</w:t>
      </w:r>
      <w:bookmarkEnd w:id="0"/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Целью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Программа по физической культуре учитывает потребности современного российского общества в воспитании здорового поколения, государственную политику с национальными целями увеличения продолжительности жизни граждан России и научную теорию физической культуры, представляющую закономерности двигательной деятельности человека. 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Учебный предмет «Физическая культура» обладает широкими возможностями в использовании форм, средств и методов обучения, воспитания и оздоровления. Его содержание направлено на развитие физических качеств, двигательных способностей, совершенствование всех видов физкультурно-спортивной деятельности, формирование культуры здорового образа жизни, формирование национально – культурных ценностей, обеспечение мотивации и потребности к занятиям физической культурой. 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процессе преподавания учебного предмета «Физическая культура»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физического воспитания для организации учебной, внеурочной и досуговой деятельности. 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«Физическая культура» является обязательным для изучения на всех уровнях общего образования. 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занятий физической культурой допускаются обучающиеся на основании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сведений,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содержащихся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заключении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медицинской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организации, выданном по результатам проведенных профилактических медицинских осмотров обучающихся, осуществляемых в порядке, установленном законодательством Российской Федерации в сфере охраны здоровья </w:t>
      </w:r>
      <w:hyperlink r:id="rId2">
        <w:r>
          <w:rPr>
            <w:rStyle w:val="Style7"/>
            <w:rFonts w:ascii="Calibri" w:hAnsi="Calibri"/>
            <w:sz w:val="24"/>
            <w:szCs w:val="24"/>
          </w:rPr>
          <w:t>(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п. 7 ст.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41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фед. закон от 29 декабря 2012 г. №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273-ФЗ «Об образовании в Российской Федерации). В соответствии с этим, образовательная организация должна знать к какой медицинской группе для занятий физической культурой относится обучающийся (</w:t>
      </w:r>
      <w:hyperlink r:id="rId4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Приказ Министерства здравоохранения РФ от 14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5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апреля 2025 г. № 211н</w:t>
        </w:r>
      </w:hyperlink>
      <w:r>
        <w:rPr>
          <w:rFonts w:ascii="Times New Roman" w:hAnsi="Times New Roman"/>
          <w:sz w:val="24"/>
          <w:szCs w:val="24"/>
        </w:rPr>
        <w:t>).</w:t>
      </w:r>
    </w:p>
    <w:p>
      <w:pPr>
        <w:pStyle w:val="ListParagraph"/>
        <w:numPr>
          <w:ilvl w:val="0"/>
          <w:numId w:val="0"/>
        </w:numPr>
        <w:bidi w:val="0"/>
        <w:spacing w:lineRule="auto" w:line="240" w:before="0" w:after="0"/>
        <w:ind w:hanging="0" w:left="106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0"/>
        </w:numPr>
        <w:bidi w:val="0"/>
        <w:spacing w:lineRule="auto" w:line="240" w:before="0" w:after="0"/>
        <w:ind w:hanging="0" w:left="106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Нормативно-правовые документы 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Преподавание учебного предмета «Физическая культура» в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–202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учебном году будет осуществляться в соответствии со следующими нормативными и распорядительными документами: 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2550" w:leader="none"/>
        </w:tabs>
        <w:bidi w:val="0"/>
        <w:spacing w:lineRule="exact" w:line="340" w:before="0" w:after="0"/>
        <w:ind w:hanging="424" w:left="1275" w:right="0"/>
        <w:contextualSpacing w:val="false"/>
        <w:jc w:val="both"/>
        <w:rPr>
          <w:sz w:val="28"/>
        </w:rPr>
      </w:pPr>
      <w:hyperlink r:id="rId6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Распоряжение</w:t>
        </w:r>
        <w:r>
          <w:rPr>
            <w:rStyle w:val="Style7"/>
            <w:rFonts w:ascii="Times New Roman" w:hAnsi="Times New Roman"/>
            <w:color w:val="0000FF"/>
            <w:spacing w:val="21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Правительства</w:t>
        </w:r>
        <w:r>
          <w:rPr>
            <w:rStyle w:val="Style7"/>
            <w:rFonts w:ascii="Times New Roman" w:hAnsi="Times New Roman"/>
            <w:color w:val="0000FF"/>
            <w:spacing w:val="23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Российской</w:t>
        </w:r>
        <w:r>
          <w:rPr>
            <w:rStyle w:val="Style7"/>
            <w:rFonts w:ascii="Times New Roman" w:hAnsi="Times New Roman"/>
            <w:color w:val="0000FF"/>
            <w:spacing w:val="24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Федерации</w:t>
        </w:r>
        <w:r>
          <w:rPr>
            <w:rStyle w:val="Style7"/>
            <w:rFonts w:ascii="Times New Roman" w:hAnsi="Times New Roman"/>
            <w:color w:val="0000FF"/>
            <w:spacing w:val="22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от</w:t>
        </w:r>
        <w:r>
          <w:rPr>
            <w:rStyle w:val="Style7"/>
            <w:rFonts w:ascii="Times New Roman" w:hAnsi="Times New Roman"/>
            <w:color w:val="0000FF"/>
            <w:spacing w:val="23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pacing w:val="-2"/>
            <w:sz w:val="24"/>
            <w:szCs w:val="24"/>
            <w:u w:val="single" w:color="0000FF"/>
          </w:rPr>
          <w:t>29.12.2021</w:t>
        </w:r>
      </w:hyperlink>
    </w:p>
    <w:p>
      <w:pPr>
        <w:pStyle w:val="BodyText"/>
        <w:bidi w:val="0"/>
        <w:spacing w:before="1" w:after="0"/>
        <w:ind w:left="143" w:right="142"/>
        <w:jc w:val="both"/>
        <w:rPr/>
      </w:pPr>
      <w:hyperlink r:id="rId7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№</w:t>
        </w:r>
        <w:r>
          <w:rPr>
            <w:rStyle w:val="Style7"/>
            <w:rFonts w:ascii="Times New Roman" w:hAnsi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3894-р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 Концепции развития детско-юношеского спорта в Российской Федерации до 2030 года» (с изменениями);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417" w:leader="none"/>
        </w:tabs>
        <w:bidi w:val="0"/>
        <w:spacing w:lineRule="auto" w:line="240" w:before="0" w:after="0"/>
        <w:ind w:firstLine="707" w:left="143" w:right="139"/>
        <w:contextualSpacing w:val="false"/>
        <w:jc w:val="both"/>
        <w:rPr>
          <w:sz w:val="28"/>
        </w:rPr>
      </w:pPr>
      <w:hyperlink r:id="rId8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Приказ Министерства просвещения РФ от 23.03.2020 г. № 117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 утверждении Порядка осуществления деятельности школьных спортивных клубов (в том числе общественных объединений), не являющихся юридическими лицами»;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2550" w:leader="none"/>
        </w:tabs>
        <w:bidi w:val="0"/>
        <w:spacing w:lineRule="exact" w:line="341" w:before="0" w:after="0"/>
        <w:ind w:hanging="424" w:left="1275" w:right="0"/>
        <w:contextualSpacing w:val="false"/>
        <w:jc w:val="both"/>
        <w:rPr>
          <w:sz w:val="28"/>
        </w:rPr>
      </w:pPr>
      <w:hyperlink r:id="rId9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Приказ</w:t>
        </w:r>
        <w:r>
          <w:rPr>
            <w:rStyle w:val="Style7"/>
            <w:rFonts w:ascii="Times New Roman" w:hAnsi="Times New Roman"/>
            <w:color w:val="0000FF"/>
            <w:spacing w:val="77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Министерства</w:t>
        </w:r>
        <w:r>
          <w:rPr>
            <w:rStyle w:val="Style7"/>
            <w:rFonts w:ascii="Times New Roman" w:hAnsi="Times New Roman"/>
            <w:color w:val="0000FF"/>
            <w:spacing w:val="46"/>
            <w:w w:val="150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просвещения</w:t>
        </w:r>
        <w:r>
          <w:rPr>
            <w:rStyle w:val="Style7"/>
            <w:rFonts w:ascii="Times New Roman" w:hAnsi="Times New Roman"/>
            <w:color w:val="0000FF"/>
            <w:spacing w:val="78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России</w:t>
        </w:r>
        <w:r>
          <w:rPr>
            <w:rStyle w:val="Style7"/>
            <w:rFonts w:ascii="Times New Roman" w:hAnsi="Times New Roman"/>
            <w:color w:val="0000FF"/>
            <w:spacing w:val="77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от</w:t>
        </w:r>
        <w:r>
          <w:rPr>
            <w:rStyle w:val="Style7"/>
            <w:rFonts w:ascii="Times New Roman" w:hAnsi="Times New Roman"/>
            <w:color w:val="0000FF"/>
            <w:spacing w:val="50"/>
            <w:w w:val="150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28.11.2024</w:t>
        </w:r>
        <w:r>
          <w:rPr>
            <w:rStyle w:val="Style7"/>
            <w:rFonts w:ascii="Times New Roman" w:hAnsi="Times New Roman"/>
            <w:color w:val="0000FF"/>
            <w:spacing w:val="77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№</w:t>
        </w:r>
        <w:r>
          <w:rPr>
            <w:rStyle w:val="Style7"/>
            <w:rFonts w:ascii="Times New Roman" w:hAnsi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pacing w:val="-5"/>
            <w:sz w:val="24"/>
            <w:szCs w:val="24"/>
            <w:u w:val="single" w:color="0000FF"/>
          </w:rPr>
          <w:t>838</w:t>
        </w:r>
      </w:hyperlink>
      <w:r>
        <w:rPr>
          <w:rFonts w:ascii="Times New Roman" w:hAnsi="Times New Roman"/>
          <w:color w:val="0000FF"/>
          <w:spacing w:val="-5"/>
          <w:sz w:val="24"/>
          <w:szCs w:val="24"/>
          <w:u w:val="single" w:color="0000FF"/>
        </w:rPr>
        <w:t xml:space="preserve"> </w:t>
      </w:r>
    </w:p>
    <w:p>
      <w:pPr>
        <w:pStyle w:val="BodyText"/>
        <w:bidi w:val="0"/>
        <w:ind w:left="143"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образования», </w:t>
      </w:r>
      <w:r>
        <w:rPr>
          <w:rFonts w:ascii="Times New Roman" w:hAnsi="Times New Roman"/>
          <w:sz w:val="24"/>
          <w:szCs w:val="24"/>
        </w:rPr>
        <w:t xml:space="preserve">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организаций»; 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417" w:leader="none"/>
        </w:tabs>
        <w:bidi w:val="0"/>
        <w:spacing w:lineRule="auto" w:line="240" w:before="0" w:after="0"/>
        <w:ind w:firstLine="707" w:left="143" w:right="139"/>
        <w:contextualSpacing w:val="false"/>
        <w:jc w:val="both"/>
        <w:rPr>
          <w:sz w:val="28"/>
        </w:rPr>
      </w:pP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Приказ Министерства просвещения РФ от 26.06.2025 г. №</w:t>
      </w:r>
      <w:r>
        <w:rPr>
          <w:rFonts w:ascii="Times New Roman" w:hAnsi="Times New Roman"/>
          <w:color w:val="0000FF"/>
          <w:spacing w:val="-2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49</w:t>
      </w:r>
      <w:r>
        <w:rPr>
          <w:rFonts w:ascii="Times New Roman" w:hAnsi="Times New Roman"/>
          <w:sz w:val="24"/>
          <w:szCs w:val="24"/>
        </w:rPr>
        <w:t xml:space="preserve">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 и разработанных с ними учебных пособий» (с </w:t>
      </w:r>
      <w:r>
        <w:rPr>
          <w:rFonts w:ascii="Times New Roman" w:hAnsi="Times New Roman"/>
          <w:spacing w:val="-2"/>
          <w:sz w:val="24"/>
          <w:szCs w:val="24"/>
        </w:rPr>
        <w:t>изменениями);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417" w:leader="none"/>
        </w:tabs>
        <w:bidi w:val="0"/>
        <w:spacing w:lineRule="auto" w:line="240" w:before="0" w:after="0"/>
        <w:ind w:firstLine="707" w:left="143" w:right="140"/>
        <w:contextualSpacing w:val="false"/>
        <w:jc w:val="both"/>
        <w:rPr>
          <w:sz w:val="28"/>
        </w:rPr>
      </w:pPr>
      <w:hyperlink r:id="rId10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Письмо Минпросвещения России от 03.03.2026 № АБ-808/06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 направлении информации» (вместе с «Методическими рекомендациями по развитию физической культуры и спорта в профессиональных образовательных</w:t>
      </w:r>
      <w:r>
        <w:rPr>
          <w:rFonts w:ascii="Times New Roman" w:hAnsi="Times New Roman"/>
          <w:spacing w:val="45"/>
          <w:w w:val="15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организациях»,</w:t>
      </w:r>
      <w:r>
        <w:rPr>
          <w:rFonts w:ascii="Times New Roman" w:hAnsi="Times New Roman"/>
          <w:spacing w:val="45"/>
          <w:w w:val="15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«Методическими</w:t>
      </w:r>
      <w:r>
        <w:rPr>
          <w:rFonts w:ascii="Times New Roman" w:hAnsi="Times New Roman"/>
          <w:spacing w:val="46"/>
          <w:w w:val="150"/>
          <w:sz w:val="24"/>
          <w:szCs w:val="24"/>
        </w:rPr>
        <w:t xml:space="preserve">   </w:t>
      </w:r>
      <w:r>
        <w:rPr>
          <w:rFonts w:ascii="Times New Roman" w:hAnsi="Times New Roman"/>
          <w:spacing w:val="-2"/>
          <w:sz w:val="24"/>
          <w:szCs w:val="24"/>
        </w:rPr>
        <w:t xml:space="preserve">рекомендациями </w:t>
      </w:r>
      <w:r>
        <w:rPr>
          <w:rFonts w:ascii="Times New Roman" w:hAnsi="Times New Roman"/>
          <w:sz w:val="24"/>
          <w:szCs w:val="24"/>
        </w:rPr>
        <w:t>«Информационное сопровождение деятельности школьных спортивных клубов общеобразовательных организаций», «Методическими рекомендациями по организации и проведению мероприятий школьного спортивного клуба общеобразовательной организации», «Методическими рекомендациями по обновлению содержания дополнительных общеобразовательных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физической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спорта», «Методическими рекомендациями по организации воспитательной работы при реализации дополнительных образовательных программ спортивной </w:t>
      </w:r>
      <w:r>
        <w:rPr>
          <w:rFonts w:ascii="Times New Roman" w:hAnsi="Times New Roman"/>
          <w:spacing w:val="-2"/>
          <w:sz w:val="24"/>
          <w:szCs w:val="24"/>
        </w:rPr>
        <w:t>подготовки»);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275" w:leader="none"/>
        </w:tabs>
        <w:bidi w:val="0"/>
        <w:spacing w:lineRule="exact" w:line="341" w:before="0" w:after="0"/>
        <w:ind w:firstLine="850" w:left="0" w:right="0"/>
        <w:contextualSpacing w:val="false"/>
        <w:jc w:val="both"/>
        <w:rPr>
          <w:sz w:val="28"/>
        </w:rPr>
      </w:pP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Приказ</w:t>
      </w:r>
      <w:r>
        <w:rPr>
          <w:rFonts w:ascii="Times New Roman" w:hAnsi="Times New Roman"/>
          <w:color w:val="0000FF"/>
          <w:spacing w:val="8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Министерства</w:t>
      </w:r>
      <w:r>
        <w:rPr>
          <w:rFonts w:ascii="Times New Roman" w:hAnsi="Times New Roman"/>
          <w:color w:val="0000FF"/>
          <w:spacing w:val="7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здравоохранения</w:t>
      </w:r>
      <w:r>
        <w:rPr>
          <w:rFonts w:ascii="Times New Roman" w:hAnsi="Times New Roman"/>
          <w:color w:val="0000FF"/>
          <w:spacing w:val="6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РФ</w:t>
      </w:r>
      <w:r>
        <w:rPr>
          <w:rFonts w:ascii="Times New Roman" w:hAnsi="Times New Roman"/>
          <w:color w:val="0000FF"/>
          <w:spacing w:val="7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от</w:t>
      </w:r>
      <w:r>
        <w:rPr>
          <w:rFonts w:ascii="Times New Roman" w:hAnsi="Times New Roman"/>
          <w:color w:val="0000FF"/>
          <w:spacing w:val="7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3</w:t>
      </w:r>
      <w:r>
        <w:rPr>
          <w:rFonts w:ascii="Times New Roman" w:hAnsi="Times New Roman"/>
          <w:color w:val="0000FF"/>
          <w:spacing w:val="9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мая</w:t>
      </w:r>
      <w:r>
        <w:rPr>
          <w:rFonts w:ascii="Times New Roman" w:hAnsi="Times New Roman"/>
          <w:color w:val="0000FF"/>
          <w:spacing w:val="8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2024</w:t>
      </w:r>
      <w:r>
        <w:rPr>
          <w:rFonts w:ascii="Times New Roman" w:hAnsi="Times New Roman"/>
          <w:color w:val="0000FF"/>
          <w:spacing w:val="9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г.</w:t>
      </w:r>
      <w:r>
        <w:rPr>
          <w:rFonts w:ascii="Times New Roman" w:hAnsi="Times New Roman"/>
          <w:color w:val="0000FF"/>
          <w:spacing w:val="7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№</w:t>
      </w:r>
      <w:r>
        <w:rPr>
          <w:rFonts w:ascii="Times New Roman" w:hAnsi="Times New Roman"/>
          <w:color w:val="0000FF"/>
          <w:spacing w:val="7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pacing w:val="-4"/>
          <w:sz w:val="24"/>
          <w:szCs w:val="24"/>
          <w:u w:val="single" w:color="0000FF"/>
        </w:rPr>
        <w:t xml:space="preserve">220н </w:t>
      </w:r>
      <w:r>
        <w:rPr>
          <w:rFonts w:ascii="Times New Roman" w:hAnsi="Times New Roman"/>
          <w:sz w:val="24"/>
          <w:szCs w:val="24"/>
        </w:rPr>
        <w:t>«Об утверждении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Порядка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оказания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первой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помощи»;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2550" w:leader="none"/>
        </w:tabs>
        <w:bidi w:val="0"/>
        <w:spacing w:lineRule="exact" w:line="342" w:before="0" w:after="0"/>
        <w:ind w:hanging="424" w:left="1275" w:right="0"/>
        <w:contextualSpacing w:val="false"/>
        <w:jc w:val="both"/>
        <w:rPr>
          <w:sz w:val="28"/>
        </w:rPr>
      </w:pP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Приказ</w:t>
      </w:r>
      <w:r>
        <w:rPr>
          <w:rFonts w:ascii="Times New Roman" w:hAnsi="Times New Roman"/>
          <w:color w:val="0000FF"/>
          <w:spacing w:val="76"/>
          <w:w w:val="15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Министерства</w:t>
      </w:r>
      <w:r>
        <w:rPr>
          <w:rFonts w:ascii="Times New Roman" w:hAnsi="Times New Roman"/>
          <w:color w:val="0000FF"/>
          <w:spacing w:val="22"/>
          <w:sz w:val="24"/>
          <w:szCs w:val="24"/>
          <w:u w:val="single" w:color="0000FF"/>
        </w:rPr>
        <w:t xml:space="preserve"> 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здравоохранения</w:t>
      </w:r>
      <w:r>
        <w:rPr>
          <w:rFonts w:ascii="Times New Roman" w:hAnsi="Times New Roman"/>
          <w:color w:val="0000FF"/>
          <w:spacing w:val="26"/>
          <w:sz w:val="24"/>
          <w:szCs w:val="24"/>
          <w:u w:val="single" w:color="0000FF"/>
        </w:rPr>
        <w:t xml:space="preserve"> 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РФ</w:t>
      </w:r>
      <w:r>
        <w:rPr>
          <w:rFonts w:ascii="Times New Roman" w:hAnsi="Times New Roman"/>
          <w:color w:val="0000FF"/>
          <w:spacing w:val="75"/>
          <w:w w:val="15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от</w:t>
      </w:r>
      <w:r>
        <w:rPr>
          <w:rFonts w:ascii="Times New Roman" w:hAnsi="Times New Roman"/>
          <w:color w:val="0000FF"/>
          <w:spacing w:val="77"/>
          <w:w w:val="15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24</w:t>
      </w:r>
      <w:r>
        <w:rPr>
          <w:rFonts w:ascii="Times New Roman" w:hAnsi="Times New Roman"/>
          <w:color w:val="0000FF"/>
          <w:spacing w:val="78"/>
          <w:w w:val="15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мая</w:t>
      </w:r>
      <w:r>
        <w:rPr>
          <w:rFonts w:ascii="Times New Roman" w:hAnsi="Times New Roman"/>
          <w:color w:val="0000FF"/>
          <w:spacing w:val="78"/>
          <w:w w:val="15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2024</w:t>
      </w:r>
      <w:r>
        <w:rPr>
          <w:rFonts w:ascii="Times New Roman" w:hAnsi="Times New Roman"/>
          <w:color w:val="0000FF"/>
          <w:spacing w:val="23"/>
          <w:sz w:val="24"/>
          <w:szCs w:val="24"/>
          <w:u w:val="single" w:color="0000FF"/>
        </w:rPr>
        <w:t xml:space="preserve">  </w:t>
      </w:r>
      <w:r>
        <w:rPr>
          <w:rFonts w:ascii="Times New Roman" w:hAnsi="Times New Roman"/>
          <w:color w:val="0000FF"/>
          <w:spacing w:val="-5"/>
          <w:sz w:val="24"/>
          <w:szCs w:val="24"/>
          <w:u w:val="single" w:color="0000FF"/>
        </w:rPr>
        <w:t>г.</w:t>
      </w:r>
    </w:p>
    <w:p>
      <w:pPr>
        <w:pStyle w:val="BodyText"/>
        <w:bidi w:val="0"/>
        <w:ind w:left="143" w:right="1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№</w:t>
      </w:r>
      <w:r>
        <w:rPr>
          <w:rFonts w:ascii="Times New Roman" w:hAnsi="Times New Roman"/>
          <w:color w:val="0000FF"/>
          <w:spacing w:val="-3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261н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деятельность»; 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2550" w:leader="none"/>
        </w:tabs>
        <w:bidi w:val="0"/>
        <w:spacing w:lineRule="exact" w:line="342" w:before="0" w:after="0"/>
        <w:ind w:hanging="424" w:left="1275" w:right="0"/>
        <w:contextualSpacing w:val="false"/>
        <w:jc w:val="both"/>
        <w:rPr>
          <w:sz w:val="28"/>
        </w:rPr>
      </w:pP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Приказ</w:t>
      </w:r>
      <w:r>
        <w:rPr>
          <w:rFonts w:ascii="Times New Roman" w:hAnsi="Times New Roman"/>
          <w:color w:val="0000FF"/>
          <w:spacing w:val="66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Министерства</w:t>
      </w:r>
      <w:r>
        <w:rPr>
          <w:rFonts w:ascii="Times New Roman" w:hAnsi="Times New Roman"/>
          <w:color w:val="0000FF"/>
          <w:spacing w:val="66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здравоохранения</w:t>
      </w:r>
      <w:r>
        <w:rPr>
          <w:rFonts w:ascii="Times New Roman" w:hAnsi="Times New Roman"/>
          <w:color w:val="0000FF"/>
          <w:spacing w:val="67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РФ</w:t>
      </w:r>
      <w:r>
        <w:rPr>
          <w:rFonts w:ascii="Times New Roman" w:hAnsi="Times New Roman"/>
          <w:color w:val="0000FF"/>
          <w:spacing w:val="65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от</w:t>
      </w:r>
      <w:r>
        <w:rPr>
          <w:rFonts w:ascii="Times New Roman" w:hAnsi="Times New Roman"/>
          <w:color w:val="0000FF"/>
          <w:spacing w:val="65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14</w:t>
      </w:r>
      <w:r>
        <w:rPr>
          <w:rFonts w:ascii="Times New Roman" w:hAnsi="Times New Roman"/>
          <w:color w:val="0000FF"/>
          <w:spacing w:val="68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апреля</w:t>
      </w:r>
      <w:r>
        <w:rPr>
          <w:rFonts w:ascii="Times New Roman" w:hAnsi="Times New Roman"/>
          <w:color w:val="0000FF"/>
          <w:spacing w:val="63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2025</w:t>
      </w:r>
      <w:r>
        <w:rPr>
          <w:rFonts w:ascii="Times New Roman" w:hAnsi="Times New Roman"/>
          <w:color w:val="0000FF"/>
          <w:spacing w:val="68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pacing w:val="-5"/>
          <w:sz w:val="24"/>
          <w:szCs w:val="24"/>
          <w:u w:val="single" w:color="0000FF"/>
        </w:rPr>
        <w:t>г.</w:t>
      </w:r>
    </w:p>
    <w:p>
      <w:pPr>
        <w:pStyle w:val="BodyText"/>
        <w:bidi w:val="0"/>
        <w:ind w:left="143" w:right="1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№</w:t>
      </w:r>
      <w:r>
        <w:rPr>
          <w:rFonts w:ascii="Times New Roman" w:hAnsi="Times New Roman"/>
          <w:color w:val="0000FF"/>
          <w:spacing w:val="-2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211н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 утверждении порядка прохождения несовершеннолетними профилактических медицинских осмотров, учетной формы № 030-ПО/у "Карта профилактического медицинского осмотра несовершеннолетнего", порядка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ведения,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 формы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отраслевого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статистического </w:t>
      </w:r>
      <w:r>
        <w:rPr>
          <w:rFonts w:ascii="Times New Roman" w:hAnsi="Times New Roman"/>
          <w:spacing w:val="-2"/>
          <w:sz w:val="24"/>
          <w:szCs w:val="24"/>
        </w:rPr>
        <w:t>наблюдения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2550" w:leader="none"/>
        </w:tabs>
        <w:bidi w:val="0"/>
        <w:spacing w:lineRule="auto" w:line="240" w:before="86" w:after="0"/>
        <w:ind w:hanging="424" w:left="1275" w:right="0"/>
        <w:contextualSpacing w:val="false"/>
        <w:jc w:val="both"/>
        <w:rPr>
          <w:sz w:val="28"/>
        </w:rPr>
      </w:pPr>
      <w:hyperlink r:id="rId11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Приказ</w:t>
        </w:r>
        <w:r>
          <w:rPr>
            <w:rStyle w:val="Style7"/>
            <w:rFonts w:ascii="Times New Roman" w:hAnsi="Times New Roman"/>
            <w:color w:val="0000FF"/>
            <w:spacing w:val="28"/>
            <w:sz w:val="24"/>
            <w:szCs w:val="24"/>
            <w:u w:val="single" w:color="0000FF"/>
          </w:rPr>
          <w:t xml:space="preserve"> 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Министерства</w:t>
        </w:r>
        <w:r>
          <w:rPr>
            <w:rStyle w:val="Style7"/>
            <w:rFonts w:ascii="Times New Roman" w:hAnsi="Times New Roman"/>
            <w:color w:val="0000FF"/>
            <w:spacing w:val="30"/>
            <w:sz w:val="24"/>
            <w:szCs w:val="24"/>
            <w:u w:val="single" w:color="0000FF"/>
          </w:rPr>
          <w:t xml:space="preserve"> 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здравоохранения</w:t>
        </w:r>
        <w:r>
          <w:rPr>
            <w:rStyle w:val="Style7"/>
            <w:rFonts w:ascii="Times New Roman" w:hAnsi="Times New Roman"/>
            <w:color w:val="0000FF"/>
            <w:spacing w:val="30"/>
            <w:sz w:val="24"/>
            <w:szCs w:val="24"/>
            <w:u w:val="single" w:color="0000FF"/>
          </w:rPr>
          <w:t xml:space="preserve"> 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РФ</w:t>
        </w:r>
        <w:r>
          <w:rPr>
            <w:rStyle w:val="Style7"/>
            <w:rFonts w:ascii="Times New Roman" w:hAnsi="Times New Roman"/>
            <w:color w:val="0000FF"/>
            <w:spacing w:val="29"/>
            <w:sz w:val="24"/>
            <w:szCs w:val="24"/>
            <w:u w:val="single" w:color="0000FF"/>
          </w:rPr>
          <w:t xml:space="preserve"> 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от</w:t>
        </w:r>
        <w:r>
          <w:rPr>
            <w:rStyle w:val="Style7"/>
            <w:rFonts w:ascii="Times New Roman" w:hAnsi="Times New Roman"/>
            <w:color w:val="0000FF"/>
            <w:spacing w:val="33"/>
            <w:sz w:val="24"/>
            <w:szCs w:val="24"/>
            <w:u w:val="single" w:color="0000FF"/>
          </w:rPr>
          <w:t xml:space="preserve"> 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19</w:t>
        </w:r>
        <w:r>
          <w:rPr>
            <w:rStyle w:val="Style7"/>
            <w:rFonts w:ascii="Times New Roman" w:hAnsi="Times New Roman"/>
            <w:color w:val="0000FF"/>
            <w:spacing w:val="30"/>
            <w:sz w:val="24"/>
            <w:szCs w:val="24"/>
            <w:u w:val="single" w:color="0000FF"/>
          </w:rPr>
          <w:t xml:space="preserve"> 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мая</w:t>
        </w:r>
        <w:r>
          <w:rPr>
            <w:rStyle w:val="Style7"/>
            <w:rFonts w:ascii="Times New Roman" w:hAnsi="Times New Roman"/>
            <w:color w:val="0000FF"/>
            <w:spacing w:val="29"/>
            <w:sz w:val="24"/>
            <w:szCs w:val="24"/>
            <w:u w:val="single" w:color="0000FF"/>
          </w:rPr>
          <w:t xml:space="preserve"> 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 xml:space="preserve">2026 </w:t>
        </w:r>
        <w:r>
          <w:rPr>
            <w:rStyle w:val="Style7"/>
            <w:rFonts w:ascii="Times New Roman" w:hAnsi="Times New Roman"/>
            <w:color w:val="0000FF"/>
            <w:spacing w:val="-5"/>
            <w:sz w:val="24"/>
            <w:szCs w:val="24"/>
            <w:u w:val="single" w:color="0000FF"/>
          </w:rPr>
          <w:t>г.</w:t>
        </w:r>
      </w:hyperlink>
    </w:p>
    <w:p>
      <w:pPr>
        <w:pStyle w:val="BodyText"/>
        <w:bidi w:val="0"/>
        <w:spacing w:before="2" w:after="0"/>
        <w:ind w:left="143" w:right="137"/>
        <w:jc w:val="both"/>
        <w:rPr/>
      </w:pPr>
      <w:hyperlink r:id="rId12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№</w:t>
        </w:r>
        <w:r>
          <w:rPr>
            <w:rStyle w:val="Style7"/>
            <w:rFonts w:ascii="Times New Roman" w:hAnsi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484н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 утверждении порядка организации оказания медицинской помощи лицам, занимающимся физической культурой и спортом (в том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допуске к участию в физкультурных и спортивных мероприятиях»;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417" w:leader="none"/>
        </w:tabs>
        <w:bidi w:val="0"/>
        <w:spacing w:lineRule="auto" w:line="240" w:before="0" w:after="0"/>
        <w:ind w:firstLine="707" w:left="143" w:right="137"/>
        <w:contextualSpacing w:val="false"/>
        <w:jc w:val="both"/>
        <w:rPr>
          <w:sz w:val="28"/>
        </w:rPr>
      </w:pPr>
      <w:hyperlink r:id="rId13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Постановление Главного государственного санитарного врача РФ</w:t>
        </w:r>
      </w:hyperlink>
      <w:r>
        <w:rPr>
          <w:rFonts w:ascii="Times New Roman" w:hAnsi="Times New Roman"/>
          <w:color w:val="0000FF"/>
          <w:spacing w:val="40"/>
          <w:sz w:val="24"/>
          <w:szCs w:val="24"/>
        </w:rPr>
        <w:t xml:space="preserve"> </w:t>
      </w:r>
      <w:hyperlink r:id="rId14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от 02.06.2026 № 19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 утверждении СП 2.4.2.4283-26 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417" w:leader="none"/>
        </w:tabs>
        <w:bidi w:val="0"/>
        <w:spacing w:lineRule="auto" w:line="240" w:before="0" w:after="0"/>
        <w:ind w:firstLine="707" w:left="143" w:right="141"/>
        <w:contextualSpacing w:val="false"/>
        <w:jc w:val="both"/>
        <w:rPr>
          <w:sz w:val="28"/>
        </w:rPr>
      </w:pP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Постановление Главного государственного санитарного врача РФ</w:t>
      </w:r>
      <w:r>
        <w:rPr>
          <w:rFonts w:ascii="Times New Roman" w:hAnsi="Times New Roman"/>
          <w:color w:val="0000FF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от 28 января 2021 г. № 2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 утверждении санитарных правил и норм СанПиН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1.2.3685-21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«Гигиенические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нормативы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обеспечению безопасности и (или) безвредности для человека факторов среды обитания»;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417" w:leader="none"/>
        </w:tabs>
        <w:bidi w:val="0"/>
        <w:spacing w:lineRule="auto" w:line="240" w:before="0" w:after="0"/>
        <w:ind w:firstLine="707" w:left="143" w:right="137"/>
        <w:contextualSpacing w:val="false"/>
        <w:jc w:val="both"/>
        <w:rPr>
          <w:sz w:val="28"/>
        </w:rPr>
      </w:pPr>
      <w:hyperlink r:id="rId15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Приказ Федерального агентства по техническому регулированию и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16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метрологии от 30.10.2014 г. № 1459-ст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Национальный стандарт РФ ГОСТ Р 56199-2014 «Объекты спорта. Требования безопасности на спортивных сооружениях образовательных организаций»;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417" w:leader="none"/>
        </w:tabs>
        <w:bidi w:val="0"/>
        <w:spacing w:lineRule="auto" w:line="240" w:before="0" w:after="0"/>
        <w:ind w:firstLine="707" w:left="143" w:right="140"/>
        <w:contextualSpacing w:val="false"/>
        <w:jc w:val="both"/>
        <w:rPr>
          <w:sz w:val="28"/>
        </w:rPr>
      </w:pPr>
      <w:hyperlink r:id="rId17">
        <w:r>
          <w:rPr>
            <w:rStyle w:val="Style7"/>
            <w:rFonts w:cs="Times New Roman" w:ascii="Times New Roman" w:hAnsi="Times New Roman"/>
            <w:color w:val="0000FF"/>
            <w:sz w:val="24"/>
            <w:szCs w:val="24"/>
            <w:u w:val="single" w:color="0000FF"/>
          </w:rPr>
          <w:t>Приказ Федерального агентства по техническому регулированию и</w:t>
        </w:r>
      </w:hyperlink>
      <w:r>
        <w:rPr>
          <w:rStyle w:val="Hyperlink"/>
          <w:rFonts w:cs="Times New Roman" w:ascii="Times New Roman" w:hAnsi="Times New Roman"/>
          <w:color w:val="0000FF"/>
          <w:sz w:val="24"/>
          <w:szCs w:val="24"/>
        </w:rPr>
        <w:t xml:space="preserve"> </w:t>
      </w:r>
      <w:hyperlink r:id="rId18">
        <w:r>
          <w:rPr>
            <w:rStyle w:val="Style7"/>
            <w:rFonts w:cs="Times New Roman" w:ascii="Times New Roman" w:hAnsi="Times New Roman"/>
            <w:color w:val="0000FF"/>
            <w:sz w:val="24"/>
            <w:szCs w:val="24"/>
            <w:u w:val="single" w:color="0000FF"/>
          </w:rPr>
          <w:t>метрологии от 3.12.2021 г. № 1689-ст</w:t>
        </w:r>
      </w:hyperlink>
      <w:r>
        <w:rPr>
          <w:rStyle w:val="Hyperlink"/>
          <w:rFonts w:cs="Times New Roman" w:ascii="Times New Roman" w:hAnsi="Times New Roman"/>
          <w:color w:val="0000FF"/>
          <w:sz w:val="24"/>
          <w:szCs w:val="24"/>
        </w:rPr>
        <w:t xml:space="preserve"> </w:t>
      </w:r>
      <w:r>
        <w:rPr>
          <w:rStyle w:val="Hyperlink"/>
          <w:rFonts w:cs="Times New Roman" w:ascii="Times New Roman" w:hAnsi="Times New Roman"/>
          <w:sz w:val="24"/>
          <w:szCs w:val="24"/>
        </w:rPr>
        <w:t>Национальный стандарт РФ ГОСТ Р 52025-2021 «Услуги физкультурно-оздоровительные и спортивные. Требования безопасности потребителей».</w:t>
      </w:r>
    </w:p>
    <w:p>
      <w:pPr>
        <w:pStyle w:val="Normal"/>
        <w:shd w:fill="FFFFFF" w:val="clear"/>
        <w:bidi w:val="0"/>
        <w:spacing w:lineRule="auto" w:line="240" w:before="0" w:after="0"/>
        <w:ind w:firstLine="567"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Normal"/>
        <w:shd w:fill="FFFFFF" w:val="clear"/>
        <w:bidi w:val="0"/>
        <w:spacing w:lineRule="auto" w:line="240" w:before="0" w:after="0"/>
        <w:ind w:firstLine="567"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 ПРЕПОДАВАНИИ УЧЕБНОГО ПРЕДМЕТА «ФИЗИЧЕСКАЯ КУЛЬТУРА»</w:t>
      </w:r>
    </w:p>
    <w:p>
      <w:pPr>
        <w:pStyle w:val="Normal"/>
        <w:bidi w:val="0"/>
        <w:spacing w:lineRule="auto" w:line="240" w:before="0" w:after="0"/>
        <w:ind w:firstLine="707" w:left="143" w:right="132"/>
        <w:jc w:val="both"/>
        <w:rPr>
          <w:i/>
          <w:i/>
          <w:sz w:val="28"/>
        </w:rPr>
      </w:pP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соответствии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со </w:t>
      </w:r>
      <w:hyperlink r:id="rId19">
        <w:r>
          <w:rPr>
            <w:rStyle w:val="Style7"/>
            <w:rFonts w:cs="Times New Roman" w:ascii="Times New Roman" w:hAnsi="Times New Roman"/>
            <w:color w:val="0000FF"/>
            <w:sz w:val="24"/>
            <w:szCs w:val="24"/>
            <w:u w:val="single" w:color="0000FF"/>
          </w:rPr>
          <w:t>статьей</w:t>
        </w:r>
        <w:r>
          <w:rPr>
            <w:rStyle w:val="Style7"/>
            <w:rFonts w:cs="Times New Roman" w:ascii="Times New Roman" w:hAnsi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cs="Times New Roman" w:ascii="Times New Roman" w:hAnsi="Times New Roman"/>
            <w:color w:val="0000FF"/>
            <w:sz w:val="24"/>
            <w:szCs w:val="24"/>
            <w:u w:val="single" w:color="0000FF"/>
          </w:rPr>
          <w:t>28</w:t>
        </w:r>
      </w:hyperlink>
      <w:r>
        <w:rPr>
          <w:rFonts w:cs="Times New Roman" w:ascii="Times New Roman" w:hAnsi="Times New Roman"/>
          <w:color w:val="0000FF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федерального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закона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29.12.2012 №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273-ФЗ «Об образовании в Российской Федерации», «к компетенции образовательной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организации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установленной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сфере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деятельности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относится: </w:t>
      </w:r>
      <w:r>
        <w:rPr>
          <w:rFonts w:cs="Times New Roman" w:ascii="Times New Roman" w:hAnsi="Times New Roman"/>
          <w:i/>
          <w:sz w:val="24"/>
          <w:szCs w:val="24"/>
        </w:rPr>
        <w:t xml:space="preserve">разработка и утверждение образовательных программ образовательной </w:t>
      </w:r>
      <w:r>
        <w:rPr>
          <w:rFonts w:cs="Times New Roman" w:ascii="Times New Roman" w:hAnsi="Times New Roman"/>
          <w:i/>
          <w:spacing w:val="-2"/>
          <w:sz w:val="24"/>
          <w:szCs w:val="24"/>
        </w:rPr>
        <w:t>организации».</w:t>
      </w:r>
    </w:p>
    <w:p>
      <w:pPr>
        <w:pStyle w:val="Heading3"/>
        <w:bidi w:val="0"/>
        <w:spacing w:lineRule="auto" w:line="240" w:before="0" w:after="140"/>
        <w:ind w:firstLine="850" w:left="0" w:right="0"/>
        <w:jc w:val="center"/>
        <w:rPr>
          <w:rFonts w:ascii="Times New Roman" w:hAnsi="Times New Roman"/>
          <w:b/>
          <w:bCs/>
          <w:i w:val="false"/>
          <w:caps w:val="false"/>
          <w:smallCaps w:val="false"/>
          <w:color w:val="0F1115"/>
          <w:spacing w:val="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F1115"/>
          <w:spacing w:val="0"/>
        </w:rPr>
        <w:t xml:space="preserve">Сводная таблица по предмету «Физическая культура» </w:t>
      </w:r>
    </w:p>
    <w:p>
      <w:pPr>
        <w:pStyle w:val="Heading3"/>
        <w:bidi w:val="0"/>
        <w:spacing w:lineRule="auto" w:line="240" w:before="0" w:after="140"/>
        <w:ind w:firstLine="850" w:left="0" w:right="0"/>
        <w:jc w:val="center"/>
        <w:rPr>
          <w:rFonts w:ascii="Times New Roman" w:hAnsi="Times New Roman"/>
          <w:b/>
          <w:bCs/>
          <w:i w:val="false"/>
          <w:caps w:val="false"/>
          <w:smallCaps w:val="false"/>
          <w:color w:val="0F1115"/>
          <w:spacing w:val="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F1115"/>
          <w:spacing w:val="0"/>
        </w:rPr>
        <w:t>(количество часов)</w:t>
      </w:r>
    </w:p>
    <w:tbl>
      <w:tblPr>
        <w:tblW w:w="9891" w:type="dxa"/>
        <w:jc w:val="left"/>
        <w:tblInd w:w="0" w:type="dxa"/>
        <w:tblLayout w:type="fixed"/>
        <w:tblCellMar>
          <w:top w:w="55" w:type="dxa"/>
          <w:left w:w="55" w:type="dxa"/>
          <w:bottom w:w="150" w:type="dxa"/>
          <w:right w:w="55" w:type="dxa"/>
        </w:tblCellMar>
      </w:tblPr>
      <w:tblGrid>
        <w:gridCol w:w="1475"/>
        <w:gridCol w:w="1925"/>
        <w:gridCol w:w="1988"/>
        <w:gridCol w:w="1462"/>
        <w:gridCol w:w="3041"/>
      </w:tblGrid>
      <w:tr>
        <w:trPr>
          <w:tblHeader w:val="true"/>
        </w:trPr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bidi w:val="0"/>
              <w:ind w:hanging="0"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bidi w:val="0"/>
              <w:ind w:hanging="0"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Нормативный документ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bidi w:val="0"/>
              <w:ind w:hanging="0"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Вариант / Условия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bidi w:val="0"/>
              <w:ind w:hanging="0"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кол-во часов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bidi w:val="0"/>
              <w:ind w:hanging="0"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Распределение по классам (часов в неделю / часов за год)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 (1–4 классы)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 НОО 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Базовый (стандарт)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405 ч.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кл. — 3 ч./99 ч.</w:t>
              <w:br/>
              <w:t>2 кл. — 3 ч./102 ч.</w:t>
              <w:br/>
              <w:t>3 кл. — 3 ч./102 ч.</w:t>
              <w:br/>
              <w:t>4 кл. — 3 ч./102 ч.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Вариант №1</w:t>
            </w:r>
            <w:r>
              <w:rPr>
                <w:rFonts w:ascii="Times New Roman" w:hAnsi="Times New Roman"/>
                <w:sz w:val="24"/>
                <w:szCs w:val="24"/>
              </w:rPr>
              <w:t> (УП)*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303 ч.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кл. — 3 ч./99 ч.</w:t>
              <w:br/>
              <w:t>2 кл. — 2 ч./68 ч.</w:t>
              <w:br/>
              <w:t>3 кл. — 2 ч./68 ч.</w:t>
              <w:br/>
              <w:t>4 кл. — 2 ч./68 ч.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Варианты №2–5</w:t>
            </w:r>
            <w:r>
              <w:rPr>
                <w:rFonts w:ascii="Times New Roman" w:hAnsi="Times New Roman"/>
                <w:sz w:val="24"/>
                <w:szCs w:val="24"/>
              </w:rPr>
              <w:t> (УП)*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270 ч.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кл. — 2 ч./66 ч.</w:t>
              <w:br/>
              <w:t>2 кл. — 2 ч./68 ч.</w:t>
              <w:br/>
              <w:t>3 кл. — 2 ч./68 ч.</w:t>
              <w:br/>
              <w:t>4 кл. — 2 ч./68 ч.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учебный план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Вариант 1</w:t>
            </w:r>
            <w:r>
              <w:rPr>
                <w:rFonts w:ascii="Times New Roman" w:hAnsi="Times New Roman"/>
                <w:sz w:val="24"/>
                <w:szCs w:val="24"/>
              </w:rPr>
              <w:t> (5-дн. неделя)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кл. — 3 ур.</w:t>
              <w:br/>
              <w:t>2 кл. — 2 ур. + 1 час** = 3</w:t>
              <w:br/>
              <w:t>3 кл. — 2 ур. + 1 час** = 3</w:t>
              <w:br/>
              <w:t>4 кл. — 2 ур.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Вариант 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кл. — 5 дн., </w:t>
            </w:r>
          </w:p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кл. — 6 дн.)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1–4 кл. — 3 урока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Варианты 3–5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1–4 кл. — 2 урока***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 (5–9 классы)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П ООО (Приказ № 370)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Базовый (стандарт)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Emphasis"/>
                <w:rFonts w:ascii="Times New Roman" w:hAnsi="Times New Roman"/>
                <w:sz w:val="24"/>
                <w:szCs w:val="24"/>
              </w:rPr>
              <w:t>(из них на модуль "Базовая физ. подготовка")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510 ч.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Emphasis"/>
                <w:rFonts w:ascii="Times New Roman" w:hAnsi="Times New Roman"/>
                <w:sz w:val="24"/>
                <w:szCs w:val="24"/>
              </w:rPr>
              <w:t>(150 ч.)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 кл. — 3 ч./102 ч.</w:t>
              <w:br/>
              <w:t>6 кл. — 3 ч./102 ч.</w:t>
              <w:br/>
              <w:t>7 кл. — 3 ч./102 ч.</w:t>
              <w:br/>
              <w:t>8 кл. — 3 ч./102 ч.</w:t>
              <w:br/>
              <w:t>9 кл. — 3 ч./102 ч.</w:t>
              <w:br/>
            </w:r>
            <w:r>
              <w:rPr>
                <w:rStyle w:val="Emphasis"/>
                <w:rFonts w:ascii="Times New Roman" w:hAnsi="Times New Roman"/>
                <w:sz w:val="24"/>
                <w:szCs w:val="24"/>
              </w:rPr>
              <w:t>(по 1 ч. в неделю в каждом классе)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Варианты УП (2 часа в неделю)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340 ч.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5–9 кл. — по 2 ч./нед. (итого 68 ч. в год на класс)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учебный план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Варианты 1, 2, 3, 5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5–9 кл. — 2 ур. + 1 час** = 3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Вариант 4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 7–9 кл. — 2 ур.</w:t>
              <w:br/>
              <w:t>6 кл. — 2 ур. + 1 час** = 3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Вариант 6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5–8 кл. — 2 ур. + 1 час** = 3</w:t>
              <w:br/>
              <w:t>9 кл. — 2 ур.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Среднее общее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 (10–11 классы)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П СОО (Приказ № 371)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136 ч.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кл. — 2 ч./68 ч.</w:t>
              <w:br/>
              <w:t>11 кл. — 2 ч./68 ч.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Вариативные модули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68 ч.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кл. — 1 ч./34 ч.</w:t>
              <w:br/>
              <w:t>11 кл. — 1 ч./34 ч.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Универсальный профиль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204 ч.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кл. — 3 ч./102 ч.</w:t>
              <w:br/>
              <w:t>11 кл. — 3 ч./102 ч.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учебный план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Естественно-научный, гуманитарный, социально-экономический, технологический профили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 (третий час рекомендуется за счет части, формируемой участниками ОО)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Универсальный профиль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7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</w:tr>
    </w:tbl>
    <w:p>
      <w:pPr>
        <w:pStyle w:val="BodyText"/>
        <w:bidi w:val="0"/>
        <w:spacing w:lineRule="auto" w:line="276" w:before="0" w:after="140"/>
        <w:ind w:firstLine="850" w:left="0" w:right="0"/>
        <w:jc w:val="center"/>
        <w:rPr>
          <w:rFonts w:ascii="Times New Roman" w:hAnsi="Times New Roman"/>
          <w:b/>
          <w:bCs/>
        </w:rPr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Примечания к таблице: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0" w:leader="none"/>
        </w:tabs>
        <w:bidi w:val="0"/>
        <w:spacing w:lineRule="auto" w:line="276" w:before="0" w:after="0"/>
        <w:ind w:firstLine="511" w:left="0" w:right="0"/>
        <w:jc w:val="both"/>
        <w:rPr/>
      </w:pPr>
      <w:r>
        <w:rPr>
          <w:rStyle w:val="Style13"/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— </w:t>
      </w: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**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— В колонке "Общее кол-во часов" для вариантов учебных планов не указано суммарное количество часов, так как оно зависит от выбора школы и добавления третьего часа. Указано только недельное/годовое распределение.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0" w:leader="none"/>
        </w:tabs>
        <w:bidi w:val="0"/>
        <w:spacing w:lineRule="auto" w:line="276" w:before="0" w:after="0"/>
        <w:ind w:firstLine="511" w:left="0" w:right="0"/>
        <w:jc w:val="both"/>
        <w:rPr/>
      </w:pPr>
      <w:r>
        <w:rPr>
          <w:rStyle w:val="Style13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*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— 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Третий час (3-й урок)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вариантах, где указано 2 часа, 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рекомендуется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реализовывать за счет часов из части, формируемой участниками образовательных отношений (включая использование модулей по видам спорта), за исключением особых условий (например, обязательные 3 урока в 1-м классе при нагрузке 21 час согласно СанПиН).</w:t>
      </w:r>
    </w:p>
    <w:p>
      <w:pPr>
        <w:pStyle w:val="BodyText"/>
        <w:bidi w:val="0"/>
        <w:ind w:hanging="0" w:left="660" w:right="660"/>
        <w:jc w:val="left"/>
        <w:rPr>
          <w:rFonts w:ascii="Times New Roman" w:hAnsi="Times New Roman"/>
          <w:b/>
          <w:bCs/>
        </w:rPr>
      </w:pPr>
      <w:r>
        <w:rPr/>
      </w:r>
    </w:p>
    <w:p>
      <w:pPr>
        <w:pStyle w:val="BodyText"/>
        <w:bidi w:val="0"/>
        <w:ind w:hanging="0" w:left="660" w:right="660"/>
        <w:jc w:val="center"/>
        <w:rPr/>
      </w:pPr>
      <w:r>
        <w:rPr>
          <w:rFonts w:ascii="Times New Roman" w:hAnsi="Times New Roman"/>
          <w:b/>
          <w:bCs/>
        </w:rPr>
        <w:t>Разработка рабочей программы по учебному предмету «Физическая культура» в 1-4 классах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Рабочая программа учебного предмета, курса внеурочной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деятельности, учебных модулей, в соответствии с ФГОС начального общего образования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(утв.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hyperlink r:id="rId20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Приказом</w:t>
        </w:r>
        <w:r>
          <w:rPr>
            <w:rStyle w:val="Style7"/>
            <w:rFonts w:ascii="Times New Roman" w:hAnsi="Times New Roman"/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Министерства</w:t>
        </w:r>
        <w:r>
          <w:rPr>
            <w:rStyle w:val="Style7"/>
            <w:rFonts w:ascii="Times New Roman" w:hAnsi="Times New Roman"/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просвещения</w:t>
        </w:r>
        <w:r>
          <w:rPr>
            <w:rStyle w:val="Style7"/>
            <w:rFonts w:ascii="Times New Roman" w:hAnsi="Times New Roman"/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России</w:t>
        </w:r>
        <w:r>
          <w:rPr>
            <w:rStyle w:val="Style7"/>
            <w:rFonts w:ascii="Times New Roman" w:hAnsi="Times New Roman"/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от</w:t>
        </w:r>
        <w:r>
          <w:rPr>
            <w:rStyle w:val="Style7"/>
            <w:rFonts w:ascii="Times New Roman" w:hAnsi="Times New Roman"/>
            <w:color w:val="0000FF"/>
            <w:spacing w:val="-8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31.05.2021</w:t>
        </w:r>
      </w:hyperlink>
      <w:r>
        <w:rPr>
          <w:rFonts w:ascii="Times New Roman" w:hAnsi="Times New Roman"/>
          <w:color w:val="0000FF"/>
          <w:sz w:val="24"/>
          <w:szCs w:val="24"/>
          <w:u w:val="single" w:color="0000FF"/>
        </w:rPr>
        <w:t xml:space="preserve"> </w:t>
      </w:r>
      <w:hyperlink r:id="rId21">
        <w:r>
          <w:rPr>
            <w:rStyle w:val="Style7"/>
            <w:rFonts w:ascii="Calibri" w:hAnsi="Calibri"/>
            <w:color w:val="0000FF"/>
            <w:sz w:val="26"/>
            <w:szCs w:val="26"/>
            <w:u w:val="single" w:color="0000FF"/>
          </w:rPr>
          <w:t>№</w:t>
        </w:r>
        <w:r>
          <w:rPr>
            <w:rStyle w:val="Style7"/>
            <w:rFonts w:ascii="Times New Roman" w:hAnsi="Times New Roman"/>
            <w:color w:val="0000FF"/>
            <w:spacing w:val="-8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286</w:t>
        </w:r>
        <w:r>
          <w:rPr>
            <w:rStyle w:val="Style7"/>
            <w:rFonts w:ascii="Times New Roman" w:hAnsi="Times New Roman"/>
            <w:sz w:val="24"/>
            <w:szCs w:val="24"/>
          </w:rPr>
          <w:t>,</w:t>
        </w:r>
      </w:hyperlink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изменениями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дополнениями),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включать: </w:t>
      </w:r>
      <w:r>
        <w:rPr>
          <w:rFonts w:ascii="Times New Roman" w:hAnsi="Times New Roman"/>
        </w:rPr>
        <w:t xml:space="preserve">содержание учебного предмета, учебного модуля, курса внеурочной деятельности; планируемые результаты освоения учебного предмета, учебного модуля, курса внеурочной деятельности; </w:t>
      </w:r>
      <w:r>
        <w:rPr>
          <w:rFonts w:ascii="Times New Roman" w:hAnsi="Times New Roman"/>
          <w:sz w:val="24"/>
          <w:szCs w:val="24"/>
        </w:rPr>
        <w:t xml:space="preserve">тематическое планирование с указанием количества академических часов, отводимых на освоение каждой темы учебного предмета, учебного курса, учебного модуля, курса внеурочной деятельности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</w:t>
      </w:r>
      <w:hyperlink r:id="rId22">
        <w:r>
          <w:rPr>
            <w:rStyle w:val="Style7"/>
            <w:rFonts w:ascii="Times New Roman" w:hAnsi="Times New Roman"/>
            <w:sz w:val="28"/>
            <w:szCs w:val="24"/>
          </w:rPr>
          <w:t>законодательству</w:t>
        </w:r>
      </w:hyperlink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образовании. 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Рабочие программы курсов внеурочной деятельности также должны содержать указание на форму проведения занятий. 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/>
      </w:pPr>
      <w:r>
        <w:rPr>
          <w:rFonts w:ascii="Times New Roman" w:hAnsi="Times New Roman"/>
          <w:i/>
        </w:rPr>
        <w:t xml:space="preserve">Пояснительная записка, содержание обучения, планируемые результаты освоения программы </w:t>
      </w:r>
      <w:r>
        <w:rPr>
          <w:rFonts w:ascii="Times New Roman" w:hAnsi="Times New Roman"/>
        </w:rPr>
        <w:t>представлены в двух вариантах (на выбор педагога и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или образовательной организации) в Федеральной рабочей программе по учебному предмету «Физическая культура» (пункт 168 Федеральной образовательной программы начального общего образования, утв. приказом Министерства просвещения Российской Федерации от 18 мая 2023 г. № 372 с изменениями и дополнениями). 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Для составления </w:t>
      </w:r>
      <w:r>
        <w:rPr>
          <w:rFonts w:ascii="Times New Roman" w:hAnsi="Times New Roman"/>
          <w:i/>
          <w:sz w:val="24"/>
          <w:szCs w:val="24"/>
        </w:rPr>
        <w:t xml:space="preserve">тематического планирования </w:t>
      </w:r>
      <w:r>
        <w:rPr>
          <w:rFonts w:ascii="Times New Roman" w:hAnsi="Times New Roman"/>
          <w:sz w:val="24"/>
          <w:szCs w:val="24"/>
        </w:rPr>
        <w:t xml:space="preserve">рекомендуется разработка рабочей программы в </w:t>
      </w:r>
      <w:hyperlink r:id="rId23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«Конструкторе рабочих программ»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портале </w:t>
      </w:r>
      <w:hyperlink r:id="rId24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«Единое содержание общего образования»</w:t>
        </w:r>
        <w:r>
          <w:rPr>
            <w:rStyle w:val="Style7"/>
            <w:rFonts w:ascii="Times New Roman" w:hAnsi="Times New Roman"/>
            <w:sz w:val="24"/>
            <w:szCs w:val="24"/>
          </w:rPr>
          <w:t>,</w:t>
        </w:r>
      </w:hyperlink>
      <w:r>
        <w:rPr>
          <w:rFonts w:ascii="Times New Roman" w:hAnsi="Times New Roman"/>
          <w:sz w:val="24"/>
          <w:szCs w:val="24"/>
        </w:rPr>
        <w:t xml:space="preserve"> которая будет иметь уникальный федеральный ID-номер. 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/>
      </w:pPr>
      <w:r>
        <w:rPr>
          <w:rFonts w:ascii="Times New Roman" w:hAnsi="Times New Roman"/>
        </w:rPr>
        <w:t>Модули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видам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спорта: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«Самбо»,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«Гандбол»,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«Дзюдо»,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«Тэг-</w:t>
      </w:r>
      <w:r>
        <w:rPr>
          <w:rFonts w:ascii="Times New Roman" w:hAnsi="Times New Roman"/>
          <w:spacing w:val="-2"/>
        </w:rPr>
        <w:t xml:space="preserve">регби», </w:t>
      </w:r>
      <w:r>
        <w:rPr>
          <w:rFonts w:ascii="Times New Roman" w:hAnsi="Times New Roman"/>
        </w:rPr>
        <w:t>«Плавание»,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«Хоккей»,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«Футбол», «Фитнес-аэробика»,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«Спортивная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борьба», «Флорбол»,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«Легкая атлетика», «Подвижные шахматы»,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«Бадминтон», «Коньки»,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«Триатлон»,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«Лапта», «Футбол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 xml:space="preserve">для </w:t>
      </w:r>
      <w:r>
        <w:rPr>
          <w:rFonts w:ascii="Times New Roman" w:hAnsi="Times New Roman"/>
          <w:spacing w:val="-2"/>
        </w:rPr>
        <w:t>всех», «Теннис», «Городошный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спорт»,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«Биатлон»,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 xml:space="preserve">«Роллер спорт», «Скалолазание», </w:t>
      </w:r>
      <w:r>
        <w:rPr>
          <w:rFonts w:ascii="Times New Roman" w:hAnsi="Times New Roman"/>
        </w:rPr>
        <w:t>«Спортивный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туризм»,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«Хоккей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траве»,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«Ушу»,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«Перетягивание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2"/>
        </w:rPr>
        <w:t xml:space="preserve">каната», </w:t>
      </w:r>
      <w:r>
        <w:rPr>
          <w:rFonts w:ascii="Times New Roman" w:hAnsi="Times New Roman"/>
        </w:rPr>
        <w:t>«Бокс», «Танцевальный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спорт»,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«Киокусинкай»,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«Тяжелая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атлетика».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Разработка рабочей программы по учебному предмету «Физическая культура»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 5-9 классах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Рабочая программа учебного предмета, учебного модуля, курса внеурочной деятельности, в соответствии с ФГОС основного общего образования (утв. </w:t>
      </w:r>
      <w:hyperlink r:id="rId25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Приказом Министерства просвещения России от</w:t>
        </w:r>
      </w:hyperlink>
      <w:r>
        <w:rPr>
          <w:rFonts w:ascii="Times New Roman" w:hAnsi="Times New Roman"/>
          <w:color w:val="0000FF"/>
          <w:spacing w:val="40"/>
          <w:sz w:val="24"/>
          <w:szCs w:val="24"/>
        </w:rPr>
        <w:t xml:space="preserve"> </w:t>
      </w:r>
      <w:hyperlink r:id="rId26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31.05.2021 № 287</w:t>
        </w:r>
        <w:r>
          <w:rPr>
            <w:rStyle w:val="Style7"/>
            <w:rFonts w:ascii="Times New Roman" w:hAnsi="Times New Roman"/>
            <w:sz w:val="24"/>
            <w:szCs w:val="24"/>
          </w:rPr>
          <w:t>,</w:t>
        </w:r>
      </w:hyperlink>
      <w:r>
        <w:rPr>
          <w:rFonts w:ascii="Times New Roman" w:hAnsi="Times New Roman"/>
          <w:sz w:val="24"/>
          <w:szCs w:val="24"/>
        </w:rPr>
        <w:t xml:space="preserve"> с изменениями и дополнениями), должна включать: </w:t>
      </w:r>
      <w:r>
        <w:rPr>
          <w:rFonts w:ascii="Times New Roman" w:hAnsi="Times New Roman"/>
        </w:rPr>
        <w:t>содержание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учебного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предмета,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учебного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курса,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учебного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модуля, курса внеурочной деятельности; планируемые результаты освоения учебного предмета, учебного курса, учебного модуля, курса внеурочной деятельности; тематическое планирование с указанием количества академических часов, отводимых на освоение каждой темы учебного предмета, учебного курса, учебного модуля, курса внеурочной деятельности и</w:t>
      </w:r>
      <w:r>
        <w:rPr>
          <w:rFonts w:ascii="Times New Roman" w:hAnsi="Times New Roman"/>
          <w:spacing w:val="38"/>
        </w:rPr>
        <w:t xml:space="preserve">  </w:t>
      </w:r>
      <w:r>
        <w:rPr>
          <w:rFonts w:ascii="Times New Roman" w:hAnsi="Times New Roman"/>
        </w:rPr>
        <w:t>возможность</w:t>
      </w:r>
      <w:r>
        <w:rPr>
          <w:rFonts w:ascii="Times New Roman" w:hAnsi="Times New Roman"/>
          <w:spacing w:val="36"/>
        </w:rPr>
        <w:t xml:space="preserve">  </w:t>
      </w:r>
      <w:r>
        <w:rPr>
          <w:rFonts w:ascii="Times New Roman" w:hAnsi="Times New Roman"/>
        </w:rPr>
        <w:t>использования</w:t>
      </w:r>
      <w:r>
        <w:rPr>
          <w:rFonts w:ascii="Times New Roman" w:hAnsi="Times New Roman"/>
          <w:spacing w:val="37"/>
        </w:rPr>
        <w:t xml:space="preserve"> 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39"/>
        </w:rPr>
        <w:t xml:space="preserve">  </w:t>
      </w:r>
      <w:r>
        <w:rPr>
          <w:rFonts w:ascii="Times New Roman" w:hAnsi="Times New Roman"/>
        </w:rPr>
        <w:t>этой</w:t>
      </w:r>
      <w:r>
        <w:rPr>
          <w:rFonts w:ascii="Times New Roman" w:hAnsi="Times New Roman"/>
          <w:spacing w:val="38"/>
        </w:rPr>
        <w:t xml:space="preserve">  </w:t>
      </w:r>
      <w:r>
        <w:rPr>
          <w:rFonts w:ascii="Times New Roman" w:hAnsi="Times New Roman"/>
        </w:rPr>
        <w:t>теме</w:t>
      </w:r>
      <w:r>
        <w:rPr>
          <w:rFonts w:ascii="Times New Roman" w:hAnsi="Times New Roman"/>
          <w:spacing w:val="38"/>
        </w:rPr>
        <w:t xml:space="preserve">  </w:t>
      </w:r>
      <w:r>
        <w:rPr>
          <w:rFonts w:ascii="Times New Roman" w:hAnsi="Times New Roman"/>
        </w:rPr>
        <w:t>электронных</w:t>
      </w:r>
      <w:r>
        <w:rPr>
          <w:rFonts w:ascii="Times New Roman" w:hAnsi="Times New Roman"/>
          <w:spacing w:val="38"/>
        </w:rPr>
        <w:t xml:space="preserve">  </w:t>
      </w:r>
      <w:r>
        <w:rPr>
          <w:rFonts w:ascii="Times New Roman" w:hAnsi="Times New Roman"/>
        </w:rPr>
        <w:t>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об образовании. 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/>
      </w:pPr>
      <w:r>
        <w:rPr>
          <w:rFonts w:ascii="Times New Roman" w:hAnsi="Times New Roman"/>
          <w:i/>
        </w:rPr>
        <w:t xml:space="preserve">Пояснительная записка, содержание обучения, планируемые результаты освоения программы </w:t>
      </w:r>
      <w:r>
        <w:rPr>
          <w:rFonts w:ascii="Times New Roman" w:hAnsi="Times New Roman"/>
        </w:rPr>
        <w:t xml:space="preserve">представлены в Федеральной рабочей программе по учебному предмету «Физическая культура» (пункт 163 Федеральной образовательной программы основного общего образования, утв. приказом Министерства просвещения Российской Федерации от 18 мая 2023 г. № 370 с изменениями и дополнениями). 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Для составления </w:t>
      </w:r>
      <w:r>
        <w:rPr>
          <w:rFonts w:ascii="Times New Roman" w:hAnsi="Times New Roman"/>
          <w:i/>
          <w:sz w:val="24"/>
          <w:szCs w:val="24"/>
        </w:rPr>
        <w:t xml:space="preserve">тематического планирования </w:t>
      </w:r>
      <w:r>
        <w:rPr>
          <w:rFonts w:ascii="Times New Roman" w:hAnsi="Times New Roman"/>
          <w:sz w:val="24"/>
          <w:szCs w:val="24"/>
        </w:rPr>
        <w:t xml:space="preserve">рекомендуется разработка рабочей программы в </w:t>
      </w:r>
      <w:hyperlink r:id="rId27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«Конструкторе рабочих программ»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портале </w:t>
      </w:r>
      <w:hyperlink r:id="rId28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«Единое содержание общего образования»</w:t>
        </w:r>
        <w:r>
          <w:rPr>
            <w:rStyle w:val="Style7"/>
            <w:rFonts w:ascii="Times New Roman" w:hAnsi="Times New Roman"/>
            <w:sz w:val="24"/>
            <w:szCs w:val="24"/>
          </w:rPr>
          <w:t>,</w:t>
        </w:r>
      </w:hyperlink>
      <w:r>
        <w:rPr>
          <w:rFonts w:ascii="Times New Roman" w:hAnsi="Times New Roman"/>
          <w:sz w:val="24"/>
          <w:szCs w:val="24"/>
        </w:rPr>
        <w:t xml:space="preserve"> которая будет иметь уникальный федеральный ID-номер. 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/>
      </w:pPr>
      <w:r>
        <w:rPr>
          <w:rFonts w:ascii="Times New Roman" w:hAnsi="Times New Roman"/>
        </w:rPr>
        <w:t>Модули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видам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спорта: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«Самбо»,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«Гандбол»,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«Дзюдо»,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«Тэг-</w:t>
      </w:r>
      <w:r>
        <w:rPr>
          <w:rFonts w:ascii="Times New Roman" w:hAnsi="Times New Roman"/>
          <w:spacing w:val="-2"/>
        </w:rPr>
        <w:t xml:space="preserve">регби», </w:t>
      </w:r>
      <w:r>
        <w:rPr>
          <w:rFonts w:ascii="Times New Roman" w:hAnsi="Times New Roman"/>
        </w:rPr>
        <w:t>«Плавание», «Хоккей»,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«Футбол»,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«Фитнес-аэробика»,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«Спортивная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 xml:space="preserve">борьба», </w:t>
      </w:r>
      <w:r>
        <w:rPr>
          <w:rFonts w:ascii="Times New Roman" w:hAnsi="Times New Roman"/>
        </w:rPr>
        <w:t>«Флорбол», «Легкая атлетика», «Бадминтон», «Триатлон», «Лапта», «Футбол для всех», «Шахматы в школе», «Городошный спорт», «Биатлон», «Роллер спорт», «Скалолазание», «Спортивный туризм», «Хоккей на траве», «Ушу», «Перетягивание каната», «Компьютерный спорт», «Бокс», «Танцевальный спорт», «Киокусинкай», «Тяжелая атлетика».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Разработка рабочей программы по учебному предмету «Физическая культура»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в 10-11 классах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Рабочая программа по учебному предмету, курса, в соответствии с ФГОС среднего общего образования (утв. </w:t>
      </w:r>
      <w:hyperlink r:id="rId29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Приказом Министерства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0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образования и науки России от 17.05.2012 № 413</w:t>
        </w:r>
        <w:r>
          <w:rPr>
            <w:rStyle w:val="Style7"/>
            <w:rFonts w:ascii="Times New Roman" w:hAnsi="Times New Roman"/>
            <w:sz w:val="24"/>
            <w:szCs w:val="24"/>
          </w:rPr>
          <w:t>,</w:t>
        </w:r>
      </w:hyperlink>
      <w:r>
        <w:rPr>
          <w:rFonts w:ascii="Times New Roman" w:hAnsi="Times New Roman"/>
          <w:sz w:val="24"/>
          <w:szCs w:val="24"/>
        </w:rPr>
        <w:t xml:space="preserve"> с изменениями и дополнениями), должна включать:  </w:t>
      </w:r>
      <w:r>
        <w:rPr>
          <w:rFonts w:ascii="Times New Roman" w:hAnsi="Times New Roman"/>
        </w:rPr>
        <w:t>планируемые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освоения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учебного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 xml:space="preserve">предмета; </w:t>
      </w:r>
      <w:r>
        <w:rPr>
          <w:rFonts w:ascii="Times New Roman" w:hAnsi="Times New Roman"/>
        </w:rPr>
        <w:t>содержание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учебного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 xml:space="preserve">предмета; </w:t>
      </w:r>
      <w:r>
        <w:rPr>
          <w:rFonts w:ascii="Times New Roman" w:hAnsi="Times New Roman"/>
        </w:rPr>
        <w:t>тематическое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планирование,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учетом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рабочей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программы воспитания с указанием количества часов, отводимых на освоение каждой </w:t>
      </w:r>
      <w:r>
        <w:rPr>
          <w:rFonts w:ascii="Times New Roman" w:hAnsi="Times New Roman"/>
          <w:spacing w:val="-2"/>
        </w:rPr>
        <w:t xml:space="preserve">темы. 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/>
      </w:pPr>
      <w:r>
        <w:rPr>
          <w:rFonts w:ascii="Times New Roman" w:hAnsi="Times New Roman"/>
          <w:i/>
        </w:rPr>
        <w:t xml:space="preserve">Пояснительная записка, содержание обучения, планируемые результаты освоения программы </w:t>
      </w:r>
      <w:r>
        <w:rPr>
          <w:rFonts w:ascii="Times New Roman" w:hAnsi="Times New Roman"/>
        </w:rPr>
        <w:t xml:space="preserve">представлены в Федеральной рабочей программе по учебному предмету «Физическая культура» (пункт 127 Федеральной образовательной программы среднего общего образования, утв. </w:t>
      </w:r>
      <w:r>
        <w:rPr>
          <w:rFonts w:ascii="Times New Roman" w:hAnsi="Times New Roman"/>
          <w:spacing w:val="-2"/>
        </w:rPr>
        <w:t>приказом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Министерства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просвещения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Российской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Федерации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от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18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мая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2023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5"/>
        </w:rPr>
        <w:t xml:space="preserve">г.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371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изменениями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 xml:space="preserve">дополнениями). </w:t>
      </w:r>
      <w:r>
        <w:rPr>
          <w:rFonts w:ascii="Times New Roman" w:hAnsi="Times New Roman"/>
          <w:sz w:val="24"/>
          <w:szCs w:val="24"/>
        </w:rPr>
        <w:t xml:space="preserve">Для составления </w:t>
      </w:r>
      <w:r>
        <w:rPr>
          <w:rFonts w:ascii="Times New Roman" w:hAnsi="Times New Roman"/>
          <w:i/>
          <w:sz w:val="24"/>
          <w:szCs w:val="24"/>
        </w:rPr>
        <w:t xml:space="preserve">тематического планирования </w:t>
      </w:r>
      <w:r>
        <w:rPr>
          <w:rFonts w:ascii="Times New Roman" w:hAnsi="Times New Roman"/>
          <w:sz w:val="24"/>
          <w:szCs w:val="24"/>
        </w:rPr>
        <w:t>рекомендуется разработка</w:t>
      </w:r>
      <w:r>
        <w:rPr>
          <w:rFonts w:ascii="Times New Roman" w:hAnsi="Times New Roman"/>
          <w:spacing w:val="57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рабочей</w:t>
      </w:r>
      <w:r>
        <w:rPr>
          <w:rFonts w:ascii="Times New Roman" w:hAnsi="Times New Roman"/>
          <w:spacing w:val="58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pacing w:val="61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58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pacing w:val="61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</w:t>
      </w:r>
      <w:r>
        <w:rPr>
          <w:rFonts w:ascii="Times New Roman" w:hAnsi="Times New Roman"/>
          <w:spacing w:val="62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9"/>
          <w:w w:val="150"/>
          <w:sz w:val="24"/>
          <w:szCs w:val="24"/>
        </w:rPr>
        <w:t xml:space="preserve"> </w:t>
      </w:r>
      <w:hyperlink r:id="rId31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«Конструкторе</w:t>
        </w:r>
        <w:r>
          <w:rPr>
            <w:rStyle w:val="Style7"/>
            <w:rFonts w:ascii="Times New Roman" w:hAnsi="Times New Roman"/>
            <w:color w:val="0000FF"/>
            <w:spacing w:val="57"/>
            <w:w w:val="150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pacing w:val="-2"/>
            <w:sz w:val="24"/>
            <w:szCs w:val="24"/>
            <w:u w:val="single" w:color="0000FF"/>
          </w:rPr>
          <w:t>рабочих</w:t>
        </w:r>
      </w:hyperlink>
      <w:r>
        <w:rPr>
          <w:rFonts w:ascii="Times New Roman" w:hAnsi="Times New Roman"/>
          <w:color w:val="0000FF"/>
          <w:spacing w:val="-2"/>
          <w:sz w:val="24"/>
          <w:szCs w:val="24"/>
          <w:u w:val="single" w:color="0000FF"/>
        </w:rPr>
        <w:t xml:space="preserve"> </w:t>
      </w:r>
      <w:hyperlink r:id="rId32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программ»</w:t>
        </w:r>
      </w:hyperlink>
      <w:r>
        <w:rPr>
          <w:rFonts w:ascii="Times New Roman" w:hAnsi="Times New Roman"/>
          <w:color w:val="0000FF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портале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hyperlink r:id="rId33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«Единое</w:t>
        </w:r>
        <w:r>
          <w:rPr>
            <w:rStyle w:val="Style7"/>
            <w:rFonts w:ascii="Times New Roman" w:hAnsi="Times New Roman"/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содержание</w:t>
        </w:r>
        <w:r>
          <w:rPr>
            <w:rStyle w:val="Style7"/>
            <w:rFonts w:ascii="Times New Roman" w:hAnsi="Times New Roman"/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общего</w:t>
        </w:r>
        <w:r>
          <w:rPr>
            <w:rStyle w:val="Style7"/>
            <w:rFonts w:ascii="Times New Roman" w:hAnsi="Times New Roman"/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образования»</w:t>
        </w:r>
        <w:r>
          <w:rPr>
            <w:rStyle w:val="Style7"/>
            <w:rFonts w:ascii="Times New Roman" w:hAnsi="Times New Roman"/>
            <w:sz w:val="24"/>
            <w:szCs w:val="24"/>
          </w:rPr>
          <w:t>,</w:t>
        </w:r>
      </w:hyperlink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которая будет иметь уникальный федеральный ID-номер. 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/>
      </w:pPr>
      <w:r>
        <w:rPr>
          <w:rFonts w:ascii="Times New Roman" w:hAnsi="Times New Roman"/>
        </w:rPr>
        <w:t>Модули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видам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спорта: «Самбо»,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«Гандбол»,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«Дзюдо»,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-2"/>
        </w:rPr>
        <w:t>«Хоккей», «Футбол», «Фитнес-аэробика»,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«Спортивная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борьба»,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«Флорбол», «Бадминтон»,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«Триатлон», «Лапта»,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«Футбол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для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всех»,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 xml:space="preserve">«Городошный </w:t>
      </w:r>
      <w:r>
        <w:rPr>
          <w:rFonts w:ascii="Times New Roman" w:hAnsi="Times New Roman"/>
        </w:rPr>
        <w:t>спорт»,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«Биатлон»,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«Роллер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спорт», «Скалолазание»,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«Спортивный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2"/>
        </w:rPr>
        <w:t xml:space="preserve">туризм», </w:t>
      </w:r>
      <w:r>
        <w:rPr>
          <w:rFonts w:cs="Times New Roman" w:ascii="Times New Roman" w:hAnsi="Times New Roman"/>
          <w:i w:val="false"/>
          <w:iCs w:val="false"/>
          <w:spacing w:val="-2"/>
        </w:rPr>
        <w:t>«Хоккей</w:t>
        <w:tab/>
      </w:r>
      <w:r>
        <w:rPr>
          <w:rFonts w:cs="Times New Roman" w:ascii="Times New Roman" w:hAnsi="Times New Roman"/>
          <w:i w:val="false"/>
          <w:iCs w:val="false"/>
          <w:spacing w:val="-6"/>
        </w:rPr>
        <w:t>на</w:t>
      </w:r>
      <w:r>
        <w:rPr>
          <w:rFonts w:cs="Times New Roman" w:ascii="Times New Roman" w:hAnsi="Times New Roman"/>
          <w:i w:val="false"/>
          <w:iCs w:val="false"/>
          <w:spacing w:val="-2"/>
        </w:rPr>
        <w:tab/>
        <w:t>траве», «Ушу», «Перетягивание</w:t>
        <w:tab/>
        <w:t>каната»,</w:t>
        <w:tab/>
        <w:t>«Компьютерный спорт»,</w:t>
      </w:r>
      <w:r>
        <w:rPr>
          <w:rFonts w:cs="Times New Roman" w:ascii="Times New Roman" w:hAnsi="Times New Roman"/>
          <w:i w:val="false"/>
          <w:iCs w:val="false"/>
          <w:spacing w:val="-1"/>
        </w:rPr>
        <w:t xml:space="preserve"> </w:t>
      </w:r>
      <w:r>
        <w:rPr>
          <w:rFonts w:cs="Times New Roman" w:ascii="Times New Roman" w:hAnsi="Times New Roman"/>
          <w:i w:val="false"/>
          <w:iCs w:val="false"/>
          <w:spacing w:val="-2"/>
        </w:rPr>
        <w:t>«Бокс»,</w:t>
      </w:r>
      <w:r>
        <w:rPr>
          <w:rFonts w:cs="Times New Roman" w:ascii="Times New Roman" w:hAnsi="Times New Roman"/>
          <w:i w:val="false"/>
          <w:iCs w:val="false"/>
          <w:spacing w:val="-1"/>
        </w:rPr>
        <w:t xml:space="preserve"> </w:t>
      </w:r>
      <w:r>
        <w:rPr>
          <w:rFonts w:cs="Times New Roman" w:ascii="Times New Roman" w:hAnsi="Times New Roman"/>
          <w:i w:val="false"/>
          <w:iCs w:val="false"/>
          <w:spacing w:val="-2"/>
        </w:rPr>
        <w:t>«Танцевальный спорт», «Киокусинкай»,</w:t>
      </w:r>
      <w:r>
        <w:rPr>
          <w:rFonts w:cs="Times New Roman" w:ascii="Times New Roman" w:hAnsi="Times New Roman"/>
          <w:i w:val="false"/>
          <w:iCs w:val="false"/>
          <w:spacing w:val="-1"/>
        </w:rPr>
        <w:t xml:space="preserve"> </w:t>
      </w:r>
      <w:r>
        <w:rPr>
          <w:rFonts w:cs="Times New Roman" w:ascii="Times New Roman" w:hAnsi="Times New Roman"/>
          <w:i w:val="false"/>
          <w:iCs w:val="false"/>
          <w:spacing w:val="-2"/>
        </w:rPr>
        <w:t xml:space="preserve">«Тяжелая атлетика». </w:t>
      </w:r>
    </w:p>
    <w:p>
      <w:pPr>
        <w:pStyle w:val="BodyText"/>
        <w:bidi w:val="0"/>
        <w:spacing w:lineRule="auto" w:line="276" w:before="0" w:after="140"/>
        <w:ind w:firstLine="850" w:left="0" w:right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В соответствии с нормативными документами (ФГОС НОО, ФОП НОО, ФГОС ООО, ФОП ООО, ФГОС СОО, ФОП СОО) рабочая программа включает инвариантные (лёгкая атлетика, спортивные игры, гимнастика, зимние виды спорта, плавание – по согласованию с МОУО) и вариативные модули по видам спорта. </w:t>
      </w:r>
    </w:p>
    <w:p>
      <w:pPr>
        <w:pStyle w:val="Normal"/>
        <w:shd w:fill="FFFFFF" w:val="clear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Также, нужно учитывать, что вариативные модули могут быть реализованы во внеурочной деятельности. При выборе и включении в программу вариативных модулей следует учитывать материально-техническое обеспечение, кадровый потенциал образовательной организации, половозрастные и физиологические особенности обучающихся, интересы школьников и родителей.  </w:t>
      </w:r>
    </w:p>
    <w:p>
      <w:pPr>
        <w:pStyle w:val="Normal"/>
        <w:shd w:fill="FFFFFF" w:val="clear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Normal"/>
        <w:shd w:fill="FFFFFF" w:val="clear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НЕОБХОДИМО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-2"/>
          <w:sz w:val="24"/>
          <w:szCs w:val="24"/>
        </w:rPr>
        <w:t>ПОМНИТЬ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замене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учебного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предмета  </w:t>
      </w:r>
      <w:r>
        <w:rPr>
          <w:rFonts w:ascii="Times New Roman" w:hAnsi="Times New Roman"/>
          <w:b/>
          <w:i/>
          <w:sz w:val="24"/>
          <w:szCs w:val="24"/>
        </w:rPr>
        <w:t>«Физическая культура» на учебный предмет «Адаптивная физическая культура» для обучающихся с ограниченными возможностями здоровья</w:t>
      </w:r>
      <w:r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и </w:t>
      </w:r>
      <w:r>
        <w:rPr>
          <w:rFonts w:ascii="Times New Roman" w:hAnsi="Times New Roman"/>
          <w:b/>
          <w:i/>
          <w:spacing w:val="-2"/>
          <w:sz w:val="24"/>
          <w:szCs w:val="24"/>
        </w:rPr>
        <w:t>инвалидов</w:t>
      </w:r>
      <w:r>
        <w:rPr>
          <w:rFonts w:ascii="Times New Roman" w:hAnsi="Times New Roman"/>
          <w:b/>
          <w:color w:val="365F91"/>
          <w:spacing w:val="-2"/>
          <w:sz w:val="24"/>
          <w:szCs w:val="24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416" w:leader="none"/>
        </w:tabs>
        <w:bidi w:val="0"/>
        <w:spacing w:lineRule="auto" w:line="240" w:before="0" w:after="0"/>
        <w:ind w:firstLine="707" w:left="143" w:right="137"/>
        <w:contextualSpacing w:val="false"/>
        <w:jc w:val="both"/>
        <w:rPr>
          <w:sz w:val="28"/>
        </w:rPr>
      </w:pPr>
      <w:r>
        <w:rPr>
          <w:rFonts w:ascii="Times New Roman" w:hAnsi="Times New Roman"/>
          <w:sz w:val="24"/>
          <w:szCs w:val="24"/>
        </w:rPr>
        <w:t xml:space="preserve">1-4 класс – ФГОС начального общего образования обучающихся с ограниченными возможностями здоровья </w:t>
      </w:r>
      <w:hyperlink r:id="rId34">
        <w:r>
          <w:rPr>
            <w:rStyle w:val="Style7"/>
            <w:rFonts w:ascii="Calibri" w:hAnsi="Calibri"/>
            <w:sz w:val="24"/>
            <w:szCs w:val="24"/>
          </w:rPr>
          <w:t>(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приказ Министерства</w:t>
        </w:r>
      </w:hyperlink>
      <w:r>
        <w:rPr>
          <w:rFonts w:ascii="Times New Roman" w:hAnsi="Times New Roman"/>
          <w:color w:val="0000FF"/>
          <w:spacing w:val="40"/>
          <w:sz w:val="24"/>
          <w:szCs w:val="24"/>
        </w:rPr>
        <w:t xml:space="preserve"> </w:t>
      </w:r>
      <w:hyperlink r:id="rId35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просвещения РФ от 19.12.2014 г. № 1598</w:t>
        </w:r>
      </w:hyperlink>
      <w:r>
        <w:rPr>
          <w:rFonts w:ascii="Times New Roman" w:hAnsi="Times New Roman"/>
          <w:sz w:val="24"/>
          <w:szCs w:val="24"/>
        </w:rPr>
        <w:t>) и ФАОП начального общего образования для обучающихся с ограниченными возможностями здоровья (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приказ Министерства просвещения РФ от 24.11.2022 г. № 1023</w:t>
      </w:r>
      <w:r>
        <w:rPr>
          <w:rFonts w:ascii="Times New Roman" w:hAnsi="Times New Roman"/>
          <w:sz w:val="24"/>
          <w:szCs w:val="24"/>
        </w:rPr>
        <w:t>) – замена учебного предмета «Физическая культура» на учебный предмет «Адаптивная физическая культура» для всех обучающихся с ОВЗ, кроме первых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вариантов;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416" w:leader="none"/>
        </w:tabs>
        <w:bidi w:val="0"/>
        <w:spacing w:lineRule="auto" w:line="240" w:before="0" w:after="0"/>
        <w:ind w:firstLine="707" w:left="143" w:right="137"/>
        <w:contextualSpacing w:val="false"/>
        <w:jc w:val="both"/>
        <w:rPr>
          <w:sz w:val="28"/>
        </w:rPr>
      </w:pPr>
      <w:r>
        <w:rPr>
          <w:rFonts w:ascii="Times New Roman" w:hAnsi="Times New Roman"/>
          <w:sz w:val="24"/>
          <w:szCs w:val="24"/>
        </w:rPr>
        <w:t xml:space="preserve">1-9 класс – ФГОС образования обучающихся с умственной отсталостью (интеллектуальными нарушениями) </w:t>
      </w:r>
      <w:hyperlink r:id="rId36">
        <w:r>
          <w:rPr>
            <w:rStyle w:val="Style7"/>
            <w:rFonts w:ascii="Calibri" w:hAnsi="Calibri"/>
            <w:sz w:val="24"/>
            <w:szCs w:val="24"/>
          </w:rPr>
          <w:t>(</w:t>
        </w:r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приказ Министерства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7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образования и науки РФ от 19.12.2014 г. № 1599</w:t>
        </w:r>
      </w:hyperlink>
      <w:r>
        <w:rPr>
          <w:rFonts w:ascii="Times New Roman" w:hAnsi="Times New Roman"/>
          <w:sz w:val="24"/>
          <w:szCs w:val="24"/>
        </w:rPr>
        <w:t>) и ФАОП обучающихся с умственной отсталостью (интеллектуальными нарушениями) (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приказ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Министерства просвещения РФ от 24.11.2022 г. № 1026</w:t>
      </w:r>
      <w:r>
        <w:rPr>
          <w:rFonts w:ascii="Times New Roman" w:hAnsi="Times New Roman"/>
          <w:sz w:val="24"/>
          <w:szCs w:val="24"/>
        </w:rPr>
        <w:t>) – включение в учебный план учебного предмета «Адаптивная физическая культура»;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416" w:leader="none"/>
        </w:tabs>
        <w:bidi w:val="0"/>
        <w:spacing w:lineRule="auto" w:line="240" w:before="0" w:after="0"/>
        <w:ind w:firstLine="707" w:left="143" w:right="138"/>
        <w:contextualSpacing w:val="false"/>
        <w:jc w:val="both"/>
        <w:rPr>
          <w:sz w:val="28"/>
        </w:rPr>
      </w:pPr>
      <w:r>
        <w:rPr>
          <w:rFonts w:ascii="Times New Roman" w:hAnsi="Times New Roman"/>
          <w:sz w:val="24"/>
          <w:szCs w:val="24"/>
        </w:rPr>
        <w:t>5-9 класс – ФГОС основного общего образования (</w:t>
      </w:r>
      <w:hyperlink r:id="rId38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приказ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9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Министерства просвещения от 31.05.2021 № 287 с изменениями и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40">
        <w:r>
          <w:rPr>
            <w:rStyle w:val="Style7"/>
            <w:rFonts w:ascii="Times New Roman" w:hAnsi="Times New Roman"/>
            <w:color w:val="0000FF"/>
            <w:sz w:val="24"/>
            <w:szCs w:val="24"/>
            <w:u w:val="single" w:color="0000FF"/>
          </w:rPr>
          <w:t>дополнениями</w:t>
        </w:r>
      </w:hyperlink>
      <w:r>
        <w:rPr>
          <w:rFonts w:ascii="Times New Roman" w:hAnsi="Times New Roman"/>
          <w:sz w:val="24"/>
          <w:szCs w:val="24"/>
        </w:rPr>
        <w:t>) и ФАОП основного общего образования для обучающихся с ограниченными возможностями здоровья (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приказ Министерства</w:t>
      </w:r>
      <w:r>
        <w:rPr>
          <w:rFonts w:ascii="Times New Roman" w:hAnsi="Times New Roman"/>
          <w:color w:val="0000FF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просвещения</w:t>
      </w:r>
      <w:r>
        <w:rPr>
          <w:rFonts w:ascii="Times New Roman" w:hAnsi="Times New Roman"/>
          <w:color w:val="0000FF"/>
          <w:spacing w:val="36"/>
          <w:sz w:val="24"/>
          <w:szCs w:val="24"/>
          <w:u w:val="single" w:color="0000FF"/>
        </w:rPr>
        <w:t xml:space="preserve"> 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РФ</w:t>
      </w:r>
      <w:r>
        <w:rPr>
          <w:rFonts w:ascii="Times New Roman" w:hAnsi="Times New Roman"/>
          <w:color w:val="0000FF"/>
          <w:spacing w:val="35"/>
          <w:sz w:val="24"/>
          <w:szCs w:val="24"/>
          <w:u w:val="single" w:color="0000FF"/>
        </w:rPr>
        <w:t xml:space="preserve"> 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от</w:t>
      </w:r>
      <w:r>
        <w:rPr>
          <w:rFonts w:ascii="Times New Roman" w:hAnsi="Times New Roman"/>
          <w:color w:val="0000FF"/>
          <w:spacing w:val="36"/>
          <w:sz w:val="24"/>
          <w:szCs w:val="24"/>
          <w:u w:val="single" w:color="0000FF"/>
        </w:rPr>
        <w:t xml:space="preserve"> 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24.11.2022</w:t>
      </w:r>
      <w:r>
        <w:rPr>
          <w:rFonts w:ascii="Times New Roman" w:hAnsi="Times New Roman"/>
          <w:color w:val="0000FF"/>
          <w:spacing w:val="36"/>
          <w:sz w:val="24"/>
          <w:szCs w:val="24"/>
          <w:u w:val="single" w:color="0000FF"/>
        </w:rPr>
        <w:t xml:space="preserve"> 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№ 1025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6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37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замена</w:t>
      </w:r>
      <w:r>
        <w:rPr>
          <w:rFonts w:ascii="Times New Roman" w:hAnsi="Times New Roman"/>
          <w:spacing w:val="36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учебного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предмета «Физическая культура» на учебный предмет «Адаптивная физическая культура» для всех обучающихся с ОВЗ;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416" w:leader="none"/>
        </w:tabs>
        <w:bidi w:val="0"/>
        <w:spacing w:lineRule="auto" w:line="240" w:before="0" w:after="0"/>
        <w:ind w:firstLine="707" w:left="143" w:right="138"/>
        <w:contextualSpacing w:val="false"/>
        <w:jc w:val="both"/>
        <w:rPr>
          <w:sz w:val="28"/>
        </w:rPr>
      </w:pPr>
      <w:r>
        <w:rPr>
          <w:rFonts w:ascii="Times New Roman" w:hAnsi="Times New Roman"/>
          <w:sz w:val="24"/>
          <w:szCs w:val="24"/>
        </w:rPr>
        <w:t>10-11 класс – ФГОС среднего общего образования (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приказ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Министерства образования и науки от 17.05.2012 № 413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изменениями и дополнениями) – замена учебного предмета «Физическая культура» на учебный предмет «Адаптивная физическая культура» для всех обучающихся с ОВЗ.</w:t>
      </w:r>
    </w:p>
    <w:p>
      <w:pPr>
        <w:pStyle w:val="BodyText"/>
        <w:bidi w:val="0"/>
        <w:ind w:left="0" w:right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hd w:fill="FFFFFF" w:val="clear"/>
        <w:bidi w:val="0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 ВЫБОРЕ УЧЕБНИКОВ И УЧЕБНЫХ ПОСОБИЙ </w:t>
      </w:r>
    </w:p>
    <w:p>
      <w:pPr>
        <w:pStyle w:val="Normal"/>
        <w:shd w:fill="FFFFFF" w:val="clear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Выбор учебников осуществляется в соответствии с ФПУ и изменениями и дополнениями в ФПУ, указанными в следующих нормативных актах: </w:t>
      </w:r>
    </w:p>
    <w:p>
      <w:pPr>
        <w:pStyle w:val="Normal"/>
        <w:shd w:fill="FFFFFF" w:val="clear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1. Приказ Министерства просвещения Российской Федерации от 5 ноября 2024 г.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исключённых учебников и разработанных в комплекте с ними учебных пособий».</w:t>
      </w:r>
    </w:p>
    <w:p>
      <w:pPr>
        <w:pStyle w:val="Normal"/>
        <w:shd w:fill="FFFFFF" w:val="clear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2. Приказ Министерства просвещения РФ от 18 июля 2024 г.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>
      <w:pPr>
        <w:pStyle w:val="body"/>
        <w:bidi w:val="0"/>
        <w:spacing w:before="0" w:after="0"/>
        <w:ind w:firstLine="567"/>
        <w:rPr>
          <w:b/>
          <w:bCs/>
        </w:rPr>
      </w:pPr>
      <w:r>
        <w:rPr>
          <w:b/>
          <w:bCs/>
        </w:rPr>
        <w:t>Оценивание учебных достижений учащихся осуществляется по следующим составляющим:</w:t>
      </w:r>
    </w:p>
    <w:p>
      <w:pPr>
        <w:pStyle w:val="body"/>
        <w:numPr>
          <w:ilvl w:val="0"/>
          <w:numId w:val="3"/>
        </w:numPr>
        <w:tabs>
          <w:tab w:val="clear" w:pos="709"/>
          <w:tab w:val="left" w:pos="0" w:leader="none"/>
          <w:tab w:val="left" w:pos="993" w:leader="none"/>
        </w:tabs>
        <w:bidi w:val="0"/>
        <w:spacing w:before="0" w:after="0"/>
        <w:ind w:firstLine="567" w:left="0"/>
        <w:rPr/>
      </w:pPr>
      <w:r>
        <w:rPr/>
        <w:t>Теоретические знания, соответствующие требованиям учебной программы.</w:t>
      </w:r>
    </w:p>
    <w:p>
      <w:pPr>
        <w:pStyle w:val="body"/>
        <w:numPr>
          <w:ilvl w:val="0"/>
          <w:numId w:val="3"/>
        </w:numPr>
        <w:tabs>
          <w:tab w:val="clear" w:pos="709"/>
          <w:tab w:val="left" w:pos="0" w:leader="none"/>
          <w:tab w:val="left" w:pos="993" w:leader="none"/>
        </w:tabs>
        <w:bidi w:val="0"/>
        <w:spacing w:before="0" w:after="0"/>
        <w:ind w:firstLine="567" w:left="0"/>
        <w:rPr/>
      </w:pPr>
      <w:r>
        <w:rPr/>
        <w:t>Практические умения.</w:t>
      </w:r>
    </w:p>
    <w:p>
      <w:pPr>
        <w:pStyle w:val="body"/>
        <w:numPr>
          <w:ilvl w:val="0"/>
          <w:numId w:val="3"/>
        </w:numPr>
        <w:tabs>
          <w:tab w:val="clear" w:pos="709"/>
          <w:tab w:val="left" w:pos="0" w:leader="none"/>
          <w:tab w:val="left" w:pos="993" w:leader="none"/>
        </w:tabs>
        <w:bidi w:val="0"/>
        <w:spacing w:before="0" w:after="0"/>
        <w:ind w:firstLine="567" w:left="0"/>
        <w:rPr/>
      </w:pPr>
      <w:r>
        <w:rPr/>
        <w:t>Техника выполнения учебного материала (в соответствии медицинских показаний).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Учащиеся, временно освобожденные от физических нагрузок, присутствуют в спортивной форме в местах проведения занятия (спортивный зал, спортивная площадка) получают отметку по изучению теоретической части данного модуля.</w:t>
      </w:r>
    </w:p>
    <w:p>
      <w:pPr>
        <w:pStyle w:val="Normal"/>
        <w:shd w:fill="FFFFFF" w:val="clear"/>
        <w:bidi w:val="0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ListParagraph"/>
        <w:bidi w:val="0"/>
        <w:spacing w:lineRule="auto" w:line="240" w:before="0" w:after="0"/>
        <w:ind w:left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Рекомендации муниципальным и школьным методическим объединениям по организации работы в 2026–2027 учебном году</w:t>
      </w:r>
    </w:p>
    <w:p>
      <w:pPr>
        <w:pStyle w:val="Normal"/>
        <w:tabs>
          <w:tab w:val="clear" w:pos="709"/>
          <w:tab w:val="left" w:pos="9355" w:leader="none"/>
        </w:tabs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Провести семинары с </w:t>
      </w:r>
      <w:bookmarkStart w:id="1" w:name="_Hlk204849322"/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педагогическими работниками, преподающими учебный предмет </w:t>
      </w:r>
      <w:bookmarkEnd w:id="1"/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Физическая культура.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В рамках заседаний методических объединений педагогов могут быть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рассмотрены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следующие темы: </w:t>
      </w:r>
    </w:p>
    <w:p>
      <w:pPr>
        <w:pStyle w:val="Normal"/>
        <w:tabs>
          <w:tab w:val="clear" w:pos="709"/>
          <w:tab w:val="left" w:pos="9355" w:leader="none"/>
        </w:tabs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1. Современные формы и методы обеспечения качества образования в условиях реализации ФГОС и ФРП по физической культуре: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муниципальный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опыт.</w:t>
      </w:r>
    </w:p>
    <w:p>
      <w:pPr>
        <w:pStyle w:val="Normal"/>
        <w:tabs>
          <w:tab w:val="clear" w:pos="709"/>
          <w:tab w:val="left" w:pos="9355" w:leader="none"/>
        </w:tabs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2.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П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роблемы и перспективы функционирования школьных спортивных клубов.</w:t>
      </w:r>
    </w:p>
    <w:p>
      <w:pPr>
        <w:pStyle w:val="Normal"/>
        <w:tabs>
          <w:tab w:val="clear" w:pos="709"/>
          <w:tab w:val="left" w:pos="9355" w:leader="none"/>
        </w:tabs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Коммуникативная компетентность специалистов в области физической культуры и спорта.</w:t>
      </w:r>
    </w:p>
    <w:p>
      <w:pPr>
        <w:pStyle w:val="Normal"/>
        <w:tabs>
          <w:tab w:val="clear" w:pos="709"/>
          <w:tab w:val="left" w:pos="9355" w:leader="none"/>
        </w:tabs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4.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Спортивный клуб как эффективная форма развития и воспитания детей в образовательных организациях.</w:t>
      </w:r>
    </w:p>
    <w:p>
      <w:pPr>
        <w:pStyle w:val="Normal"/>
        <w:tabs>
          <w:tab w:val="clear" w:pos="709"/>
          <w:tab w:val="left" w:pos="9355" w:leader="none"/>
        </w:tabs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5.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Организация и проведение спортивно-массовых соревнований в школе.</w:t>
      </w:r>
    </w:p>
    <w:p>
      <w:pPr>
        <w:pStyle w:val="Normal"/>
        <w:tabs>
          <w:tab w:val="clear" w:pos="709"/>
          <w:tab w:val="left" w:pos="9355" w:leader="none"/>
        </w:tabs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6.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Воспитание у обучающихся потребности в активных занятиях спортом и успешности в выполнении требований Комплекса ГТО.</w:t>
      </w:r>
    </w:p>
    <w:p>
      <w:pPr>
        <w:pStyle w:val="Normal"/>
        <w:tabs>
          <w:tab w:val="clear" w:pos="709"/>
          <w:tab w:val="left" w:pos="9355" w:leader="none"/>
        </w:tabs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7. Опыт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участия в региональных и всероссийских физкультурно-спортивных мероприятиях: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алгоритм подготовки школьной команды к внешним соревнованиям. </w:t>
      </w:r>
    </w:p>
    <w:p>
      <w:pPr>
        <w:pStyle w:val="Normal"/>
        <w:tabs>
          <w:tab w:val="clear" w:pos="709"/>
          <w:tab w:val="left" w:pos="9355" w:leader="none"/>
        </w:tabs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8. Методика работы с учащимися с ОВЗ/ инвалидностью и временно освобожденными от занятий.</w:t>
      </w:r>
    </w:p>
    <w:p>
      <w:pPr>
        <w:pStyle w:val="Normal"/>
        <w:tabs>
          <w:tab w:val="clear" w:pos="709"/>
          <w:tab w:val="left" w:pos="9355" w:leader="none"/>
        </w:tabs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9. Технология обобщения педагогического опыта.</w:t>
      </w:r>
    </w:p>
    <w:p>
      <w:pPr>
        <w:pStyle w:val="Normal"/>
        <w:tabs>
          <w:tab w:val="clear" w:pos="709"/>
          <w:tab w:val="left" w:pos="9355" w:leader="none"/>
        </w:tabs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В целях совершенствования профессиональных компетенций учителей, реализующих рабочие программы по физической культуре, в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Г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БУ ДПО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ВИРО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разработаны программы повышения квалификации педагогов: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«Современная методика преподавания </w:t>
      </w:r>
      <w:r>
        <w:rPr>
          <w:rStyle w:val="fontstyle01"/>
          <w:rFonts w:cs="Times New Roman" w:ascii="Times New Roman" w:hAnsi="Times New Roman"/>
          <w:b w:val="false"/>
          <w:bCs w:val="false"/>
          <w:sz w:val="24"/>
          <w:szCs w:val="24"/>
        </w:rPr>
        <w:t>физической культуры и актуальные педагогические технологии в условиях реализации обновленных ФГОС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», «Методические аспекты реализации учебно - тренировочного процесса и соревновательной деятельности»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. </w:t>
      </w:r>
    </w:p>
    <w:sectPr>
      <w:type w:val="nextPage"/>
      <w:pgSz w:w="11906" w:h="16838"/>
      <w:pgMar w:left="1200" w:right="113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DejaVuSans-Bold"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Calibri">
    <w:charset w:val="01"/>
    <w:family w:val="auto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>
        <w:i/>
        <w:b w:val="false"/>
        <w:color w:val="000000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i/>
        <w:b w:val="false"/>
        <w:color w:val="000000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i/>
        <w:b w:val="false"/>
        <w:color w:val="000000"/>
      </w:rPr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i/>
        <w:b w:val="false"/>
        <w:color w:val="000000"/>
      </w:rPr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i/>
        <w:b w:val="false"/>
        <w:color w:val="000000"/>
      </w:rPr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i/>
        <w:b w:val="false"/>
        <w:color w:val="000000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i/>
        <w:b w:val="false"/>
        <w:color w:val="000000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i/>
        <w:b w:val="false"/>
        <w:color w:val="000000"/>
      </w:rPr>
    </w:lvl>
  </w:abstractNum>
  <w:abstractNum w:abstractNumId="4">
    <w:lvl w:ilvl="0">
      <w:start w:val="1"/>
      <w:numFmt w:val="bullet"/>
      <w:lvlText w:val=""/>
      <w:lvlJc w:val="left"/>
      <w:pPr>
        <w:tabs>
          <w:tab w:val="num" w:pos="0"/>
        </w:tabs>
        <w:ind w:left="258" w:hanging="116"/>
      </w:pPr>
      <w:rPr>
        <w:rFonts w:ascii="Symbol" w:hAnsi="Symbol" w:cs="Symbol" w:hint="default"/>
        <w:vertAlign w:val="superscript"/>
        <w:sz w:val="13"/>
        <w:spacing w:val="0"/>
        <w:i w:val="false"/>
        <w:b w:val="false"/>
        <w:szCs w:val="13"/>
        <w:iCs w:val="false"/>
        <w:bCs w:val="false"/>
        <w:w w:val="99"/>
        <w:lang w:val="ru-RU" w:eastAsia="en-US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3" w:hanging="425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02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44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38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28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70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12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55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Droid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qFormat/>
    <w:pPr>
      <w:numPr>
        <w:ilvl w:val="0"/>
        <w:numId w:val="0"/>
      </w:numPr>
      <w:spacing w:before="6" w:after="0"/>
      <w:ind w:firstLine="707" w:left="143" w:right="139"/>
      <w:jc w:val="both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type="paragraph" w:styleId="Heading3">
    <w:name w:val="heading 3"/>
    <w:basedOn w:val="Style14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Tahoma" w:cs="Droid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fontstyle01">
    <w:name w:val="fontstyle01"/>
    <w:basedOn w:val="DefaultParagraphFont"/>
    <w:qFormat/>
    <w:rPr>
      <w:rFonts w:ascii="DejaVuSans-Bold" w:hAnsi="DejaVuSans-Bold"/>
      <w:b/>
      <w:bCs/>
      <w:i w:val="false"/>
      <w:iCs w:val="false"/>
      <w:color w:val="000000"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tyle13">
    <w:name w:val="Исходный текст"/>
    <w:qFormat/>
    <w:rPr>
      <w:rFonts w:ascii="Liberation Mono" w:hAnsi="Liberation Mono" w:eastAsia="Liberation Mono" w:cs="Liberation Mono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ody">
    <w:name w:val="body"/>
    <w:basedOn w:val="Normal"/>
    <w:qFormat/>
    <w:pPr>
      <w:spacing w:lineRule="auto" w:line="240" w:before="280" w:after="28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eastAsia="Tahoma" w:cs="Arial"/>
      <w:color w:val="auto"/>
      <w:kern w:val="2"/>
      <w:sz w:val="20"/>
      <w:szCs w:val="24"/>
      <w:lang w:eastAsia="ru-RU" w:val="ru-RU" w:bidi="hi-IN"/>
    </w:rPr>
  </w:style>
  <w:style w:type="paragraph" w:styleId="Style16">
    <w:name w:val="Содержимое врезки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e.garant.ru/70291362/6f6a564ac5dc1fa713a326239c5c2f5d/" TargetMode="External"/><Relationship Id="rId3" Type="http://schemas.openxmlformats.org/officeDocument/2006/relationships/hyperlink" Target="https://base.garant.ru/70291362/6f6a564ac5dc1fa713a326239c5c2f5d/" TargetMode="External"/><Relationship Id="rId4" Type="http://schemas.openxmlformats.org/officeDocument/2006/relationships/hyperlink" Target="https://www.garant.ru/products/ipo/prime/doc/411960112/?ysclid=mqc9sp7xuf664339229" TargetMode="External"/><Relationship Id="rId5" Type="http://schemas.openxmlformats.org/officeDocument/2006/relationships/hyperlink" Target="https://www.garant.ru/products/ipo/prime/doc/411960112/?ysclid=mqc9sp7xuf664339229" TargetMode="External"/><Relationship Id="rId6" Type="http://schemas.openxmlformats.org/officeDocument/2006/relationships/hyperlink" Target="https://docs.cntd.ru/document/727930097?ysclid=l3si5dxpcy" TargetMode="External"/><Relationship Id="rId7" Type="http://schemas.openxmlformats.org/officeDocument/2006/relationships/hyperlink" Target="https://docs.cntd.ru/document/727930097?ysclid=l3si5dxpcy" TargetMode="External"/><Relationship Id="rId8" Type="http://schemas.openxmlformats.org/officeDocument/2006/relationships/hyperlink" Target="https://base.garant.ru/73948111/" TargetMode="External"/><Relationship Id="rId9" Type="http://schemas.openxmlformats.org/officeDocument/2006/relationships/hyperlink" Target="https://base.garant.ru/411149109/" TargetMode="External"/><Relationship Id="rId10" Type="http://schemas.openxmlformats.org/officeDocument/2006/relationships/hyperlink" Target="https://www.consultant.ru/document/cons_doc_LAW_528874/" TargetMode="External"/><Relationship Id="rId11" Type="http://schemas.openxmlformats.org/officeDocument/2006/relationships/hyperlink" Target="https://docs.cntd.ru/document/1318369720" TargetMode="External"/><Relationship Id="rId12" Type="http://schemas.openxmlformats.org/officeDocument/2006/relationships/hyperlink" Target="https://docs.cntd.ru/document/1318369720" TargetMode="External"/><Relationship Id="rId13" Type="http://schemas.openxmlformats.org/officeDocument/2006/relationships/hyperlink" Target="https://base.garant.ru/414329139/" TargetMode="External"/><Relationship Id="rId14" Type="http://schemas.openxmlformats.org/officeDocument/2006/relationships/hyperlink" Target="https://base.garant.ru/414329139/" TargetMode="External"/><Relationship Id="rId15" Type="http://schemas.openxmlformats.org/officeDocument/2006/relationships/hyperlink" Target="https://docs.cntd.ru/document/1200114183" TargetMode="External"/><Relationship Id="rId16" Type="http://schemas.openxmlformats.org/officeDocument/2006/relationships/hyperlink" Target="https://docs.cntd.ru/document/1200114183" TargetMode="External"/><Relationship Id="rId17" Type="http://schemas.openxmlformats.org/officeDocument/2006/relationships/hyperlink" Target="https://docs.cntd.ru/document/1200182052?ysclid=limy369avt497984305" TargetMode="External"/><Relationship Id="rId18" Type="http://schemas.openxmlformats.org/officeDocument/2006/relationships/hyperlink" Target="https://docs.cntd.ru/document/1200182052?ysclid=limy369avt497984305" TargetMode="External"/><Relationship Id="rId19" Type="http://schemas.openxmlformats.org/officeDocument/2006/relationships/hyperlink" Target="https://base.garant.ru/70291362/53070549816cbd8f006da724de818c2e/" TargetMode="External"/><Relationship Id="rId20" Type="http://schemas.openxmlformats.org/officeDocument/2006/relationships/hyperlink" Target="https://base.garant.ru/400907193/" TargetMode="External"/><Relationship Id="rId21" Type="http://schemas.openxmlformats.org/officeDocument/2006/relationships/hyperlink" Target="https://base.garant.ru/400907193/" TargetMode="External"/><Relationship Id="rId22" Type="http://schemas.openxmlformats.org/officeDocument/2006/relationships/hyperlink" Target="http://ivo.garant.ru/document/redirect/70291362/4" TargetMode="External"/><Relationship Id="rId23" Type="http://schemas.openxmlformats.org/officeDocument/2006/relationships/hyperlink" Target="https://edsoo.ru/konstruktor-rabochih-programm/" TargetMode="External"/><Relationship Id="rId24" Type="http://schemas.openxmlformats.org/officeDocument/2006/relationships/hyperlink" Target="https://edsoo.ru/" TargetMode="External"/><Relationship Id="rId25" Type="http://schemas.openxmlformats.org/officeDocument/2006/relationships/hyperlink" Target="https://base.garant.ru/401433920/" TargetMode="External"/><Relationship Id="rId26" Type="http://schemas.openxmlformats.org/officeDocument/2006/relationships/hyperlink" Target="https://base.garant.ru/401433920/" TargetMode="External"/><Relationship Id="rId27" Type="http://schemas.openxmlformats.org/officeDocument/2006/relationships/hyperlink" Target="https://edsoo.ru/konstruktor-rabochih-programm/" TargetMode="External"/><Relationship Id="rId28" Type="http://schemas.openxmlformats.org/officeDocument/2006/relationships/hyperlink" Target="https://edsoo.ru/" TargetMode="External"/><Relationship Id="rId29" Type="http://schemas.openxmlformats.org/officeDocument/2006/relationships/hyperlink" Target="https://base.garant.ru/70188902/" TargetMode="External"/><Relationship Id="rId30" Type="http://schemas.openxmlformats.org/officeDocument/2006/relationships/hyperlink" Target="https://base.garant.ru/70188902/" TargetMode="External"/><Relationship Id="rId31" Type="http://schemas.openxmlformats.org/officeDocument/2006/relationships/hyperlink" Target="https://edsoo.ru/konstruktor-rabochih-programm/" TargetMode="External"/><Relationship Id="rId32" Type="http://schemas.openxmlformats.org/officeDocument/2006/relationships/hyperlink" Target="https://edsoo.ru/konstruktor-rabochih-programm/" TargetMode="External"/><Relationship Id="rId33" Type="http://schemas.openxmlformats.org/officeDocument/2006/relationships/hyperlink" Target="https://edsoo.ru/" TargetMode="External"/><Relationship Id="rId34" Type="http://schemas.openxmlformats.org/officeDocument/2006/relationships/hyperlink" Target="https://base.garant.ru/70862366/" TargetMode="External"/><Relationship Id="rId35" Type="http://schemas.openxmlformats.org/officeDocument/2006/relationships/hyperlink" Target="https://base.garant.ru/70862366/" TargetMode="External"/><Relationship Id="rId36" Type="http://schemas.openxmlformats.org/officeDocument/2006/relationships/hyperlink" Target="https://base.garant.ru/70860670/" TargetMode="External"/><Relationship Id="rId37" Type="http://schemas.openxmlformats.org/officeDocument/2006/relationships/hyperlink" Target="https://base.garant.ru/70860670/" TargetMode="External"/><Relationship Id="rId38" Type="http://schemas.openxmlformats.org/officeDocument/2006/relationships/hyperlink" Target="https://base.garant.ru/401433920/" TargetMode="External"/><Relationship Id="rId39" Type="http://schemas.openxmlformats.org/officeDocument/2006/relationships/hyperlink" Target="https://base.garant.ru/401433920/" TargetMode="External"/><Relationship Id="rId40" Type="http://schemas.openxmlformats.org/officeDocument/2006/relationships/hyperlink" Target="https://base.garant.ru/401433920/" TargetMode="External"/><Relationship Id="rId41" Type="http://schemas.openxmlformats.org/officeDocument/2006/relationships/numbering" Target="numbering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LibreOffice/24.8.5.2$Linux_X86_64 LibreOffice_project/480$Build-2</Application>
  <AppVersion>15.0000</AppVersion>
  <Pages>8</Pages>
  <Words>2673</Words>
  <Characters>18874</Characters>
  <CharactersWithSpaces>21478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2026-06-04T11:05:41Z</dcterms:created>
  <dc:creator/>
  <dc:description/>
  <dc:language>ru-RU</dc:language>
  <cp:lastModifiedBy/>
  <dcterms:modified xsi:type="dcterms:W3CDTF">2026-06-23T13:59:23Z</dcterms:modified>
  <cp:revision>4</cp:revision>
  <dc:subject/>
  <dc:title/>
</cp:coreProperties>
</file>