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ПЕДАГОГОВ   ПО ПСИХОЛОГО-ПЕДАГОГИЧЕСКОМУ СОПРОВОЖДЕНИЮ И СОЦИАЛЬНОЙ АДАПТАЦИИ ДЕТЕЙ, ВОЗВРАЩЕННЫХ ИЗ ЗОН БОЕВЫХ ДЕЙСТВИЙ В СИРИЙСКОЙ АРАБСКОЙ РЕСПУБЛИКЕ И РЕСПУБЛИКЕ ИРАК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«Московский государственный </w:t>
      </w:r>
      <w:r>
        <w:rPr>
          <w:rFonts w:ascii="Times New Roman" w:hAnsi="Times New Roman" w:cs="Times New Roman"/>
          <w:sz w:val="28"/>
          <w:szCs w:val="28"/>
        </w:rPr>
        <w:t xml:space="preserve">психолого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педагогический университет» </w:t>
      </w:r>
      <w:r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sz w:val="28"/>
          <w:szCs w:val="28"/>
        </w:rPr>
        <w:t xml:space="preserve">вебинаров</w:t>
      </w:r>
      <w:r>
        <w:rPr>
          <w:rFonts w:ascii="Times New Roman" w:hAnsi="Times New Roman" w:cs="Times New Roman"/>
          <w:sz w:val="28"/>
          <w:szCs w:val="28"/>
        </w:rPr>
        <w:t xml:space="preserve"> по обучению специалистов по психолого-педагогическому сопровождению и социальной адаптации детей, возвращенных из зон боевых действий в Сирийской Арабской Республике и Республике Ирак</w:t>
      </w:r>
      <w:r>
        <w:rPr>
          <w:rFonts w:ascii="Times New Roman" w:hAnsi="Times New Roman" w:cs="Times New Roman"/>
          <w:sz w:val="28"/>
          <w:szCs w:val="28"/>
        </w:rPr>
        <w:t xml:space="preserve">, разработал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материалы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604"/>
        <w:numPr>
          <w:ilvl w:val="0"/>
          <w:numId w:val="1"/>
        </w:numPr>
        <w:jc w:val="both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https://disk.yandex.ru/d/Zf13Xj1f9E9vnw, </w:t>
      </w:r>
      <w:r>
        <w:rPr>
          <w:rFonts w:ascii="Times New Roman" w:hAnsi="Times New Roman" w:cs="Times New Roman"/>
          <w:sz w:val="28"/>
          <w:szCs w:val="28"/>
        </w:rPr>
        <w:t xml:space="preserve">пароль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november25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/>
    </w:p>
    <w:p>
      <w:pPr>
        <w:pStyle w:val="604"/>
        <w:numPr>
          <w:ilvl w:val="0"/>
          <w:numId w:val="1"/>
        </w:numPr>
        <w:jc w:val="both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https://disk.yandex.ru/d/nbtdYam5NOCysg, </w:t>
      </w:r>
      <w:r>
        <w:rPr>
          <w:rFonts w:ascii="Times New Roman" w:hAnsi="Times New Roman" w:cs="Times New Roman"/>
          <w:sz w:val="28"/>
          <w:szCs w:val="28"/>
        </w:rPr>
        <w:t xml:space="preserve">пароль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December25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40102010807070707"/>
  </w:font>
  <w:font w:name="Courier New">
    <w:panose1 w:val="02070409020205020404"/>
  </w:font>
  <w:font w:name="Symbol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Александровна</dc:creator>
  <cp:revision>2</cp:revision>
  <dcterms:created xsi:type="dcterms:W3CDTF">2026-02-02T11:21:00Z</dcterms:created>
  <dcterms:modified xsi:type="dcterms:W3CDTF">2026-02-02T11:43:18Z</dcterms:modified>
</cp:coreProperties>
</file>