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7" w:rsidRDefault="001F120E" w:rsidP="00B20A10">
      <w:pPr>
        <w:pStyle w:val="1"/>
        <w:spacing w:after="0" w:line="360" w:lineRule="auto"/>
        <w:ind w:left="11" w:right="248"/>
        <w:rPr>
          <w:i/>
        </w:rPr>
      </w:pPr>
      <w:r>
        <w:t xml:space="preserve">ВСЕРОССИЙСКАЯ </w:t>
      </w:r>
      <w:r w:rsidR="003E3D32">
        <w:t>ОЛИМПИА</w:t>
      </w:r>
      <w:r>
        <w:t>ДА ШКОЛЬНИКОВ</w:t>
      </w:r>
      <w:r w:rsidR="001954FB">
        <w:t xml:space="preserve"> ПО ОСНОВАМ БЕЗОПАСНОСТИ ЖИЗНЕДЕЯТЕЛЬНОСТИ</w:t>
      </w:r>
    </w:p>
    <w:p w:rsidR="003631A7" w:rsidRDefault="003631A7" w:rsidP="00EC7E50">
      <w:pPr>
        <w:spacing w:after="0" w:line="360" w:lineRule="auto"/>
        <w:ind w:left="0" w:right="184" w:firstLine="0"/>
        <w:jc w:val="center"/>
      </w:pPr>
    </w:p>
    <w:p w:rsidR="003631A7" w:rsidRDefault="003631A7" w:rsidP="00EC7E50">
      <w:pPr>
        <w:spacing w:after="0" w:line="360" w:lineRule="auto"/>
        <w:ind w:left="0" w:right="184" w:firstLine="0"/>
        <w:jc w:val="center"/>
      </w:pPr>
    </w:p>
    <w:p w:rsidR="003631A7" w:rsidRDefault="003631A7" w:rsidP="00EC7E50">
      <w:pPr>
        <w:spacing w:after="0" w:line="360" w:lineRule="auto"/>
        <w:ind w:left="0" w:right="184" w:firstLine="0"/>
        <w:jc w:val="center"/>
      </w:pPr>
    </w:p>
    <w:p w:rsidR="003631A7" w:rsidRDefault="003631A7" w:rsidP="00EC7E5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EC7E50" w:rsidRDefault="00EC7E50" w:rsidP="00B20A10">
      <w:pPr>
        <w:spacing w:after="0" w:line="360" w:lineRule="auto"/>
        <w:ind w:left="0" w:right="184" w:firstLine="0"/>
        <w:jc w:val="center"/>
      </w:pPr>
    </w:p>
    <w:p w:rsidR="00EC7E50" w:rsidRDefault="00EC7E50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43433F" w:rsidRDefault="001F120E" w:rsidP="00B20A10">
      <w:pPr>
        <w:spacing w:after="0" w:line="360" w:lineRule="auto"/>
        <w:ind w:left="11" w:right="248"/>
        <w:jc w:val="center"/>
        <w:rPr>
          <w:b/>
        </w:rPr>
      </w:pPr>
      <w:r>
        <w:rPr>
          <w:b/>
        </w:rPr>
        <w:t xml:space="preserve">Требования к организации и проведению муниципального этапа Всероссийской </w:t>
      </w:r>
      <w:r w:rsidR="003E3D32">
        <w:rPr>
          <w:b/>
        </w:rPr>
        <w:t>Олимпиа</w:t>
      </w:r>
      <w:r>
        <w:rPr>
          <w:b/>
        </w:rPr>
        <w:t xml:space="preserve">ды школьников по основам безопасности жизнедеятельности </w:t>
      </w:r>
    </w:p>
    <w:p w:rsidR="003631A7" w:rsidRDefault="001F120E" w:rsidP="00B20A10">
      <w:pPr>
        <w:spacing w:after="0" w:line="360" w:lineRule="auto"/>
        <w:ind w:left="11" w:right="248"/>
        <w:jc w:val="center"/>
      </w:pPr>
      <w:r>
        <w:rPr>
          <w:b/>
        </w:rPr>
        <w:t xml:space="preserve">в 2020/21 учебном году (для организаторов и членов жюри) </w:t>
      </w: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EC7E50" w:rsidRPr="00EC7E50" w:rsidRDefault="00EC7E50" w:rsidP="00B20A10">
      <w:pPr>
        <w:spacing w:after="0" w:line="360" w:lineRule="auto"/>
        <w:ind w:left="0" w:right="184" w:firstLine="0"/>
        <w:jc w:val="center"/>
      </w:pPr>
    </w:p>
    <w:p w:rsidR="003631A7" w:rsidRPr="00EC7E50" w:rsidRDefault="003631A7" w:rsidP="00B20A10">
      <w:pPr>
        <w:spacing w:after="0" w:line="360" w:lineRule="auto"/>
        <w:ind w:left="0" w:right="184" w:firstLine="0"/>
        <w:jc w:val="center"/>
      </w:pPr>
    </w:p>
    <w:p w:rsidR="003631A7" w:rsidRPr="00EC7E50" w:rsidRDefault="003631A7" w:rsidP="00B20A10">
      <w:pPr>
        <w:spacing w:after="0" w:line="360" w:lineRule="auto"/>
        <w:ind w:left="0" w:right="184" w:firstLine="0"/>
        <w:jc w:val="center"/>
      </w:pPr>
    </w:p>
    <w:p w:rsidR="003631A7" w:rsidRPr="00EC7E50" w:rsidRDefault="003631A7" w:rsidP="00B20A10">
      <w:pPr>
        <w:spacing w:after="0" w:line="360" w:lineRule="auto"/>
        <w:ind w:left="0" w:right="184" w:firstLine="0"/>
        <w:jc w:val="center"/>
      </w:pPr>
    </w:p>
    <w:p w:rsidR="003631A7" w:rsidRPr="00EC7E50" w:rsidRDefault="003631A7" w:rsidP="00B20A10">
      <w:pPr>
        <w:spacing w:after="0" w:line="360" w:lineRule="auto"/>
        <w:ind w:left="0" w:right="184" w:firstLine="0"/>
        <w:jc w:val="center"/>
      </w:pPr>
    </w:p>
    <w:p w:rsidR="003631A7" w:rsidRDefault="003631A7" w:rsidP="00B20A10">
      <w:pPr>
        <w:spacing w:after="0" w:line="360" w:lineRule="auto"/>
        <w:ind w:left="0" w:right="184" w:firstLine="0"/>
        <w:jc w:val="center"/>
      </w:pPr>
    </w:p>
    <w:p w:rsidR="00EC7E50" w:rsidRDefault="00EC7E50" w:rsidP="00B20A10">
      <w:pPr>
        <w:spacing w:after="0" w:line="360" w:lineRule="auto"/>
        <w:ind w:left="0" w:right="184" w:firstLine="0"/>
        <w:jc w:val="center"/>
      </w:pPr>
    </w:p>
    <w:p w:rsidR="00EC7E50" w:rsidRDefault="00EC7E50" w:rsidP="00B20A10">
      <w:pPr>
        <w:spacing w:after="0" w:line="360" w:lineRule="auto"/>
        <w:ind w:left="0" w:right="184" w:firstLine="0"/>
        <w:jc w:val="center"/>
      </w:pPr>
    </w:p>
    <w:p w:rsidR="00EC7E50" w:rsidRDefault="00EC7E50" w:rsidP="00B20A10">
      <w:pPr>
        <w:spacing w:after="0" w:line="360" w:lineRule="auto"/>
        <w:ind w:left="0" w:right="184" w:firstLine="0"/>
        <w:jc w:val="center"/>
      </w:pPr>
    </w:p>
    <w:p w:rsidR="00FA1813" w:rsidRDefault="001F120E" w:rsidP="00B20A10">
      <w:pPr>
        <w:spacing w:after="0" w:line="360" w:lineRule="auto"/>
        <w:ind w:left="11" w:right="244"/>
        <w:jc w:val="center"/>
        <w:rPr>
          <w:b/>
        </w:rPr>
      </w:pPr>
      <w:r>
        <w:rPr>
          <w:b/>
        </w:rPr>
        <w:lastRenderedPageBreak/>
        <w:t>Владимир</w:t>
      </w:r>
      <w:r w:rsidR="0080458F">
        <w:rPr>
          <w:b/>
        </w:rPr>
        <w:t>,</w:t>
      </w:r>
      <w:r>
        <w:rPr>
          <w:b/>
        </w:rPr>
        <w:t xml:space="preserve"> 2020</w:t>
      </w:r>
    </w:p>
    <w:p w:rsidR="003631A7" w:rsidRDefault="001F120E" w:rsidP="00B20A10">
      <w:pPr>
        <w:pStyle w:val="1"/>
        <w:tabs>
          <w:tab w:val="center" w:pos="4695"/>
        </w:tabs>
        <w:spacing w:after="0" w:line="360" w:lineRule="auto"/>
        <w:ind w:left="0" w:right="245" w:firstLine="0"/>
      </w:pPr>
      <w:r>
        <w:t>1. ОБЩИЕ ПОЛОЖЕНИЯ</w:t>
      </w:r>
    </w:p>
    <w:p w:rsidR="00BB3D96" w:rsidRDefault="00BB3D96" w:rsidP="00BB3D96">
      <w:pPr>
        <w:spacing w:after="0" w:line="360" w:lineRule="auto"/>
        <w:ind w:left="4" w:right="240" w:firstLine="708"/>
      </w:pPr>
      <w:r>
        <w:t xml:space="preserve">1.1. </w:t>
      </w:r>
      <w:proofErr w:type="gramStart"/>
      <w:r>
        <w:t xml:space="preserve">Настоящие Требования к проведению муниципального этапа Всероссийской Олимпиады школьников (далее – Олимпиада) по основам безопасности жизнедеятельности (далее – ОБЖ) составлены на основе Порядка проведения Всероссийской Олимпиады школьников, утверждённого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1252, и изменений утверждённых приказами </w:t>
      </w:r>
      <w:proofErr w:type="spellStart"/>
      <w:r>
        <w:t>Минобрнауки</w:t>
      </w:r>
      <w:proofErr w:type="spellEnd"/>
      <w:r>
        <w:t xml:space="preserve"> России от 17 марта 2015 г. № 249,  от 17 декабря 2015 г. № 1488 и от 17 ноября 2016 № 1435. </w:t>
      </w:r>
      <w:proofErr w:type="gramEnd"/>
    </w:p>
    <w:p w:rsidR="007D3A8D" w:rsidRPr="007D3A8D" w:rsidRDefault="00B20A10" w:rsidP="00B20A10">
      <w:pPr>
        <w:widowControl w:val="0"/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1.</w:t>
      </w:r>
      <w:r w:rsidR="00BB3D96">
        <w:rPr>
          <w:color w:val="auto"/>
          <w:szCs w:val="28"/>
          <w:lang w:bidi="ru-RU"/>
        </w:rPr>
        <w:t>2</w:t>
      </w:r>
      <w:r>
        <w:rPr>
          <w:color w:val="auto"/>
          <w:szCs w:val="28"/>
          <w:lang w:bidi="ru-RU"/>
        </w:rPr>
        <w:t xml:space="preserve">. </w:t>
      </w:r>
      <w:r w:rsidR="007D3A8D" w:rsidRPr="007D3A8D">
        <w:rPr>
          <w:color w:val="auto"/>
          <w:szCs w:val="28"/>
          <w:lang w:bidi="ru-RU"/>
        </w:rPr>
        <w:t xml:space="preserve">В 2020-2021 учебном году проведение </w:t>
      </w:r>
      <w:r w:rsidR="003E3D32">
        <w:rPr>
          <w:color w:val="auto"/>
          <w:szCs w:val="28"/>
          <w:lang w:bidi="ru-RU"/>
        </w:rPr>
        <w:t>олимпиа</w:t>
      </w:r>
      <w:r w:rsidR="007D3A8D" w:rsidRPr="007D3A8D">
        <w:rPr>
          <w:color w:val="auto"/>
          <w:szCs w:val="28"/>
          <w:lang w:bidi="ru-RU"/>
        </w:rPr>
        <w:t>ды должно быть организовано в соответствии со следующими документами:</w:t>
      </w:r>
    </w:p>
    <w:p w:rsidR="007D3A8D" w:rsidRPr="007D3A8D" w:rsidRDefault="007D3A8D" w:rsidP="00FB3799">
      <w:pPr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3A8D">
        <w:rPr>
          <w:color w:val="auto"/>
          <w:szCs w:val="28"/>
          <w:lang w:bidi="ru-RU"/>
        </w:rPr>
        <w:t>коронавирусной</w:t>
      </w:r>
      <w:proofErr w:type="spellEnd"/>
      <w:r w:rsidRPr="007D3A8D">
        <w:rPr>
          <w:color w:val="auto"/>
          <w:szCs w:val="28"/>
          <w:lang w:bidi="ru-RU"/>
        </w:rPr>
        <w:t xml:space="preserve"> инфекции (COVID 2019)», утвержденных постановлением Главного санитарного государственного врача от 30.06.2020 №16 (зарегистрирован 03.07.2020 г. № 58824);</w:t>
      </w:r>
    </w:p>
    <w:p w:rsidR="007D3A8D" w:rsidRPr="007D3A8D" w:rsidRDefault="007D3A8D" w:rsidP="00FB3799">
      <w:pPr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>совместные рекомендации Федеральной службы по надзору в сфере защиты прав потребителей и благополучия человека (02/16587-2020-24 от 12.08.2020) и Министерства просвещения Российской Федерации (ГД-1192/03 от 12.08.2020) «Об организации работы общеобразовательных организаций»;</w:t>
      </w:r>
    </w:p>
    <w:p w:rsidR="007D3A8D" w:rsidRPr="007D3A8D" w:rsidRDefault="007D3A8D" w:rsidP="00FB3799">
      <w:pPr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>постановление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60563);</w:t>
      </w:r>
    </w:p>
    <w:p w:rsidR="007D3A8D" w:rsidRPr="007D3A8D" w:rsidRDefault="007D3A8D" w:rsidP="00FB3799">
      <w:pPr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>письмо заместителя Министра просвещения Российской Федерации В.С. </w:t>
      </w:r>
      <w:proofErr w:type="spellStart"/>
      <w:r w:rsidRPr="007D3A8D">
        <w:rPr>
          <w:color w:val="auto"/>
          <w:szCs w:val="28"/>
          <w:lang w:bidi="ru-RU"/>
        </w:rPr>
        <w:t>Басюка</w:t>
      </w:r>
      <w:proofErr w:type="spellEnd"/>
      <w:r w:rsidRPr="007D3A8D">
        <w:rPr>
          <w:color w:val="auto"/>
          <w:szCs w:val="28"/>
          <w:lang w:bidi="ru-RU"/>
        </w:rPr>
        <w:t xml:space="preserve"> от 28.10.2020 № ВБ-2003/03 «О проведении муниципального этапа всероссийской </w:t>
      </w:r>
      <w:r w:rsidR="003E3D32">
        <w:rPr>
          <w:color w:val="auto"/>
          <w:szCs w:val="28"/>
          <w:lang w:bidi="ru-RU"/>
        </w:rPr>
        <w:t>олимпиа</w:t>
      </w:r>
      <w:r w:rsidRPr="007D3A8D">
        <w:rPr>
          <w:color w:val="auto"/>
          <w:szCs w:val="28"/>
          <w:lang w:bidi="ru-RU"/>
        </w:rPr>
        <w:t>ды школьников 2020/21 учебного года».</w:t>
      </w:r>
    </w:p>
    <w:p w:rsidR="007D3A8D" w:rsidRPr="007D3A8D" w:rsidRDefault="007D3A8D" w:rsidP="00B20A10">
      <w:pPr>
        <w:widowControl w:val="0"/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 xml:space="preserve">В условиях угрозы распространения новой </w:t>
      </w:r>
      <w:proofErr w:type="spellStart"/>
      <w:r w:rsidRPr="007D3A8D">
        <w:rPr>
          <w:color w:val="auto"/>
          <w:szCs w:val="28"/>
          <w:lang w:bidi="ru-RU"/>
        </w:rPr>
        <w:t>коронавирусной</w:t>
      </w:r>
      <w:proofErr w:type="spellEnd"/>
      <w:r w:rsidRPr="007D3A8D">
        <w:rPr>
          <w:color w:val="auto"/>
          <w:szCs w:val="28"/>
          <w:lang w:bidi="ru-RU"/>
        </w:rPr>
        <w:t xml:space="preserve"> инфекции очное проведение </w:t>
      </w:r>
      <w:r w:rsidR="003E3D32">
        <w:rPr>
          <w:color w:val="auto"/>
          <w:szCs w:val="28"/>
          <w:lang w:bidi="ru-RU"/>
        </w:rPr>
        <w:t>олимпиа</w:t>
      </w:r>
      <w:r w:rsidRPr="007D3A8D">
        <w:rPr>
          <w:color w:val="auto"/>
          <w:szCs w:val="28"/>
          <w:lang w:bidi="ru-RU"/>
        </w:rPr>
        <w:t>ды должно быть организовано с учётом всех необходимые противоэпидемические мероприятий:</w:t>
      </w:r>
    </w:p>
    <w:p w:rsidR="007D3A8D" w:rsidRPr="00BB3D96" w:rsidRDefault="007D3A8D" w:rsidP="00FB3799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 w:rsidRPr="00BB3D96">
        <w:rPr>
          <w:color w:val="auto"/>
          <w:szCs w:val="28"/>
          <w:lang w:bidi="ru-RU"/>
        </w:rPr>
        <w:t xml:space="preserve">использование нескольких входов в здания школ с целью недопущения скопления участников </w:t>
      </w:r>
      <w:r w:rsidR="003E3D32" w:rsidRPr="00BB3D96">
        <w:rPr>
          <w:color w:val="auto"/>
          <w:szCs w:val="28"/>
          <w:lang w:bidi="ru-RU"/>
        </w:rPr>
        <w:t>олимпиа</w:t>
      </w:r>
      <w:r w:rsidRPr="00BB3D96">
        <w:rPr>
          <w:color w:val="auto"/>
          <w:szCs w:val="28"/>
          <w:lang w:bidi="ru-RU"/>
        </w:rPr>
        <w:t>ды при входе;</w:t>
      </w:r>
    </w:p>
    <w:p w:rsidR="007D3A8D" w:rsidRPr="00FB3799" w:rsidRDefault="00C373E9" w:rsidP="00FB3799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right="0" w:hanging="77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</w:t>
      </w:r>
      <w:r w:rsidR="007D3A8D" w:rsidRPr="00FB3799">
        <w:rPr>
          <w:color w:val="auto"/>
          <w:szCs w:val="28"/>
          <w:lang w:bidi="ru-RU"/>
        </w:rPr>
        <w:t xml:space="preserve">мероприятия, предусматривающие разделение потоков участников </w:t>
      </w:r>
      <w:r w:rsidR="003E3D32" w:rsidRPr="00FB3799">
        <w:rPr>
          <w:color w:val="auto"/>
          <w:szCs w:val="28"/>
          <w:lang w:bidi="ru-RU"/>
        </w:rPr>
        <w:t>олимпиа</w:t>
      </w:r>
      <w:r w:rsidR="007D3A8D" w:rsidRPr="00FB3799">
        <w:rPr>
          <w:color w:val="auto"/>
          <w:szCs w:val="28"/>
          <w:lang w:bidi="ru-RU"/>
        </w:rPr>
        <w:t>ды в здании школы;</w:t>
      </w:r>
    </w:p>
    <w:p w:rsidR="007D3A8D" w:rsidRPr="00FB3799" w:rsidRDefault="007D3A8D" w:rsidP="00FB3799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0" w:right="0" w:firstLine="568"/>
        <w:rPr>
          <w:color w:val="auto"/>
          <w:szCs w:val="28"/>
          <w:lang w:bidi="ru-RU"/>
        </w:rPr>
      </w:pPr>
      <w:r w:rsidRPr="00FB3799">
        <w:rPr>
          <w:color w:val="auto"/>
          <w:szCs w:val="28"/>
          <w:lang w:bidi="ru-RU"/>
        </w:rPr>
        <w:lastRenderedPageBreak/>
        <w:t xml:space="preserve">назначение ответственных лиц за работу «входного фильтра» – измерение температуры тела участникам </w:t>
      </w:r>
      <w:r w:rsidR="003E3D32" w:rsidRPr="00FB3799">
        <w:rPr>
          <w:color w:val="auto"/>
          <w:szCs w:val="28"/>
          <w:lang w:bidi="ru-RU"/>
        </w:rPr>
        <w:t>олимпиа</w:t>
      </w:r>
      <w:r w:rsidRPr="00FB3799">
        <w:rPr>
          <w:color w:val="auto"/>
          <w:szCs w:val="28"/>
          <w:lang w:bidi="ru-RU"/>
        </w:rPr>
        <w:t>ды и сопровождающим их лицам;</w:t>
      </w:r>
    </w:p>
    <w:p w:rsidR="007D3A8D" w:rsidRPr="007D3A8D" w:rsidRDefault="007D3A8D" w:rsidP="00FB3799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426" w:right="0" w:firstLine="141"/>
        <w:rPr>
          <w:color w:val="auto"/>
          <w:szCs w:val="28"/>
          <w:lang w:bidi="ru-RU"/>
        </w:rPr>
      </w:pPr>
      <w:r w:rsidRPr="007D3A8D">
        <w:rPr>
          <w:color w:val="auto"/>
          <w:szCs w:val="28"/>
          <w:lang w:bidi="ru-RU"/>
        </w:rPr>
        <w:t xml:space="preserve">проветривание рекреаций и помещений, где проводится </w:t>
      </w:r>
      <w:r w:rsidR="003E3D32">
        <w:rPr>
          <w:color w:val="auto"/>
          <w:szCs w:val="28"/>
          <w:lang w:bidi="ru-RU"/>
        </w:rPr>
        <w:t>олимпиа</w:t>
      </w:r>
      <w:r w:rsidRPr="007D3A8D">
        <w:rPr>
          <w:color w:val="auto"/>
          <w:szCs w:val="28"/>
          <w:lang w:bidi="ru-RU"/>
        </w:rPr>
        <w:t>да;</w:t>
      </w:r>
    </w:p>
    <w:p w:rsidR="007D3A8D" w:rsidRPr="00FB3799" w:rsidRDefault="0080458F" w:rsidP="001621E6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о</w:t>
      </w:r>
      <w:r w:rsidR="007D3A8D" w:rsidRPr="00FB3799">
        <w:rPr>
          <w:color w:val="auto"/>
          <w:szCs w:val="28"/>
          <w:lang w:bidi="ru-RU"/>
        </w:rPr>
        <w:t xml:space="preserve">беззараживание воздуха в помещении, где проводится </w:t>
      </w:r>
      <w:r w:rsidR="003E3D32" w:rsidRPr="00FB3799">
        <w:rPr>
          <w:color w:val="auto"/>
          <w:szCs w:val="28"/>
          <w:lang w:bidi="ru-RU"/>
        </w:rPr>
        <w:t>олимпиа</w:t>
      </w:r>
      <w:r w:rsidR="007D3A8D" w:rsidRPr="00FB3799">
        <w:rPr>
          <w:color w:val="auto"/>
          <w:szCs w:val="28"/>
          <w:lang w:bidi="ru-RU"/>
        </w:rPr>
        <w:t xml:space="preserve">да с помощью </w:t>
      </w:r>
      <w:proofErr w:type="spellStart"/>
      <w:r w:rsidR="007D3A8D" w:rsidRPr="00FB3799">
        <w:rPr>
          <w:color w:val="auto"/>
          <w:szCs w:val="28"/>
          <w:lang w:bidi="ru-RU"/>
        </w:rPr>
        <w:t>рециркуляторов</w:t>
      </w:r>
      <w:proofErr w:type="spellEnd"/>
      <w:r w:rsidR="007D3A8D" w:rsidRPr="00FB3799">
        <w:rPr>
          <w:color w:val="auto"/>
          <w:szCs w:val="28"/>
          <w:lang w:bidi="ru-RU"/>
        </w:rPr>
        <w:t xml:space="preserve">-облучателей, </w:t>
      </w:r>
      <w:proofErr w:type="gramStart"/>
      <w:r w:rsidR="007D3A8D" w:rsidRPr="00FB3799">
        <w:rPr>
          <w:color w:val="auto"/>
          <w:szCs w:val="28"/>
          <w:lang w:bidi="ru-RU"/>
        </w:rPr>
        <w:t>которые</w:t>
      </w:r>
      <w:proofErr w:type="gramEnd"/>
      <w:r w:rsidR="007D3A8D" w:rsidRPr="00FB3799">
        <w:rPr>
          <w:color w:val="auto"/>
          <w:szCs w:val="28"/>
          <w:lang w:bidi="ru-RU"/>
        </w:rPr>
        <w:t xml:space="preserve"> можно использовать в присутствии людей;</w:t>
      </w:r>
    </w:p>
    <w:p w:rsidR="007D3A8D" w:rsidRPr="001621E6" w:rsidRDefault="007D3A8D" w:rsidP="001621E6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right="0" w:firstLine="426"/>
        <w:rPr>
          <w:color w:val="auto"/>
          <w:szCs w:val="28"/>
          <w:lang w:bidi="ru-RU"/>
        </w:rPr>
      </w:pPr>
      <w:r w:rsidRPr="001621E6">
        <w:rPr>
          <w:color w:val="auto"/>
          <w:szCs w:val="28"/>
          <w:lang w:bidi="ru-RU"/>
        </w:rPr>
        <w:t>дистанционная расстановка столов и посадочных мест с соблюдением социальной дистанции не менее 1,5 м;</w:t>
      </w:r>
    </w:p>
    <w:p w:rsidR="007D3A8D" w:rsidRPr="001621E6" w:rsidRDefault="007D3A8D" w:rsidP="001621E6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0" w:right="0" w:firstLine="426"/>
        <w:rPr>
          <w:color w:val="auto"/>
          <w:szCs w:val="28"/>
          <w:lang w:bidi="ru-RU"/>
        </w:rPr>
      </w:pPr>
      <w:r w:rsidRPr="001621E6">
        <w:rPr>
          <w:color w:val="auto"/>
          <w:szCs w:val="28"/>
          <w:lang w:bidi="ru-RU"/>
        </w:rPr>
        <w:t>размещение дозаторов с антисептиком для обработки рук на входах в здания, в санузлах для детей и сотрудников; обеспечение постоянного наличия мыла в санузлах;</w:t>
      </w:r>
    </w:p>
    <w:p w:rsidR="007D3A8D" w:rsidRPr="001621E6" w:rsidRDefault="007D3A8D" w:rsidP="001621E6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right="0" w:firstLine="426"/>
        <w:rPr>
          <w:color w:val="auto"/>
          <w:szCs w:val="28"/>
          <w:lang w:bidi="ru-RU"/>
        </w:rPr>
      </w:pPr>
      <w:r w:rsidRPr="001621E6">
        <w:rPr>
          <w:color w:val="auto"/>
          <w:szCs w:val="28"/>
          <w:lang w:bidi="ru-RU"/>
        </w:rPr>
        <w:t xml:space="preserve">использование средств индивидуальной защиты (маски и перчатки) для организаторов </w:t>
      </w:r>
      <w:r w:rsidR="003E3D32" w:rsidRPr="001621E6">
        <w:rPr>
          <w:color w:val="auto"/>
          <w:szCs w:val="28"/>
          <w:lang w:bidi="ru-RU"/>
        </w:rPr>
        <w:t>олимпиа</w:t>
      </w:r>
      <w:r w:rsidRPr="001621E6">
        <w:rPr>
          <w:color w:val="auto"/>
          <w:szCs w:val="28"/>
          <w:lang w:bidi="ru-RU"/>
        </w:rPr>
        <w:t xml:space="preserve">ды и лиц, сопровождающих участников </w:t>
      </w:r>
      <w:r w:rsidR="003E3D32" w:rsidRPr="001621E6">
        <w:rPr>
          <w:color w:val="auto"/>
          <w:szCs w:val="28"/>
          <w:lang w:bidi="ru-RU"/>
        </w:rPr>
        <w:t>олимпиа</w:t>
      </w:r>
      <w:r w:rsidRPr="001621E6">
        <w:rPr>
          <w:color w:val="auto"/>
          <w:szCs w:val="28"/>
          <w:lang w:bidi="ru-RU"/>
        </w:rPr>
        <w:t xml:space="preserve">ды обязательно; для участников </w:t>
      </w:r>
      <w:r w:rsidR="003E3D32" w:rsidRPr="001621E6">
        <w:rPr>
          <w:color w:val="auto"/>
          <w:szCs w:val="28"/>
          <w:lang w:bidi="ru-RU"/>
        </w:rPr>
        <w:t>олимпиа</w:t>
      </w:r>
      <w:r w:rsidRPr="001621E6">
        <w:rPr>
          <w:color w:val="auto"/>
          <w:szCs w:val="28"/>
          <w:lang w:bidi="ru-RU"/>
        </w:rPr>
        <w:t>ды – желательно.</w:t>
      </w:r>
    </w:p>
    <w:p w:rsidR="007D3A8D" w:rsidRPr="007D3A8D" w:rsidRDefault="007D3A8D" w:rsidP="00B20A10">
      <w:pPr>
        <w:widowControl w:val="0"/>
        <w:autoSpaceDE w:val="0"/>
        <w:autoSpaceDN w:val="0"/>
        <w:spacing w:after="0" w:line="360" w:lineRule="auto"/>
        <w:ind w:left="0" w:right="0" w:firstLine="567"/>
        <w:rPr>
          <w:color w:val="auto"/>
          <w:szCs w:val="28"/>
          <w:lang w:bidi="ru-RU"/>
        </w:rPr>
      </w:pPr>
      <w:proofErr w:type="gramStart"/>
      <w:r w:rsidRPr="007D3A8D">
        <w:rPr>
          <w:color w:val="auto"/>
          <w:szCs w:val="28"/>
          <w:lang w:bidi="ru-RU"/>
        </w:rPr>
        <w:t xml:space="preserve">При планировании муниципального этапа следует учитывать положение пункта 2.1 «Санитарно-эпидемиологические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3A8D">
        <w:rPr>
          <w:color w:val="auto"/>
          <w:szCs w:val="28"/>
          <w:lang w:bidi="ru-RU"/>
        </w:rPr>
        <w:t>коронавирусной</w:t>
      </w:r>
      <w:proofErr w:type="spellEnd"/>
      <w:r w:rsidRPr="007D3A8D">
        <w:rPr>
          <w:color w:val="auto"/>
          <w:szCs w:val="28"/>
          <w:lang w:bidi="ru-RU"/>
        </w:rPr>
        <w:t xml:space="preserve"> инфекции (COVID 2019)» о запрете на проведение массовых мероприятий с участием различных групп лиц, а </w:t>
      </w:r>
      <w:r w:rsidRPr="00B7787F">
        <w:rPr>
          <w:color w:val="auto"/>
          <w:spacing w:val="-6"/>
          <w:szCs w:val="28"/>
          <w:lang w:bidi="ru-RU"/>
        </w:rPr>
        <w:t>также массовых мероприятий с привлечением лиц из иных организаций до 1 января</w:t>
      </w:r>
      <w:proofErr w:type="gramEnd"/>
      <w:r w:rsidRPr="00B7787F">
        <w:rPr>
          <w:color w:val="auto"/>
          <w:spacing w:val="-6"/>
          <w:szCs w:val="28"/>
          <w:lang w:bidi="ru-RU"/>
        </w:rPr>
        <w:t xml:space="preserve"> 2021 года</w:t>
      </w:r>
      <w:r w:rsidRPr="007D3A8D">
        <w:rPr>
          <w:color w:val="auto"/>
          <w:szCs w:val="28"/>
          <w:lang w:bidi="ru-RU"/>
        </w:rPr>
        <w:t>.</w:t>
      </w:r>
    </w:p>
    <w:p w:rsidR="003631A7" w:rsidRDefault="001F120E" w:rsidP="00B20A10">
      <w:pPr>
        <w:spacing w:after="0" w:line="360" w:lineRule="auto"/>
        <w:ind w:left="718" w:right="11"/>
      </w:pPr>
      <w:r>
        <w:t>1.</w:t>
      </w:r>
      <w:r w:rsidR="00B20A10">
        <w:t>3</w:t>
      </w:r>
      <w:r>
        <w:t xml:space="preserve">. Основными целями </w:t>
      </w:r>
      <w:r w:rsidR="003E3D32">
        <w:t>Олимпиа</w:t>
      </w:r>
      <w:r>
        <w:t xml:space="preserve">ды по ОБЖ являются: </w:t>
      </w:r>
    </w:p>
    <w:p w:rsidR="003631A7" w:rsidRPr="00FA1813" w:rsidRDefault="001F120E" w:rsidP="00B20A10">
      <w:pPr>
        <w:numPr>
          <w:ilvl w:val="0"/>
          <w:numId w:val="2"/>
        </w:numPr>
        <w:spacing w:after="0" w:line="360" w:lineRule="auto"/>
        <w:ind w:right="255" w:firstLine="427"/>
      </w:pPr>
      <w:r w:rsidRPr="00FA1813">
        <w:t xml:space="preserve">выявление и развитие у обучающихся творческих способностей; </w:t>
      </w:r>
    </w:p>
    <w:p w:rsidR="003631A7" w:rsidRDefault="001F120E" w:rsidP="00B20A10">
      <w:pPr>
        <w:numPr>
          <w:ilvl w:val="0"/>
          <w:numId w:val="2"/>
        </w:numPr>
        <w:spacing w:after="0" w:line="360" w:lineRule="auto"/>
        <w:ind w:right="255" w:firstLine="427"/>
      </w:pPr>
      <w:r>
        <w:t xml:space="preserve">развитие знаний участников </w:t>
      </w:r>
      <w:r w:rsidR="003E3D32">
        <w:t>Олимпиа</w:t>
      </w:r>
      <w:r>
        <w:t xml:space="preserve">ды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 </w:t>
      </w:r>
    </w:p>
    <w:p w:rsidR="003631A7" w:rsidRDefault="001F120E" w:rsidP="00B20A10">
      <w:pPr>
        <w:numPr>
          <w:ilvl w:val="0"/>
          <w:numId w:val="2"/>
        </w:numPr>
        <w:spacing w:after="0" w:line="360" w:lineRule="auto"/>
        <w:ind w:right="255" w:firstLine="427"/>
      </w:pPr>
      <w:r>
        <w:t xml:space="preserve">совершенствование умений обучающихся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 </w:t>
      </w:r>
    </w:p>
    <w:p w:rsidR="003631A7" w:rsidRDefault="001F120E" w:rsidP="00B20A10">
      <w:pPr>
        <w:spacing w:after="0" w:line="360" w:lineRule="auto"/>
        <w:ind w:left="718" w:right="11"/>
      </w:pPr>
      <w:r>
        <w:t>1.</w:t>
      </w:r>
      <w:r w:rsidR="00B20A10">
        <w:t>4</w:t>
      </w:r>
      <w:r>
        <w:t xml:space="preserve">. Основные задачи </w:t>
      </w:r>
      <w:r w:rsidR="003E3D32">
        <w:t>Олимпиа</w:t>
      </w:r>
      <w:r>
        <w:t xml:space="preserve">ды по ОБЖ: </w:t>
      </w:r>
    </w:p>
    <w:p w:rsidR="003631A7" w:rsidRDefault="001F120E" w:rsidP="00B20A10">
      <w:pPr>
        <w:numPr>
          <w:ilvl w:val="0"/>
          <w:numId w:val="3"/>
        </w:numPr>
        <w:spacing w:after="0" w:line="360" w:lineRule="auto"/>
        <w:ind w:right="255" w:firstLine="427"/>
      </w:pPr>
      <w:proofErr w:type="gramStart"/>
      <w:r>
        <w:t xml:space="preserve">определение уровня теоретической и практической подготовленности участников </w:t>
      </w:r>
      <w:r w:rsidR="003E3D32">
        <w:t>Олимпиа</w:t>
      </w:r>
      <w:r>
        <w:t xml:space="preserve">ды, обеспечивающего успешные действия при решении вопросов личной и общественной безопасности; </w:t>
      </w:r>
      <w:proofErr w:type="spellStart"/>
      <w:r>
        <w:t>сформированности</w:t>
      </w:r>
      <w:proofErr w:type="spellEnd"/>
      <w:r>
        <w:t xml:space="preserve"> умений оказания само- и взаимопомощи; способности систематизировать знания по вопросам безопасности жизнедеятельности и эффективно применять их в повседневной жизни; </w:t>
      </w:r>
      <w:proofErr w:type="gramEnd"/>
    </w:p>
    <w:p w:rsidR="003631A7" w:rsidRDefault="001F120E" w:rsidP="00B20A10">
      <w:pPr>
        <w:numPr>
          <w:ilvl w:val="0"/>
          <w:numId w:val="3"/>
        </w:numPr>
        <w:spacing w:after="0" w:line="360" w:lineRule="auto"/>
        <w:ind w:right="255" w:firstLine="427"/>
      </w:pPr>
      <w:r>
        <w:lastRenderedPageBreak/>
        <w:t xml:space="preserve">развитие бдительности, осмотрительности, разумной осторожности и ориентированности (установки) на выявление и принятие во внимание различных негативных факторов при оценке угроз и опасностей и преодоление трудностей; </w:t>
      </w:r>
    </w:p>
    <w:p w:rsidR="003631A7" w:rsidRDefault="001F120E" w:rsidP="00B20A10">
      <w:pPr>
        <w:numPr>
          <w:ilvl w:val="0"/>
          <w:numId w:val="3"/>
        </w:numPr>
        <w:spacing w:after="0" w:line="360" w:lineRule="auto"/>
        <w:ind w:right="255" w:firstLine="427"/>
      </w:pPr>
      <w:r>
        <w:t xml:space="preserve">совершенствование правового, нравственного, эстетического и экономического понимания задач безопасности жизнедеятельности; </w:t>
      </w:r>
    </w:p>
    <w:p w:rsidR="003631A7" w:rsidRDefault="001F120E" w:rsidP="00B20A10">
      <w:pPr>
        <w:pStyle w:val="a4"/>
        <w:numPr>
          <w:ilvl w:val="1"/>
          <w:numId w:val="17"/>
        </w:numPr>
        <w:spacing w:after="0" w:line="360" w:lineRule="auto"/>
        <w:ind w:left="0" w:right="241" w:firstLine="709"/>
      </w:pPr>
      <w:r>
        <w:t xml:space="preserve">Для проведения муниципального этапа </w:t>
      </w:r>
      <w:r w:rsidR="003E3D32">
        <w:t>Олимпиа</w:t>
      </w:r>
      <w:r>
        <w:t xml:space="preserve">ды создаются организационный комитет (далее – оргкомитет) и жюри. </w:t>
      </w:r>
    </w:p>
    <w:p w:rsidR="003631A7" w:rsidRDefault="00B20A10" w:rsidP="00B20A10">
      <w:pPr>
        <w:spacing w:after="0" w:line="360" w:lineRule="auto"/>
        <w:ind w:left="0" w:right="241" w:firstLine="712"/>
      </w:pPr>
      <w:r>
        <w:t xml:space="preserve">1.6. </w:t>
      </w:r>
      <w:r w:rsidR="001F120E">
        <w:t xml:space="preserve">Во время проведения </w:t>
      </w:r>
      <w:r w:rsidR="003E3D32">
        <w:t>Олимпиа</w:t>
      </w:r>
      <w:r w:rsidR="001F120E">
        <w:t xml:space="preserve">ды участники </w:t>
      </w:r>
      <w:r w:rsidR="003E3D32">
        <w:t>Олимпиа</w:t>
      </w:r>
      <w:r w:rsidR="001F120E">
        <w:t xml:space="preserve">ды должны соблюдать настоящие Требования и Порядок проведения Всероссийской </w:t>
      </w:r>
      <w:r w:rsidR="003E3D32">
        <w:t>Олимпиа</w:t>
      </w:r>
      <w:r w:rsidR="001F120E">
        <w:t xml:space="preserve">ды школьников, утверждённый приказом </w:t>
      </w:r>
      <w:proofErr w:type="spellStart"/>
      <w:r w:rsidR="001F120E">
        <w:t>Минобрнауки</w:t>
      </w:r>
      <w:proofErr w:type="spellEnd"/>
      <w:r w:rsidR="001F120E">
        <w:t xml:space="preserve"> России от 18 ноября 2013 г. № 1252. </w:t>
      </w:r>
    </w:p>
    <w:p w:rsidR="003631A7" w:rsidRDefault="00B20A10" w:rsidP="00B20A10">
      <w:pPr>
        <w:spacing w:after="0" w:line="360" w:lineRule="auto"/>
        <w:ind w:left="0" w:right="241" w:firstLine="712"/>
      </w:pPr>
      <w:r>
        <w:t xml:space="preserve">1.7. </w:t>
      </w:r>
      <w:r w:rsidR="001F120E">
        <w:t xml:space="preserve">В случае нарушения участником </w:t>
      </w:r>
      <w:r w:rsidR="003E3D32">
        <w:t>Олимпиа</w:t>
      </w:r>
      <w:r w:rsidR="001F120E">
        <w:t xml:space="preserve">ды настоящих Требований и Порядка проведения Всероссийской </w:t>
      </w:r>
      <w:r w:rsidR="003E3D32">
        <w:t>Олимпиа</w:t>
      </w:r>
      <w:r w:rsidR="001F120E">
        <w:t xml:space="preserve">ды школьников, утверждённого приказом </w:t>
      </w:r>
      <w:proofErr w:type="spellStart"/>
      <w:r w:rsidR="001F120E">
        <w:t>Минобрнауки</w:t>
      </w:r>
      <w:proofErr w:type="spellEnd"/>
      <w:r w:rsidR="001F120E">
        <w:t xml:space="preserve"> России от 18 ноября 2013 г. № 1252. представитель организатора </w:t>
      </w:r>
      <w:r w:rsidR="003E3D32">
        <w:t>Олимпиа</w:t>
      </w:r>
      <w:r w:rsidR="001F120E">
        <w:t xml:space="preserve">ды вправе удалить данного участника </w:t>
      </w:r>
      <w:r w:rsidR="003E3D32">
        <w:t>Олимпиа</w:t>
      </w:r>
      <w:r w:rsidR="001F120E">
        <w:t xml:space="preserve">ды из аудитории, составив акт об удалении участника </w:t>
      </w:r>
      <w:r w:rsidR="003E3D32">
        <w:t>Олимпиа</w:t>
      </w:r>
      <w:r w:rsidR="001F120E">
        <w:t xml:space="preserve">ды. Участники </w:t>
      </w:r>
      <w:r w:rsidR="003E3D32">
        <w:t>Олимпиа</w:t>
      </w:r>
      <w:r w:rsidR="001F120E">
        <w:t xml:space="preserve">ды, которые были удалены, лишаются права дальнейшего участия в </w:t>
      </w:r>
      <w:r w:rsidR="003E3D32">
        <w:t>Олимпиа</w:t>
      </w:r>
      <w:r w:rsidR="001F120E">
        <w:t xml:space="preserve">де по ОБЖ в текущем году.  </w:t>
      </w:r>
    </w:p>
    <w:p w:rsidR="003631A7" w:rsidRDefault="00B20A10" w:rsidP="00B20A10">
      <w:pPr>
        <w:spacing w:after="0" w:line="360" w:lineRule="auto"/>
        <w:ind w:left="0" w:right="241" w:firstLine="712"/>
      </w:pPr>
      <w:r>
        <w:t xml:space="preserve">1.8. </w:t>
      </w:r>
      <w:r w:rsidR="001F120E">
        <w:t xml:space="preserve">В период проведения </w:t>
      </w:r>
      <w:r w:rsidR="003E3D32">
        <w:t>Олимпиа</w:t>
      </w:r>
      <w:r w:rsidR="001F120E">
        <w:t xml:space="preserve">ды лица, сопровождающие участников </w:t>
      </w:r>
      <w:r w:rsidR="003E3D32">
        <w:t>Олимпиа</w:t>
      </w:r>
      <w:r w:rsidR="001F120E">
        <w:t xml:space="preserve">ды, осуществляют </w:t>
      </w:r>
      <w:proofErr w:type="gramStart"/>
      <w:r w:rsidR="001F120E">
        <w:t>контроль за</w:t>
      </w:r>
      <w:proofErr w:type="gramEnd"/>
      <w:r w:rsidR="001F120E">
        <w:t xml:space="preserve"> соблюдением ими норм общественного поведения и данных Требований, а также состоянием здоровья и соблюдением участниками </w:t>
      </w:r>
      <w:r w:rsidR="003E3D32">
        <w:t>Олимпиа</w:t>
      </w:r>
      <w:r w:rsidR="001F120E">
        <w:t xml:space="preserve">ды распорядка дня. Сопровождающие несут полную персональную ответственность в соответствии с действующим законодательством Российской Федерации за жизнь и здоровье участников </w:t>
      </w:r>
      <w:r w:rsidR="003E3D32">
        <w:t>Олимпиа</w:t>
      </w:r>
      <w:r w:rsidR="001F120E">
        <w:t xml:space="preserve">ды, сохранность сопроводительных и личных документов. В случае возникновения угрозы жизни и здоровью участников </w:t>
      </w:r>
      <w:r w:rsidR="003E3D32">
        <w:t>Олимпиа</w:t>
      </w:r>
      <w:r w:rsidR="001F120E">
        <w:t xml:space="preserve">ды, сопровождающие должны незамедлительно оповестить организаторов </w:t>
      </w:r>
      <w:r w:rsidR="003E3D32">
        <w:t>Олимпиа</w:t>
      </w:r>
      <w:r w:rsidR="001F120E">
        <w:t xml:space="preserve">ды или представителей экстренных служб о данном факте. Сопровождающим во время проведения теоретического и практического туров запрещаются любые контакты с участниками </w:t>
      </w:r>
      <w:r w:rsidR="003E3D32">
        <w:t>Олимпиа</w:t>
      </w:r>
      <w:r w:rsidR="001F120E">
        <w:t>ды, а также не допускается их нахождение в местах пр</w:t>
      </w:r>
      <w:r w:rsidR="00C10DBA">
        <w:t>оведения состязательных туров.</w:t>
      </w:r>
    </w:p>
    <w:p w:rsidR="003631A7" w:rsidRDefault="00B20A10" w:rsidP="00B20A10">
      <w:pPr>
        <w:spacing w:after="0" w:line="360" w:lineRule="auto"/>
        <w:ind w:left="0" w:right="241" w:firstLine="712"/>
      </w:pPr>
      <w:r>
        <w:t xml:space="preserve">1.9. </w:t>
      </w:r>
      <w:r w:rsidR="001F120E">
        <w:t xml:space="preserve">Представители региональной предметно-методической комиссии (далее – РПМК) в период проведения муниципального этапа </w:t>
      </w:r>
      <w:r w:rsidR="003E3D32">
        <w:t>Олимпиа</w:t>
      </w:r>
      <w:r w:rsidR="001F120E">
        <w:t xml:space="preserve">ды по запросу организаторов осуществляют мониторинг проведения состязательных туров и оказывают консультативную помощь организаторам и жюри муниципального этапа в проведении </w:t>
      </w:r>
      <w:r w:rsidR="003E3D32">
        <w:t>Олимпиа</w:t>
      </w:r>
      <w:r w:rsidR="003069A7">
        <w:t>ды.</w:t>
      </w:r>
    </w:p>
    <w:p w:rsidR="00EC7E50" w:rsidRDefault="00EC7E50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3631A7" w:rsidRDefault="001F120E" w:rsidP="00EC7E50">
      <w:pPr>
        <w:spacing w:before="240" w:after="0" w:line="360" w:lineRule="auto"/>
        <w:ind w:left="11" w:right="1"/>
        <w:jc w:val="center"/>
        <w:rPr>
          <w:b/>
          <w:bCs/>
        </w:rPr>
      </w:pPr>
      <w:r>
        <w:rPr>
          <w:b/>
        </w:rPr>
        <w:lastRenderedPageBreak/>
        <w:t xml:space="preserve">2. ОСОБЕННОСТИ ПОДГОТОВКИ И ОРГАНИЗАЦИИ МУНИЦИПАЛЬНОГО ЭТАПА </w:t>
      </w:r>
      <w:r w:rsidR="003E3D32">
        <w:rPr>
          <w:b/>
          <w:bCs/>
        </w:rPr>
        <w:t>ОЛИМПИА</w:t>
      </w:r>
      <w:r>
        <w:rPr>
          <w:b/>
          <w:bCs/>
        </w:rPr>
        <w:t xml:space="preserve">ДЫ ПО ОБЖ </w:t>
      </w:r>
    </w:p>
    <w:p w:rsidR="003631A7" w:rsidRDefault="001F120E" w:rsidP="00B20A10">
      <w:pPr>
        <w:spacing w:after="0" w:line="360" w:lineRule="auto"/>
        <w:ind w:left="4" w:right="261" w:firstLine="708"/>
      </w:pPr>
      <w:r>
        <w:t xml:space="preserve">2.1. Для обеспечения деятельности оргкомитета </w:t>
      </w:r>
      <w:r w:rsidR="003E3D32">
        <w:t>Олимпиа</w:t>
      </w:r>
      <w:r>
        <w:t xml:space="preserve">ды и технического обслуживания используемого при проведении </w:t>
      </w:r>
      <w:r w:rsidR="003E3D32">
        <w:t>Олимпиа</w:t>
      </w:r>
      <w:r>
        <w:t xml:space="preserve">ды оборудования по решению органа исполнительной власти муниципалитета, осуществляющего управление в сфере образования, может создаваться рабочая группа.  </w:t>
      </w:r>
    </w:p>
    <w:p w:rsidR="003631A7" w:rsidRDefault="001F120E" w:rsidP="00B20A10">
      <w:pPr>
        <w:spacing w:after="0" w:line="360" w:lineRule="auto"/>
        <w:ind w:left="4" w:right="264" w:firstLine="708"/>
      </w:pPr>
      <w:r>
        <w:t xml:space="preserve">2.2. Для организации полноценной и эффективной работы оргкомитет и жюри заблаговременно (за 3 суток) получают информацию об оборудовании, используемом для выполнения каждого задания практического тура, составленную РПМК. </w:t>
      </w:r>
    </w:p>
    <w:p w:rsidR="003631A7" w:rsidRDefault="001F120E" w:rsidP="00B20A10">
      <w:pPr>
        <w:spacing w:after="0" w:line="360" w:lineRule="auto"/>
        <w:ind w:left="4" w:right="264" w:firstLine="708"/>
      </w:pPr>
      <w:r>
        <w:t xml:space="preserve">2.3. В день проведения теоретического тура вместе с заданиями теоретического тура председателю жюри </w:t>
      </w:r>
      <w:r w:rsidR="003E3D32">
        <w:t>Олимпиа</w:t>
      </w:r>
      <w:r>
        <w:t xml:space="preserve">ды, выдаются задания практического тура, составленные РПМК. </w:t>
      </w:r>
    </w:p>
    <w:p w:rsidR="003631A7" w:rsidRDefault="001F120E" w:rsidP="00B20A10">
      <w:pPr>
        <w:spacing w:after="0" w:line="360" w:lineRule="auto"/>
        <w:ind w:left="4" w:right="241" w:firstLine="708"/>
      </w:pPr>
      <w:r>
        <w:t xml:space="preserve">2.4. </w:t>
      </w:r>
      <w:proofErr w:type="gramStart"/>
      <w:r>
        <w:t xml:space="preserve">Члены оргкомитета и жюри, получившие информацию о заданиях, критериях и методике оценивания, несут установленную законодательством Российской Федерации ответственность за их конфиденциальность (приказ </w:t>
      </w:r>
      <w:proofErr w:type="spellStart"/>
      <w:r>
        <w:t>Минобрнауки</w:t>
      </w:r>
      <w:proofErr w:type="spellEnd"/>
      <w:r>
        <w:t xml:space="preserve"> России от 18 ноября 2013 г. № 1252 «Об утверждении порядка проведения Всероссийской </w:t>
      </w:r>
      <w:r w:rsidR="003E3D32">
        <w:t>Олимпиа</w:t>
      </w:r>
      <w:r>
        <w:t xml:space="preserve">ды школьников» и изменениями утверждёнными приказами </w:t>
      </w:r>
      <w:proofErr w:type="spellStart"/>
      <w:r>
        <w:t>Минобрнауки</w:t>
      </w:r>
      <w:proofErr w:type="spellEnd"/>
      <w:r>
        <w:t xml:space="preserve"> России от 17 марта 2015 г. № 249, от 17 декабря 2015 г. № 1488 и от 17 ноября 2016</w:t>
      </w:r>
      <w:proofErr w:type="gramEnd"/>
      <w:r>
        <w:t xml:space="preserve"> г. № 1435).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2.5. Задания практического тура </w:t>
      </w:r>
      <w:r w:rsidR="003E3D32">
        <w:t>Олимпиа</w:t>
      </w:r>
      <w:r>
        <w:t xml:space="preserve">ды выдаются участникам не позднее чем через 2 часа после окончания теоретического тура. 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2.6. Для участия в практическом туре требуется наличие справки (допуска) об отсутствии медицинских противопоказаний к участию в </w:t>
      </w:r>
      <w:r w:rsidR="003E3D32">
        <w:t>Олимпиа</w:t>
      </w:r>
      <w:r>
        <w:t xml:space="preserve">де. </w:t>
      </w:r>
    </w:p>
    <w:p w:rsidR="003631A7" w:rsidRDefault="001F120E" w:rsidP="00B20A10">
      <w:pPr>
        <w:spacing w:after="0" w:line="360" w:lineRule="auto"/>
        <w:ind w:left="4" w:right="244" w:firstLine="708"/>
      </w:pPr>
      <w:r>
        <w:t xml:space="preserve">2.7. Время начала теоретического тура муниципального этапа </w:t>
      </w:r>
      <w:r w:rsidR="003E3D32">
        <w:t>Олимпиа</w:t>
      </w:r>
      <w:r>
        <w:t>ды по ОБЖ устанавливается</w:t>
      </w:r>
      <w:r w:rsidR="00850BD4">
        <w:t xml:space="preserve"> </w:t>
      </w:r>
      <w:r>
        <w:t xml:space="preserve">в соответствии с временными регламентами проведения туров муниципального этапа Всероссийской </w:t>
      </w:r>
      <w:r w:rsidR="003E3D32">
        <w:t>Олимпиа</w:t>
      </w:r>
      <w:r>
        <w:t xml:space="preserve">ды в текущем учебном году.  </w:t>
      </w:r>
    </w:p>
    <w:p w:rsidR="00B7787F" w:rsidRDefault="001F120E" w:rsidP="00EC7E50">
      <w:pPr>
        <w:spacing w:before="240" w:after="0" w:line="360" w:lineRule="auto"/>
        <w:ind w:left="4" w:right="99" w:hanging="4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3. ФУНКЦИИ ОРГКОМИТЕТА И ЖЮРИ</w:t>
      </w:r>
    </w:p>
    <w:p w:rsidR="003631A7" w:rsidRDefault="001F120E" w:rsidP="00B7787F">
      <w:pPr>
        <w:spacing w:after="0" w:line="360" w:lineRule="auto"/>
        <w:ind w:left="4" w:right="99" w:firstLine="705"/>
      </w:pPr>
      <w:r>
        <w:t xml:space="preserve">3.1. Состав оргкомитета муниципального этапа </w:t>
      </w:r>
      <w:r w:rsidR="003E3D32">
        <w:t>Олимпиа</w:t>
      </w:r>
      <w:r>
        <w:t xml:space="preserve">ды утверждается органом государственной власти муниципалитета, осуществляющим государственное управление в сфере образования. </w:t>
      </w:r>
    </w:p>
    <w:p w:rsidR="003631A7" w:rsidRDefault="001F120E" w:rsidP="00B20A10">
      <w:pPr>
        <w:spacing w:after="0" w:line="360" w:lineRule="auto"/>
        <w:ind w:left="718" w:right="11"/>
      </w:pPr>
      <w:r>
        <w:t xml:space="preserve">3.2. Оргкомитет выполняет следующие функции: </w:t>
      </w:r>
    </w:p>
    <w:p w:rsidR="003631A7" w:rsidRDefault="001F120E" w:rsidP="00B20A10">
      <w:pPr>
        <w:numPr>
          <w:ilvl w:val="0"/>
          <w:numId w:val="5"/>
        </w:numPr>
        <w:spacing w:after="0" w:line="360" w:lineRule="auto"/>
        <w:ind w:right="11" w:firstLine="427"/>
      </w:pPr>
      <w:r>
        <w:t xml:space="preserve">определяет организационно-технологическую модель проведения муниципального этапа </w:t>
      </w:r>
      <w:r w:rsidR="003E3D32">
        <w:t>Олимпиа</w:t>
      </w:r>
      <w:r>
        <w:t xml:space="preserve">ды; </w:t>
      </w:r>
    </w:p>
    <w:p w:rsidR="003631A7" w:rsidRDefault="001F120E" w:rsidP="00B20A10">
      <w:pPr>
        <w:numPr>
          <w:ilvl w:val="0"/>
          <w:numId w:val="5"/>
        </w:numPr>
        <w:spacing w:after="0" w:line="360" w:lineRule="auto"/>
        <w:ind w:right="11" w:firstLine="427"/>
      </w:pPr>
      <w:proofErr w:type="gramStart"/>
      <w:r>
        <w:t xml:space="preserve">обеспечивает организацию и проведение муниципального этапа </w:t>
      </w:r>
      <w:r w:rsidR="003E3D32">
        <w:t>Олимпиа</w:t>
      </w:r>
      <w:r>
        <w:t xml:space="preserve">ды в соответствии с утвержденными РПМК </w:t>
      </w:r>
      <w:r w:rsidR="003E3D32">
        <w:t>Олимпиа</w:t>
      </w:r>
      <w:r>
        <w:t xml:space="preserve">ды требованиями к проведению </w:t>
      </w:r>
      <w:r>
        <w:lastRenderedPageBreak/>
        <w:t xml:space="preserve">муниципального этапа </w:t>
      </w:r>
      <w:r w:rsidR="003E3D32">
        <w:t>Олимпиа</w:t>
      </w:r>
      <w:r>
        <w:t xml:space="preserve">ды, Порядком проведения всероссийской </w:t>
      </w:r>
      <w:r w:rsidR="003E3D32">
        <w:t>Олимпиа</w:t>
      </w:r>
      <w:r>
        <w:t xml:space="preserve">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 и действующими на момент проведения </w:t>
      </w:r>
      <w:r w:rsidR="003E3D32">
        <w:t>Олимпиа</w:t>
      </w:r>
      <w:r>
        <w:t>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proofErr w:type="gramEnd"/>
      <w:r>
        <w:t xml:space="preserve"> образования; </w:t>
      </w:r>
    </w:p>
    <w:p w:rsidR="003631A7" w:rsidRPr="003069A7" w:rsidRDefault="001F120E" w:rsidP="00B20A10">
      <w:pPr>
        <w:numPr>
          <w:ilvl w:val="0"/>
          <w:numId w:val="5"/>
        </w:numPr>
        <w:spacing w:after="0" w:line="360" w:lineRule="auto"/>
        <w:ind w:right="11" w:firstLine="427"/>
      </w:pPr>
      <w:r w:rsidRPr="003069A7">
        <w:t xml:space="preserve">осуществляет кодирование (обезличивание) </w:t>
      </w:r>
      <w:r w:rsidR="003E3D32" w:rsidRPr="003069A7">
        <w:t>олимпиа</w:t>
      </w:r>
      <w:r w:rsidRPr="003069A7">
        <w:t xml:space="preserve">дных работ участников муниципального этапа </w:t>
      </w:r>
      <w:r w:rsidR="003E3D32" w:rsidRPr="003069A7">
        <w:t>Олимпиа</w:t>
      </w:r>
      <w:r w:rsidRPr="003069A7">
        <w:t xml:space="preserve">ды; </w:t>
      </w:r>
    </w:p>
    <w:p w:rsidR="003631A7" w:rsidRDefault="001F120E" w:rsidP="00B20A10">
      <w:pPr>
        <w:numPr>
          <w:ilvl w:val="0"/>
          <w:numId w:val="5"/>
        </w:numPr>
        <w:spacing w:after="0" w:line="360" w:lineRule="auto"/>
        <w:ind w:right="11" w:firstLine="427"/>
      </w:pPr>
      <w:r>
        <w:t xml:space="preserve">несет ответственность за жизнь и здоровье участников </w:t>
      </w:r>
      <w:r w:rsidR="003E3D32">
        <w:t>Олимпиа</w:t>
      </w:r>
      <w:r>
        <w:t xml:space="preserve">ды во время проведения муниципального этапа </w:t>
      </w:r>
      <w:r w:rsidR="003E3D32">
        <w:t>Олимпиа</w:t>
      </w:r>
      <w:r>
        <w:t xml:space="preserve">ды. </w:t>
      </w:r>
    </w:p>
    <w:p w:rsidR="003631A7" w:rsidRDefault="001F120E" w:rsidP="00B20A10">
      <w:pPr>
        <w:spacing w:after="0" w:line="360" w:lineRule="auto"/>
        <w:ind w:left="749" w:right="11"/>
      </w:pPr>
      <w:r>
        <w:t xml:space="preserve">3.3. Жюри </w:t>
      </w:r>
      <w:r w:rsidR="003E3D32">
        <w:t>Олимпиа</w:t>
      </w:r>
      <w:r>
        <w:t xml:space="preserve">ды выполняет следующие функции: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r>
        <w:t xml:space="preserve">принимает для оценивания закодированные (обезличенные) </w:t>
      </w:r>
      <w:r w:rsidR="003E3D32">
        <w:t>Олимпиа</w:t>
      </w:r>
      <w:r>
        <w:t xml:space="preserve">дные работы участников </w:t>
      </w:r>
      <w:r w:rsidR="003E3D32">
        <w:t>Олимпиа</w:t>
      </w:r>
      <w:r>
        <w:t xml:space="preserve">ды;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r>
        <w:t xml:space="preserve">оценивает выполненные </w:t>
      </w:r>
      <w:r w:rsidR="003E3D32">
        <w:t>Олимпиа</w:t>
      </w:r>
      <w:r>
        <w:t xml:space="preserve">дные задания в соответствии с утвержденными критериями и методиками оценивания выполненных </w:t>
      </w:r>
      <w:r w:rsidR="003E3D32">
        <w:t>олимпиа</w:t>
      </w:r>
      <w:r>
        <w:t xml:space="preserve">дных заданий;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right="11"/>
      </w:pPr>
      <w:r>
        <w:t xml:space="preserve">проводит с участниками </w:t>
      </w:r>
      <w:r w:rsidR="003E3D32">
        <w:t>Олимпиа</w:t>
      </w:r>
      <w:r>
        <w:t xml:space="preserve">ды анализ </w:t>
      </w:r>
      <w:r w:rsidR="003E3D32">
        <w:t>олимпиа</w:t>
      </w:r>
      <w:r>
        <w:t xml:space="preserve">дных заданий и их решений;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r>
        <w:t xml:space="preserve">осуществляет очно по запросу участника </w:t>
      </w:r>
      <w:r w:rsidR="003E3D32">
        <w:t>Олимпиа</w:t>
      </w:r>
      <w:r>
        <w:t xml:space="preserve">ды показ выполненных им </w:t>
      </w:r>
      <w:r w:rsidR="003E3D32">
        <w:t>олимпиа</w:t>
      </w:r>
      <w:r>
        <w:t xml:space="preserve">дных заданий;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right="11"/>
      </w:pPr>
      <w:r>
        <w:t xml:space="preserve">представляет результаты </w:t>
      </w:r>
      <w:r w:rsidR="003E3D32">
        <w:t>Олимпиа</w:t>
      </w:r>
      <w:r>
        <w:t xml:space="preserve">ды ее участникам;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r>
        <w:t xml:space="preserve">рассматривает очно апелляции участников </w:t>
      </w:r>
      <w:r w:rsidR="003E3D32">
        <w:t>Олимпиа</w:t>
      </w:r>
      <w:r>
        <w:t xml:space="preserve">ды с использованием </w:t>
      </w:r>
      <w:proofErr w:type="spellStart"/>
      <w:r>
        <w:t>видеофиксации</w:t>
      </w:r>
      <w:proofErr w:type="spellEnd"/>
      <w:r>
        <w:t xml:space="preserve">; </w:t>
      </w:r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proofErr w:type="gramStart"/>
      <w:r>
        <w:t xml:space="preserve">определяет победителей и призеров </w:t>
      </w:r>
      <w:r w:rsidR="003E3D32">
        <w:t>Олимпиа</w:t>
      </w:r>
      <w:r>
        <w:t xml:space="preserve">ды на основании рейтинга и в соответствии с квотой, установленной организатором муниципального этапа </w:t>
      </w:r>
      <w:r w:rsidR="003E3D32">
        <w:t>Олимпиа</w:t>
      </w:r>
      <w:r>
        <w:t xml:space="preserve">ды (в случае равного количества баллов участников </w:t>
      </w:r>
      <w:r w:rsidR="003E3D32">
        <w:t>Олимпиа</w:t>
      </w:r>
      <w:r>
        <w:t xml:space="preserve">ды, занесенных в итоговую таблицу, решение об увеличении квоты победителей и (или) призеров муниципального этапа </w:t>
      </w:r>
      <w:r w:rsidR="003E3D32">
        <w:t>Олимпиа</w:t>
      </w:r>
      <w:r>
        <w:t xml:space="preserve">ды принимает организатор данного этапа </w:t>
      </w:r>
      <w:r w:rsidR="003E3D32">
        <w:t>Олимпиа</w:t>
      </w:r>
      <w:r>
        <w:t xml:space="preserve">ды); </w:t>
      </w:r>
      <w:proofErr w:type="gramEnd"/>
    </w:p>
    <w:p w:rsidR="003631A7" w:rsidRDefault="001F120E" w:rsidP="00B20A10">
      <w:pPr>
        <w:numPr>
          <w:ilvl w:val="0"/>
          <w:numId w:val="6"/>
        </w:numPr>
        <w:spacing w:after="0" w:line="360" w:lineRule="auto"/>
        <w:ind w:left="0" w:right="11" w:firstLine="360"/>
      </w:pPr>
      <w:r>
        <w:t xml:space="preserve">представляет организатору </w:t>
      </w:r>
      <w:r w:rsidR="003E3D32">
        <w:t>Олимпиа</w:t>
      </w:r>
      <w:r>
        <w:t xml:space="preserve">ды результаты </w:t>
      </w:r>
      <w:r w:rsidR="003E3D32">
        <w:t>Олимпиа</w:t>
      </w:r>
      <w:r>
        <w:t xml:space="preserve">ды (протоколы) для их утверждения; </w:t>
      </w:r>
    </w:p>
    <w:p w:rsidR="003631A7" w:rsidRDefault="001F120E" w:rsidP="00B20A10">
      <w:pPr>
        <w:pStyle w:val="a4"/>
        <w:numPr>
          <w:ilvl w:val="0"/>
          <w:numId w:val="6"/>
        </w:numPr>
        <w:tabs>
          <w:tab w:val="center" w:pos="1256"/>
          <w:tab w:val="center" w:pos="2154"/>
          <w:tab w:val="center" w:pos="3178"/>
          <w:tab w:val="center" w:pos="4824"/>
          <w:tab w:val="center" w:pos="6543"/>
          <w:tab w:val="center" w:pos="7853"/>
          <w:tab w:val="right" w:pos="9639"/>
        </w:tabs>
        <w:spacing w:after="0" w:line="360" w:lineRule="auto"/>
        <w:ind w:right="0"/>
        <w:jc w:val="left"/>
      </w:pPr>
      <w:r>
        <w:t xml:space="preserve">составляет </w:t>
      </w:r>
      <w:r>
        <w:tab/>
        <w:t xml:space="preserve">и </w:t>
      </w:r>
      <w:r>
        <w:tab/>
        <w:t xml:space="preserve">представляет </w:t>
      </w:r>
      <w:r>
        <w:tab/>
        <w:t xml:space="preserve">организатору </w:t>
      </w:r>
      <w:r>
        <w:tab/>
        <w:t xml:space="preserve">муниципального </w:t>
      </w:r>
      <w:r>
        <w:tab/>
        <w:t xml:space="preserve">этапа </w:t>
      </w:r>
      <w:r>
        <w:tab/>
      </w:r>
      <w:r w:rsidR="003E3D32">
        <w:t>Олимпиа</w:t>
      </w:r>
      <w:r>
        <w:t xml:space="preserve">ды </w:t>
      </w:r>
    </w:p>
    <w:p w:rsidR="003631A7" w:rsidRDefault="001F120E" w:rsidP="00B20A10">
      <w:pPr>
        <w:pStyle w:val="a4"/>
        <w:spacing w:after="0" w:line="360" w:lineRule="auto"/>
        <w:ind w:left="284" w:right="11" w:hanging="284"/>
      </w:pPr>
      <w:r>
        <w:t xml:space="preserve">аналитический отчет о результатах выполнения </w:t>
      </w:r>
      <w:r w:rsidR="003E3D32">
        <w:t>олимпиа</w:t>
      </w:r>
      <w:r>
        <w:t xml:space="preserve">дных заданий. </w:t>
      </w:r>
    </w:p>
    <w:p w:rsidR="003631A7" w:rsidRPr="00AC63E6" w:rsidRDefault="00B92A32" w:rsidP="00B92A32">
      <w:pPr>
        <w:tabs>
          <w:tab w:val="left" w:pos="420"/>
        </w:tabs>
        <w:spacing w:after="0" w:line="360" w:lineRule="auto"/>
        <w:ind w:left="0" w:right="11" w:firstLine="0"/>
      </w:pPr>
      <w:r>
        <w:tab/>
      </w:r>
      <w:r>
        <w:tab/>
      </w:r>
      <w:r w:rsidR="001F120E" w:rsidRPr="00AC63E6">
        <w:t xml:space="preserve">Состав жюри муниципального этапа </w:t>
      </w:r>
      <w:r w:rsidR="003E3D32">
        <w:t>Олимпиа</w:t>
      </w:r>
      <w:r w:rsidR="001F120E" w:rsidRPr="00AC63E6">
        <w:t xml:space="preserve">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</w:t>
      </w:r>
      <w:r w:rsidR="003E3D32">
        <w:t>Олимпиа</w:t>
      </w:r>
      <w:r w:rsidR="001F120E" w:rsidRPr="00AC63E6">
        <w:t xml:space="preserve">ды, и утверждается организатором муниципального этапа </w:t>
      </w:r>
      <w:r w:rsidR="003E3D32">
        <w:t>Олимпиа</w:t>
      </w:r>
      <w:r w:rsidR="001F120E" w:rsidRPr="00AC63E6">
        <w:t xml:space="preserve">ды. </w:t>
      </w:r>
    </w:p>
    <w:p w:rsidR="003631A7" w:rsidRPr="00AA3644" w:rsidRDefault="00B92A32" w:rsidP="00B92A32">
      <w:pPr>
        <w:pStyle w:val="a4"/>
        <w:tabs>
          <w:tab w:val="left" w:pos="993"/>
        </w:tabs>
        <w:spacing w:after="0" w:line="360" w:lineRule="auto"/>
        <w:ind w:left="0" w:right="11" w:firstLine="0"/>
        <w:rPr>
          <w:color w:val="auto"/>
        </w:rPr>
      </w:pPr>
      <w:r>
        <w:rPr>
          <w:color w:val="auto"/>
        </w:rPr>
        <w:lastRenderedPageBreak/>
        <w:tab/>
      </w:r>
      <w:r w:rsidR="001F120E" w:rsidRPr="00AA3644">
        <w:rPr>
          <w:color w:val="auto"/>
        </w:rPr>
        <w:t xml:space="preserve">Состав жюри должен меняться не менее чем на пятую часть от общего числа членов </w:t>
      </w:r>
      <w:r w:rsidR="00AA3644">
        <w:rPr>
          <w:color w:val="auto"/>
        </w:rPr>
        <w:t>не реже одного раза в пять лет.</w:t>
      </w:r>
    </w:p>
    <w:p w:rsidR="003631A7" w:rsidRDefault="001F120E" w:rsidP="00EC7E50">
      <w:pPr>
        <w:pStyle w:val="1"/>
        <w:spacing w:before="240" w:after="0" w:line="360" w:lineRule="auto"/>
        <w:ind w:left="11" w:right="8"/>
      </w:pPr>
      <w:r>
        <w:t xml:space="preserve">4. ПОРЯДОК ПРОВЕДЕНИЯ </w:t>
      </w:r>
    </w:p>
    <w:p w:rsidR="00AA3644" w:rsidRDefault="001F120E" w:rsidP="00B20A10">
      <w:pPr>
        <w:spacing w:after="0" w:line="360" w:lineRule="auto"/>
        <w:ind w:left="4" w:right="11" w:firstLine="708"/>
      </w:pPr>
      <w:r>
        <w:t>4.1.</w:t>
      </w:r>
      <w:r w:rsidR="00850BD4">
        <w:t> </w:t>
      </w:r>
      <w:r>
        <w:t xml:space="preserve">Муниципальный этап </w:t>
      </w:r>
      <w:r w:rsidR="003E3D32">
        <w:t>Олимпиа</w:t>
      </w:r>
      <w:r>
        <w:t xml:space="preserve">ды состоит из двух туров индивидуальных состязаний участников (теоретического и практического). Состязательные туры проводятся согласно утвержденной оргкомитетом программе по заданиям, разработанным РПМК. </w:t>
      </w:r>
      <w:r w:rsidRPr="00AA3644">
        <w:t>Теоретический и практический туры проводятся в</w:t>
      </w:r>
      <w:r w:rsidR="00AA3644" w:rsidRPr="00AA3644">
        <w:t xml:space="preserve"> один день.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4.2.</w:t>
      </w:r>
      <w:r w:rsidR="00850BD4">
        <w:t> </w:t>
      </w:r>
      <w:r>
        <w:t xml:space="preserve">Участники </w:t>
      </w:r>
      <w:r w:rsidR="003E3D32">
        <w:t>Олимпиа</w:t>
      </w:r>
      <w:r>
        <w:t xml:space="preserve">ды допускаются ко всем предусмотренным программой турам за исключением случаев нарушения участником </w:t>
      </w:r>
      <w:r w:rsidR="003E3D32">
        <w:t>Олимпиа</w:t>
      </w:r>
      <w:r>
        <w:t xml:space="preserve">ды настоящих требований. Промежуточные результаты не могут служить основанием для отстранения от участия в </w:t>
      </w:r>
      <w:r w:rsidR="003E3D32">
        <w:t>Олимпиа</w:t>
      </w:r>
      <w:r w:rsidR="00460474">
        <w:t>де.</w:t>
      </w:r>
    </w:p>
    <w:p w:rsidR="003631A7" w:rsidRDefault="001F120E" w:rsidP="00B20A10">
      <w:pPr>
        <w:spacing w:after="0" w:line="360" w:lineRule="auto"/>
        <w:ind w:left="4" w:right="11" w:firstLine="708"/>
      </w:pPr>
      <w:r w:rsidRPr="005C75B4">
        <w:t>4.3.</w:t>
      </w:r>
      <w:r w:rsidR="00850BD4">
        <w:t xml:space="preserve"> </w:t>
      </w:r>
      <w:r w:rsidRPr="005C75B4">
        <w:t>Теоретический тур включает выполнение участниками письменных заданий по различным темам школьного курса по ОБЖ, проводится отдельно в трёх возрастных</w:t>
      </w:r>
      <w:r>
        <w:t xml:space="preserve"> группах: младшей (7-8 классы), средней (9 классы) и старшей (10 – 11 классы) и определяет уровень теоретической подготовки участников </w:t>
      </w:r>
      <w:r w:rsidR="003E3D32">
        <w:t>Олимпиа</w:t>
      </w:r>
      <w:r>
        <w:t xml:space="preserve">ды. </w:t>
      </w:r>
    </w:p>
    <w:p w:rsidR="005C75B4" w:rsidRDefault="001F120E" w:rsidP="00B20A10">
      <w:pPr>
        <w:spacing w:after="0" w:line="360" w:lineRule="auto"/>
        <w:ind w:left="4" w:right="11" w:firstLine="708"/>
      </w:pPr>
      <w:r w:rsidRPr="005C75B4">
        <w:t>4.3.1.</w:t>
      </w:r>
      <w:r w:rsidR="00850BD4">
        <w:t xml:space="preserve"> </w:t>
      </w:r>
      <w:r w:rsidRPr="005C75B4">
        <w:t xml:space="preserve">Длительность теоретического тура составляет </w:t>
      </w:r>
      <w:r w:rsidR="005C75B4" w:rsidRPr="005C75B4">
        <w:t xml:space="preserve">в общей сложности не более 90 минут </w:t>
      </w:r>
      <w:r w:rsidRPr="005C75B4">
        <w:t>для каждой возрастной групп</w:t>
      </w:r>
      <w:r w:rsidR="005C75B4" w:rsidRPr="005C75B4">
        <w:t>ы.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4.3.2. В теоретическом туре участникам </w:t>
      </w:r>
      <w:r w:rsidR="003E3D32">
        <w:t>Олимпиа</w:t>
      </w:r>
      <w:r>
        <w:t xml:space="preserve">ды предстоит дать ответ не менее чем на 5 вопросов открытого типа, и 20 заданий в форме тестов закрытого типа. Тематика теоретических заданий для участников </w:t>
      </w:r>
      <w:r w:rsidR="003E3D32">
        <w:t>Олимпиа</w:t>
      </w:r>
      <w:r>
        <w:t xml:space="preserve">ды определяется содержанием </w:t>
      </w:r>
      <w:r w:rsidR="003E3D32">
        <w:t>образовательной программы</w:t>
      </w:r>
      <w:r>
        <w:t xml:space="preserve"> по ОБЖ в соответствии с возрастной группой и предусматривает вопросы по следующим направлениям: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- «обеспечение личной безопасности в повседневной жизни»: основы здорового образа жизни; безопасность на улицах и дорогах; безопасность в бытовой среде; безопасность в природной среде; безопасность в чрезвычайных ситуациях природного и криминогенного характера; безопасность в социальной среде;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- «обеспечение личной безопасности в чрезвычайных ситуациях»: пожарная безопасность и правила поведения при пожаре; действия в чрезвычайных ситуациях природного и техногенного характера; использование средств индивидуальной и коллективной защиты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- по основам военной службы, только для участников старшей возрастной группы.</w:t>
      </w:r>
    </w:p>
    <w:p w:rsidR="003631A7" w:rsidRDefault="00120245" w:rsidP="00B20A10">
      <w:pPr>
        <w:spacing w:after="0" w:line="360" w:lineRule="auto"/>
        <w:ind w:left="4" w:right="11" w:firstLine="708"/>
      </w:pPr>
      <w:r>
        <w:t>4.3.3.</w:t>
      </w:r>
      <w:r w:rsidR="00850BD4">
        <w:t xml:space="preserve"> </w:t>
      </w:r>
      <w:r w:rsidR="001F120E">
        <w:t xml:space="preserve">Для проведения теоретического тура необходимы аудитории, в которых каждому участнику </w:t>
      </w:r>
      <w:r w:rsidR="003E3D32">
        <w:t>Олимпиа</w:t>
      </w:r>
      <w:r w:rsidR="001F120E">
        <w:t xml:space="preserve">ды должно быть предоставлено отдельное рабочее место. Все рабочие места участников </w:t>
      </w:r>
      <w:r w:rsidR="003E3D32">
        <w:t>Олимпиа</w:t>
      </w:r>
      <w:r w:rsidR="001F120E">
        <w:t xml:space="preserve">ды должны обеспечивать равные условия, </w:t>
      </w:r>
      <w:r w:rsidR="001F120E">
        <w:lastRenderedPageBreak/>
        <w:t xml:space="preserve">соответствовать действующим на момент проведения </w:t>
      </w:r>
      <w:r w:rsidR="003E3D32">
        <w:t>Олимпиа</w:t>
      </w:r>
      <w:r w:rsidR="001F120E">
        <w:t xml:space="preserve">ды санитарно-эпидемиологическим правилам и нормам.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Места размещения участников нумеруются.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4.3.4. Проведению теоретического тура предшествует краткий инструктаж участников о правилах участия в </w:t>
      </w:r>
      <w:r w:rsidR="003E3D32">
        <w:t>Олимпиа</w:t>
      </w:r>
      <w:r>
        <w:t xml:space="preserve">де, а также консультация и инструктаж для членов жюри.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4.3.5. 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участник лишается права дальнейшего участия в </w:t>
      </w:r>
      <w:r w:rsidR="003E3D32">
        <w:t>Олимпиа</w:t>
      </w:r>
      <w:r>
        <w:t xml:space="preserve">де по ОБЖ в текущем учебном году.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4.3.6. В помещениях, где проводятся теоретические туры, оргкомитетом организуется дежурство из числа членов жюри, оргкомитета или других полномочных представителей организатора муниципального этапа </w:t>
      </w:r>
      <w:r w:rsidR="003E3D32">
        <w:t>Олимпиа</w:t>
      </w:r>
      <w:r>
        <w:t xml:space="preserve">ды (не менее одного дежурного в аудитории и одного дежурного на этаже около аудиторий).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4.3.7. Задания теоретического тура выполняются участниками индивидуально в аудитории, при этом каждый участник сидит за отдельным столом. 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4.3.8. Ответы на задания теоретического тура записываются чернилами установленного организатором цвета на специальных бланках заданий, которые получает каждый участник.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4.3.9. Бланки заданий скреплены между собой, участник заполняет титульный лист и знакомится с инструкцией по выполнению заданий.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4.3.10. Бланки заданий сдаются по окончании теоретического тура дежурному по аудитории в скрепленном виде. </w:t>
      </w:r>
    </w:p>
    <w:p w:rsidR="003631A7" w:rsidRDefault="001F120E" w:rsidP="00B20A10">
      <w:pPr>
        <w:spacing w:after="0" w:line="360" w:lineRule="auto"/>
        <w:ind w:left="718" w:right="11"/>
      </w:pPr>
      <w:r>
        <w:t xml:space="preserve">4.3.11. Дежурные в аудитории выполняют следующие функции: </w:t>
      </w:r>
    </w:p>
    <w:p w:rsidR="003631A7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>
        <w:t xml:space="preserve">вызывают участников по списку с указанием номера и организованно рассаживают их за столы или парты; </w:t>
      </w:r>
    </w:p>
    <w:p w:rsidR="003631A7" w:rsidRDefault="001F120E" w:rsidP="00B20A10">
      <w:pPr>
        <w:pStyle w:val="a4"/>
        <w:numPr>
          <w:ilvl w:val="0"/>
          <w:numId w:val="8"/>
        </w:numPr>
        <w:spacing w:after="0" w:line="360" w:lineRule="auto"/>
        <w:ind w:right="11" w:hanging="240"/>
      </w:pPr>
      <w:r>
        <w:t xml:space="preserve">после рассадки участников раздают им бланки заданий; </w:t>
      </w:r>
    </w:p>
    <w:p w:rsidR="003631A7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>
        <w:t xml:space="preserve">контролируют правильное заполнение титульных листов бланков заданий участниками; </w:t>
      </w:r>
    </w:p>
    <w:p w:rsidR="003631A7" w:rsidRDefault="001F120E" w:rsidP="00B20A10">
      <w:pPr>
        <w:numPr>
          <w:ilvl w:val="0"/>
          <w:numId w:val="8"/>
        </w:numPr>
        <w:spacing w:after="0" w:line="360" w:lineRule="auto"/>
        <w:ind w:right="11" w:hanging="240"/>
      </w:pPr>
      <w:r>
        <w:t xml:space="preserve">записывают на доске время начала и окончания теоретического тура; </w:t>
      </w:r>
    </w:p>
    <w:p w:rsidR="003631A7" w:rsidRPr="00120245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 w:rsidRPr="00120245">
        <w:t xml:space="preserve">за </w:t>
      </w:r>
      <w:r w:rsidR="00AC63E6" w:rsidRPr="00120245">
        <w:t>10 минут</w:t>
      </w:r>
      <w:r w:rsidRPr="00120245">
        <w:t xml:space="preserve"> до истечения времени, отведённого на выполнение заданий, предупреждают об этом участников; </w:t>
      </w:r>
    </w:p>
    <w:p w:rsidR="003631A7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>
        <w:t xml:space="preserve">следят за соблюдением участниками настоящих Требований и Порядка проведения Всероссийской </w:t>
      </w:r>
      <w:r w:rsidR="003E3D32">
        <w:t>Олимпиа</w:t>
      </w:r>
      <w:r>
        <w:t xml:space="preserve">ды школьников, утверждённого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1252;  </w:t>
      </w:r>
    </w:p>
    <w:p w:rsidR="003631A7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>
        <w:lastRenderedPageBreak/>
        <w:t xml:space="preserve">по окончании теоретического тура принимают у участников бланки заданий, проверяют наличие всех листов и отсутствие/наличие пометок на бланках; </w:t>
      </w:r>
    </w:p>
    <w:p w:rsidR="003631A7" w:rsidRDefault="001F120E" w:rsidP="001621E6">
      <w:pPr>
        <w:numPr>
          <w:ilvl w:val="0"/>
          <w:numId w:val="8"/>
        </w:numPr>
        <w:spacing w:after="0" w:line="360" w:lineRule="auto"/>
        <w:ind w:left="0" w:right="11" w:firstLine="480"/>
      </w:pPr>
      <w:r>
        <w:t xml:space="preserve">в случае нарушения требований и Порядка проведения всероссийской </w:t>
      </w:r>
      <w:r w:rsidR="003E3D32">
        <w:t>Олимпиа</w:t>
      </w:r>
      <w:r>
        <w:t xml:space="preserve">ды школьников, утверждённого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1252, докладывают об этом председателю жюри или представителю организатора муниципального этапа </w:t>
      </w:r>
      <w:r w:rsidR="003E3D32">
        <w:t>Олимпиа</w:t>
      </w:r>
      <w:r>
        <w:t xml:space="preserve">ды.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4.3.12. При проведении теоретического тура для всех участников устанавливаются следующие общие правила: 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r>
        <w:t xml:space="preserve">перед входом в аудиторию участник должен предъявить паспорт или другой документ, удостоверяющий личность; </w:t>
      </w:r>
    </w:p>
    <w:p w:rsidR="003631A7" w:rsidRDefault="001F120E" w:rsidP="00B20A10">
      <w:pPr>
        <w:numPr>
          <w:ilvl w:val="0"/>
          <w:numId w:val="9"/>
        </w:numPr>
        <w:spacing w:after="0" w:line="360" w:lineRule="auto"/>
        <w:ind w:leftChars="200" w:right="11" w:hangingChars="100" w:hanging="240"/>
      </w:pPr>
      <w:r>
        <w:t xml:space="preserve">каждый участник должен сидеть в </w:t>
      </w:r>
      <w:r w:rsidR="00120245">
        <w:t>аудитории за отдельным столом;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r>
        <w:t xml:space="preserve">участник может взять с собой в аудиторию только ручку установленного цвета (в случае, если ручка не выдается организатором), прохладительные напитки в прозрачной таре; </w:t>
      </w:r>
    </w:p>
    <w:p w:rsidR="003631A7" w:rsidRDefault="001F120E" w:rsidP="00B20A10">
      <w:pPr>
        <w:numPr>
          <w:ilvl w:val="0"/>
          <w:numId w:val="9"/>
        </w:numPr>
        <w:spacing w:after="0" w:line="360" w:lineRule="auto"/>
        <w:ind w:leftChars="200" w:right="11" w:hangingChars="100" w:hanging="240"/>
      </w:pPr>
      <w:r>
        <w:t xml:space="preserve">во время выполнения заданий разговоры между участниками запрещаются; 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его работа сдается дежурному и остается в аудитории; 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r>
        <w:t xml:space="preserve">участникам запрещается делать какие-либо пометки на бланках заданий, умышленно повреждать бланки заданий, </w:t>
      </w:r>
      <w:proofErr w:type="gramStart"/>
      <w:r>
        <w:t>мешать другим участникам выполнять</w:t>
      </w:r>
      <w:proofErr w:type="gramEnd"/>
      <w:r>
        <w:t xml:space="preserve"> задания;  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proofErr w:type="gramStart"/>
      <w:r>
        <w:t>все исправления, сделанные участником в бланке</w:t>
      </w:r>
      <w:r w:rsidR="00120245">
        <w:t xml:space="preserve"> ответов </w:t>
      </w:r>
      <w:r>
        <w:t>должны быть заверены</w:t>
      </w:r>
      <w:proofErr w:type="gramEnd"/>
      <w:r>
        <w:t xml:space="preserve"> подписью дежурного по аудитории (не заверенные подписью дежурного по аудитории исправления при проверке работы не учитываются, баллы за данные задания не начисляются); </w:t>
      </w:r>
    </w:p>
    <w:p w:rsidR="003631A7" w:rsidRDefault="001F120E" w:rsidP="001621E6">
      <w:pPr>
        <w:numPr>
          <w:ilvl w:val="0"/>
          <w:numId w:val="9"/>
        </w:numPr>
        <w:spacing w:after="0" w:line="360" w:lineRule="auto"/>
        <w:ind w:left="0" w:right="11" w:firstLineChars="200" w:firstLine="480"/>
      </w:pPr>
      <w:r>
        <w:t xml:space="preserve">участники, выполнившие задания раньше намеченного срока, сдают дежурному бланки заданий и покидают аудиторию (если работа сдана участником, то он не имеет права вернуться и продолжить выполнение заданий);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4.3.13. В ходе работы над заданиями на вопросы участников имеют право отвечать только члены жюри.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4.4.</w:t>
      </w:r>
      <w:r w:rsidR="00850BD4">
        <w:t xml:space="preserve"> </w:t>
      </w:r>
      <w:r>
        <w:rPr>
          <w:b/>
        </w:rPr>
        <w:t>Практический тур</w:t>
      </w:r>
      <w:r>
        <w:t xml:space="preserve"> проводится  в соответствующих помещениях, предварительно выбранных представителями оргкомитета. Задача данного тура – выявить у участников </w:t>
      </w:r>
      <w:r w:rsidR="003E3D32">
        <w:t>Олимпиа</w:t>
      </w:r>
      <w:r>
        <w:t xml:space="preserve">ды умения и навыки эффективных действий и безопасного поведения в опасных и чрезвычайных ситуациях.  </w:t>
      </w:r>
      <w:r w:rsidR="003E3D32">
        <w:t>Олимпиа</w:t>
      </w:r>
      <w:r>
        <w:t xml:space="preserve">дные задания практического тура отвечают следующим общим требованиям: </w:t>
      </w:r>
    </w:p>
    <w:p w:rsidR="003631A7" w:rsidRDefault="001F120E" w:rsidP="00B20A10">
      <w:pPr>
        <w:spacing w:after="0" w:line="360" w:lineRule="auto"/>
        <w:ind w:left="4" w:right="11" w:firstLine="716"/>
      </w:pPr>
      <w:r>
        <w:t>4.4.1. Практический тур определяет уровень индивидуальной подготовленности:</w:t>
      </w:r>
    </w:p>
    <w:p w:rsidR="003631A7" w:rsidRDefault="001F120E" w:rsidP="00B20A10">
      <w:pPr>
        <w:spacing w:after="0" w:line="360" w:lineRule="auto"/>
        <w:ind w:left="4" w:right="11" w:firstLine="716"/>
      </w:pPr>
      <w:r>
        <w:lastRenderedPageBreak/>
        <w:t xml:space="preserve">4.4.1.1. Для участников всех возрастных групп </w:t>
      </w:r>
    </w:p>
    <w:p w:rsidR="003631A7" w:rsidRDefault="001F120E" w:rsidP="00850BD4">
      <w:pPr>
        <w:pStyle w:val="a4"/>
        <w:numPr>
          <w:ilvl w:val="0"/>
          <w:numId w:val="25"/>
        </w:numPr>
        <w:spacing w:after="0" w:line="360" w:lineRule="auto"/>
        <w:ind w:right="11"/>
      </w:pPr>
      <w:r>
        <w:t>оказани</w:t>
      </w:r>
      <w:r w:rsidR="00CF4566">
        <w:t>я</w:t>
      </w:r>
      <w:r>
        <w:t xml:space="preserve"> первой помощи пострадавшим</w:t>
      </w:r>
      <w:r w:rsidR="00850BD4">
        <w:t>:</w:t>
      </w:r>
      <w:r>
        <w:t xml:space="preserve"> </w:t>
      </w:r>
    </w:p>
    <w:p w:rsidR="003631A7" w:rsidRDefault="00850BD4" w:rsidP="00B20A10">
      <w:pPr>
        <w:spacing w:after="0" w:line="360" w:lineRule="auto"/>
        <w:ind w:left="4" w:right="11" w:firstLine="708"/>
      </w:pPr>
      <w:r>
        <w:t xml:space="preserve">• </w:t>
      </w:r>
      <w:r w:rsidR="001F120E">
        <w:t>при отморожении и переохлаждении;</w:t>
      </w:r>
    </w:p>
    <w:p w:rsidR="003631A7" w:rsidRDefault="00850BD4" w:rsidP="00B20A10">
      <w:pPr>
        <w:spacing w:after="0" w:line="360" w:lineRule="auto"/>
        <w:ind w:left="4" w:right="11" w:firstLine="708"/>
      </w:pPr>
      <w:r>
        <w:t xml:space="preserve">• </w:t>
      </w:r>
      <w:r w:rsidR="001F120E">
        <w:t>при тепловом и солнечном ударе;</w:t>
      </w:r>
    </w:p>
    <w:p w:rsidR="003631A7" w:rsidRDefault="00850BD4" w:rsidP="00B20A10">
      <w:pPr>
        <w:spacing w:after="0" w:line="360" w:lineRule="auto"/>
        <w:ind w:left="4" w:right="11" w:firstLine="708"/>
      </w:pPr>
      <w:r>
        <w:t xml:space="preserve">• </w:t>
      </w:r>
      <w:r w:rsidR="001F120E">
        <w:t>при химических и термических ожогах;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> </w:t>
      </w:r>
      <w:r>
        <w:t>при поражении электрическим током;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</w:t>
      </w:r>
      <w:r>
        <w:t>при кровотечении;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</w:t>
      </w:r>
      <w:r>
        <w:t>при ушибах, вывихах, растяжениях;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</w:t>
      </w:r>
      <w:r>
        <w:t>при переломах;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при бессознательном состоянии;</w:t>
      </w:r>
    </w:p>
    <w:p w:rsidR="001621E6" w:rsidRDefault="001F120E" w:rsidP="00850BD4">
      <w:pPr>
        <w:pStyle w:val="a4"/>
        <w:numPr>
          <w:ilvl w:val="0"/>
          <w:numId w:val="26"/>
        </w:numPr>
        <w:spacing w:after="0" w:line="360" w:lineRule="auto"/>
        <w:ind w:right="11"/>
      </w:pPr>
      <w:r>
        <w:t>выживани</w:t>
      </w:r>
      <w:r w:rsidR="00AC63E6">
        <w:t>я</w:t>
      </w:r>
      <w:r>
        <w:t xml:space="preserve"> в условиях природной среды</w:t>
      </w:r>
      <w:r w:rsidR="00850BD4">
        <w:t>:</w:t>
      </w:r>
    </w:p>
    <w:p w:rsidR="00CF4566" w:rsidRDefault="00850BD4" w:rsidP="001621E6">
      <w:pPr>
        <w:spacing w:after="0" w:line="360" w:lineRule="auto"/>
        <w:ind w:left="4" w:right="11" w:firstLine="708"/>
      </w:pPr>
      <w:r>
        <w:t>• </w:t>
      </w:r>
      <w:r w:rsidR="001F120E">
        <w:t xml:space="preserve">задания по ориентированию на местности (определение сторон горизонта или азимута на объект; </w:t>
      </w:r>
    </w:p>
    <w:p w:rsidR="00CF4566" w:rsidRDefault="00CF4566" w:rsidP="001621E6">
      <w:pPr>
        <w:spacing w:after="0" w:line="360" w:lineRule="auto"/>
        <w:ind w:left="4" w:right="11" w:firstLine="708"/>
      </w:pPr>
      <w:r>
        <w:t>• </w:t>
      </w:r>
      <w:r w:rsidR="001F120E">
        <w:t xml:space="preserve">движение по азимуту; </w:t>
      </w:r>
    </w:p>
    <w:p w:rsidR="003631A7" w:rsidRDefault="00CF4566" w:rsidP="001621E6">
      <w:pPr>
        <w:spacing w:after="0" w:line="360" w:lineRule="auto"/>
        <w:ind w:left="4" w:right="11" w:firstLine="708"/>
      </w:pPr>
      <w:r>
        <w:t>• </w:t>
      </w:r>
      <w:r w:rsidR="001F120E">
        <w:t xml:space="preserve">движение в заданном направлении; работа с картой); </w:t>
      </w:r>
    </w:p>
    <w:p w:rsidR="00850BD4" w:rsidRDefault="001F120E" w:rsidP="00CF4566">
      <w:pPr>
        <w:pStyle w:val="a4"/>
        <w:numPr>
          <w:ilvl w:val="0"/>
          <w:numId w:val="26"/>
        </w:numPr>
        <w:spacing w:after="0" w:line="360" w:lineRule="auto"/>
        <w:ind w:left="0" w:right="11" w:firstLine="1068"/>
      </w:pPr>
      <w:r>
        <w:t xml:space="preserve">задания по организации жизнеобеспечения в условиях вынужденного автономного существования: </w:t>
      </w:r>
    </w:p>
    <w:p w:rsidR="00850BD4" w:rsidRDefault="00CF4566" w:rsidP="00850BD4">
      <w:pPr>
        <w:spacing w:after="0" w:line="360" w:lineRule="auto"/>
        <w:ind w:left="0" w:right="11"/>
      </w:pPr>
      <w:r>
        <w:t>• </w:t>
      </w:r>
      <w:r w:rsidR="00850BD4">
        <w:t>укладка рюкзака;</w:t>
      </w:r>
    </w:p>
    <w:p w:rsidR="00850BD4" w:rsidRDefault="00CF4566" w:rsidP="00850BD4">
      <w:pPr>
        <w:spacing w:after="0" w:line="360" w:lineRule="auto"/>
        <w:ind w:left="0" w:right="11"/>
      </w:pPr>
      <w:r>
        <w:t>• </w:t>
      </w:r>
      <w:r w:rsidR="001F120E">
        <w:t xml:space="preserve">распознавание съедобных  и ядовитых растений и грибов; </w:t>
      </w:r>
    </w:p>
    <w:p w:rsidR="00CF4566" w:rsidRDefault="00CF4566" w:rsidP="00850BD4">
      <w:pPr>
        <w:spacing w:after="0" w:line="360" w:lineRule="auto"/>
        <w:ind w:left="0" w:right="11"/>
      </w:pPr>
      <w:r>
        <w:t>• </w:t>
      </w:r>
      <w:r w:rsidR="001F120E">
        <w:t xml:space="preserve">подача сигналов бедствия; </w:t>
      </w:r>
    </w:p>
    <w:p w:rsidR="00CF4566" w:rsidRDefault="00CF4566" w:rsidP="00850BD4">
      <w:pPr>
        <w:spacing w:after="0" w:line="360" w:lineRule="auto"/>
        <w:ind w:left="0" w:right="11"/>
      </w:pPr>
      <w:r>
        <w:t>• </w:t>
      </w:r>
      <w:r w:rsidR="001F120E">
        <w:t>связывание веревок разного  и одинакового диаметра</w:t>
      </w:r>
      <w:r>
        <w:t>;</w:t>
      </w:r>
      <w:r w:rsidR="001F120E">
        <w:t xml:space="preserve"> </w:t>
      </w:r>
    </w:p>
    <w:p w:rsidR="003631A7" w:rsidRDefault="00CF4566" w:rsidP="00850BD4">
      <w:pPr>
        <w:spacing w:after="0" w:line="360" w:lineRule="auto"/>
        <w:ind w:left="0" w:right="11"/>
      </w:pPr>
      <w:r>
        <w:t>• </w:t>
      </w:r>
      <w:r w:rsidR="001F120E">
        <w:t xml:space="preserve">преодоление препятствий.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4.4.1.2. Для участников средней и старшей возрастных групп</w:t>
      </w:r>
    </w:p>
    <w:p w:rsidR="003631A7" w:rsidRDefault="001F120E" w:rsidP="00850BD4">
      <w:pPr>
        <w:pStyle w:val="a4"/>
        <w:numPr>
          <w:ilvl w:val="0"/>
          <w:numId w:val="26"/>
        </w:numPr>
        <w:spacing w:after="0" w:line="360" w:lineRule="auto"/>
        <w:ind w:right="11"/>
      </w:pPr>
      <w:r>
        <w:t>действия в чрезвычайных ситуациях техногенного характера</w:t>
      </w:r>
      <w:r w:rsidR="00850BD4">
        <w:t>:</w:t>
      </w:r>
    </w:p>
    <w:p w:rsidR="003631A7" w:rsidRDefault="00560253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</w:t>
      </w:r>
      <w:r w:rsidR="001F120E">
        <w:t xml:space="preserve">преодоление зоны радиоактивного заражения; </w:t>
      </w:r>
    </w:p>
    <w:p w:rsidR="003631A7" w:rsidRDefault="00560253" w:rsidP="00B20A10">
      <w:pPr>
        <w:spacing w:after="0" w:line="360" w:lineRule="auto"/>
        <w:ind w:left="4" w:right="11" w:firstLine="708"/>
      </w:pPr>
      <w:r>
        <w:t>•</w:t>
      </w:r>
      <w:r w:rsidR="00850BD4">
        <w:t xml:space="preserve"> </w:t>
      </w:r>
      <w:r w:rsidR="001F120E">
        <w:t xml:space="preserve">действия в районе аварии с утечкой </w:t>
      </w:r>
      <w:proofErr w:type="spellStart"/>
      <w:r w:rsidR="001F120E">
        <w:t>аварийно</w:t>
      </w:r>
      <w:proofErr w:type="spellEnd"/>
      <w:r w:rsidR="001F120E">
        <w:t xml:space="preserve"> - химических опасных веществ;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>•</w:t>
      </w:r>
      <w:r w:rsidR="00850BD4">
        <w:t> </w:t>
      </w:r>
      <w:r>
        <w:t xml:space="preserve">по применению средств индивидуальной и коллективной защиты; </w:t>
      </w:r>
    </w:p>
    <w:p w:rsidR="003631A7" w:rsidRDefault="001F120E" w:rsidP="001621E6">
      <w:pPr>
        <w:spacing w:after="0" w:line="360" w:lineRule="auto"/>
        <w:ind w:left="0" w:right="11" w:firstLine="712"/>
      </w:pPr>
      <w:r>
        <w:t>•</w:t>
      </w:r>
      <w:r w:rsidR="00850BD4">
        <w:t xml:space="preserve"> </w:t>
      </w:r>
      <w:r>
        <w:t xml:space="preserve">действия по спасению утопающего с помощью спасательного круга или «Линя спасательного» (конца Александрова) и др.  </w:t>
      </w:r>
    </w:p>
    <w:p w:rsidR="003631A7" w:rsidRDefault="001F120E" w:rsidP="00B20A10">
      <w:pPr>
        <w:spacing w:after="0" w:line="360" w:lineRule="auto"/>
        <w:ind w:left="4" w:right="11" w:firstLine="716"/>
      </w:pPr>
      <w:r>
        <w:t xml:space="preserve">4.4.1.3. Только для участников старшей возрастной группы </w:t>
      </w:r>
    </w:p>
    <w:p w:rsidR="003631A7" w:rsidRDefault="00850BD4" w:rsidP="00B20A10">
      <w:pPr>
        <w:spacing w:after="0" w:line="360" w:lineRule="auto"/>
        <w:ind w:left="4" w:right="11" w:firstLine="708"/>
      </w:pPr>
      <w:r>
        <w:t>• основы военной службы</w:t>
      </w:r>
    </w:p>
    <w:p w:rsidR="003631A7" w:rsidRDefault="00850BD4" w:rsidP="00B20A10">
      <w:pPr>
        <w:spacing w:after="0" w:line="360" w:lineRule="auto"/>
        <w:ind w:left="4" w:right="11" w:firstLine="716"/>
      </w:pPr>
      <w:r>
        <w:t>•</w:t>
      </w:r>
      <w:r w:rsidR="00560253">
        <w:t xml:space="preserve"> </w:t>
      </w:r>
      <w:r w:rsidR="001F120E">
        <w:t>элементы строевой и начальной военной подготовки;</w:t>
      </w:r>
    </w:p>
    <w:p w:rsidR="003631A7" w:rsidRDefault="00850BD4" w:rsidP="00B20A10">
      <w:pPr>
        <w:spacing w:after="0" w:line="360" w:lineRule="auto"/>
        <w:ind w:left="4" w:right="11" w:firstLine="716"/>
      </w:pPr>
      <w:r>
        <w:t xml:space="preserve">• </w:t>
      </w:r>
      <w:r w:rsidR="001F120E">
        <w:t xml:space="preserve">неполная разборка  и сборка модели автомата (АКМ, АК-74); </w:t>
      </w:r>
    </w:p>
    <w:p w:rsidR="003631A7" w:rsidRDefault="00850BD4" w:rsidP="00B20A10">
      <w:pPr>
        <w:spacing w:after="0" w:line="360" w:lineRule="auto"/>
        <w:ind w:left="4" w:right="11" w:firstLine="708"/>
      </w:pPr>
      <w:r>
        <w:t xml:space="preserve">• </w:t>
      </w:r>
      <w:r w:rsidR="001F120E">
        <w:t xml:space="preserve">снаряжение магазина автомата патронами. </w:t>
      </w:r>
    </w:p>
    <w:p w:rsidR="003631A7" w:rsidRDefault="001F120E" w:rsidP="00B20A10">
      <w:pPr>
        <w:spacing w:after="0" w:line="360" w:lineRule="auto"/>
        <w:ind w:left="0" w:right="11" w:firstLineChars="300" w:firstLine="720"/>
      </w:pPr>
      <w:r>
        <w:lastRenderedPageBreak/>
        <w:t xml:space="preserve">4.4.2. Проведению практического тура предшествуют краткий инструктаж участников о правилах и порядке выполнения практических заданий, технике безопасности, а также инструктаж и консультация для членов жюри.  </w:t>
      </w:r>
    </w:p>
    <w:p w:rsidR="003631A7" w:rsidRDefault="001F120E" w:rsidP="00B20A10">
      <w:pPr>
        <w:spacing w:after="0" w:line="360" w:lineRule="auto"/>
        <w:ind w:left="0" w:right="11" w:firstLineChars="300" w:firstLine="720"/>
      </w:pPr>
      <w:r>
        <w:t xml:space="preserve">4.4.3. В период проведения практического тура организаторами муниципального этапа </w:t>
      </w:r>
      <w:r w:rsidR="003E3D32">
        <w:t>Олимпиа</w:t>
      </w:r>
      <w:r>
        <w:t xml:space="preserve">ды обеспечивается безопасность участников и их медицинское обслуживание (в случае необходимости). 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нарушении. Участникам, удалённым с места проведения практического тура за несоблюдение правил техники безопасности по решению жюри, может быть выставлена оценка 0 баллов за участие в данном туре. </w:t>
      </w:r>
    </w:p>
    <w:p w:rsidR="00120245" w:rsidRPr="0080458F" w:rsidRDefault="001F120E" w:rsidP="00B20A10">
      <w:pPr>
        <w:spacing w:after="0" w:line="360" w:lineRule="auto"/>
        <w:ind w:left="0" w:right="11" w:firstLineChars="300" w:firstLine="720"/>
      </w:pPr>
      <w:r w:rsidRPr="0080458F">
        <w:t>4.4.4. Перед началом практического тура участники проходят регистрацию. Представитель шифровальной комиссии вписывает код участника на титульный лист приложения к заданиям (технологической карты). На технологических картах не допускается указание фамилии, имени, отчества участника, номера образовательной организации, административно-территориальной единицы (район, округ, населённый пункт), которые представляет данный участник. В технологическую карту включается необходимая информация по оцениванию выполненных участником заданий.</w:t>
      </w:r>
    </w:p>
    <w:p w:rsidR="003631A7" w:rsidRDefault="001F120E" w:rsidP="00B20A10">
      <w:pPr>
        <w:spacing w:after="0" w:line="360" w:lineRule="auto"/>
        <w:ind w:left="0" w:right="11" w:firstLineChars="300" w:firstLine="720"/>
      </w:pPr>
      <w:r w:rsidRPr="0080458F">
        <w:t>4.4.5. При проведении практического тура для всех участников устанавливаются</w:t>
      </w:r>
      <w:r>
        <w:t xml:space="preserve"> следующие общие правила: </w:t>
      </w:r>
    </w:p>
    <w:p w:rsidR="003631A7" w:rsidRDefault="001F120E" w:rsidP="00B20A10">
      <w:pPr>
        <w:spacing w:after="0" w:line="360" w:lineRule="auto"/>
        <w:ind w:leftChars="5" w:left="12" w:right="16" w:firstLineChars="295" w:firstLine="708"/>
      </w:pPr>
      <w:r>
        <w:t xml:space="preserve">- при регистрации перед началом практического тура участник должен предъявить </w:t>
      </w:r>
    </w:p>
    <w:p w:rsidR="003631A7" w:rsidRDefault="001F120E" w:rsidP="00B20A10">
      <w:pPr>
        <w:spacing w:after="0" w:line="360" w:lineRule="auto"/>
        <w:ind w:right="11" w:hanging="5363"/>
      </w:pPr>
      <w:r>
        <w:t xml:space="preserve">паспорт или другое удостоверение личности дежурному; </w:t>
      </w:r>
    </w:p>
    <w:p w:rsidR="003631A7" w:rsidRDefault="001F120E" w:rsidP="00B20A10">
      <w:pPr>
        <w:spacing w:after="0" w:line="360" w:lineRule="auto"/>
        <w:ind w:left="0" w:right="11" w:firstLineChars="300" w:firstLine="720"/>
      </w:pPr>
      <w:r>
        <w:t xml:space="preserve">- ознакомление участника с содержанием технологической карты до момента прекращения выполнения заданий не допускается, передачу технологической карты к местам выполнения заданий осуществляют члены жюри или представители организатора муниципального этапа </w:t>
      </w:r>
      <w:r w:rsidR="003E3D32">
        <w:t>Олимпиа</w:t>
      </w:r>
      <w:r>
        <w:t xml:space="preserve">ды; </w:t>
      </w:r>
    </w:p>
    <w:p w:rsidR="003631A7" w:rsidRDefault="001F120E" w:rsidP="00B20A10">
      <w:pPr>
        <w:spacing w:after="0" w:line="360" w:lineRule="auto"/>
        <w:ind w:left="0" w:right="11" w:firstLine="709"/>
      </w:pPr>
      <w:r>
        <w:t xml:space="preserve">- 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 </w:t>
      </w:r>
    </w:p>
    <w:p w:rsidR="003631A7" w:rsidRDefault="001F120E" w:rsidP="00B20A10">
      <w:pPr>
        <w:spacing w:after="0" w:line="360" w:lineRule="auto"/>
        <w:ind w:left="0" w:right="11" w:firstLine="709"/>
      </w:pPr>
      <w:r>
        <w:t xml:space="preserve">- 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 </w:t>
      </w:r>
    </w:p>
    <w:p w:rsidR="003631A7" w:rsidRDefault="001F120E" w:rsidP="00B20A10">
      <w:pPr>
        <w:spacing w:after="0" w:line="360" w:lineRule="auto"/>
        <w:ind w:left="0" w:right="11" w:firstLine="709"/>
      </w:pPr>
      <w:r>
        <w:t xml:space="preserve">- по окончании выполнения заданий член жюри объявляет участнику общее количество штрафных и общее количество набранных им баллов; </w:t>
      </w:r>
    </w:p>
    <w:p w:rsidR="003631A7" w:rsidRDefault="001F120E" w:rsidP="00B20A10">
      <w:pPr>
        <w:spacing w:after="0" w:line="360" w:lineRule="auto"/>
        <w:ind w:left="4" w:right="11" w:firstLine="716"/>
      </w:pPr>
      <w:r>
        <w:t xml:space="preserve">- все участники должны быть в спортивной форме, закрывающей локти и колени, </w:t>
      </w:r>
      <w:r w:rsidRPr="00B21B09">
        <w:rPr>
          <w:spacing w:val="-4"/>
        </w:rPr>
        <w:t>иметь спортивную обувь без металлических шипов</w:t>
      </w:r>
      <w:r w:rsidR="00B21B09" w:rsidRPr="00B21B09">
        <w:rPr>
          <w:spacing w:val="-4"/>
        </w:rPr>
        <w:t xml:space="preserve"> и иметь индивидуальный противогаз</w:t>
      </w:r>
      <w:r w:rsidR="00B21B09">
        <w:t xml:space="preserve"> ГП-5.</w:t>
      </w:r>
    </w:p>
    <w:p w:rsidR="003631A7" w:rsidRDefault="001F120E" w:rsidP="00B20A10">
      <w:pPr>
        <w:spacing w:after="0" w:line="360" w:lineRule="auto"/>
        <w:ind w:left="4" w:right="11" w:firstLine="716"/>
      </w:pPr>
      <w:r>
        <w:lastRenderedPageBreak/>
        <w:t>- все участники практического тура должны иметь медицинский допуск, за</w:t>
      </w:r>
      <w:r w:rsidR="00B21B09">
        <w:t xml:space="preserve">веренный медицинским работником.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4.4.6. Пользоваться во время практического тура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заданий, запрещается. </w:t>
      </w:r>
    </w:p>
    <w:p w:rsidR="003631A7" w:rsidRDefault="001F120E" w:rsidP="00B20A10">
      <w:pPr>
        <w:spacing w:after="0" w:line="360" w:lineRule="auto"/>
        <w:ind w:left="4" w:right="11" w:firstLine="708"/>
      </w:pPr>
      <w:r>
        <w:t xml:space="preserve"> Не допускается умышленное: </w:t>
      </w:r>
    </w:p>
    <w:p w:rsidR="003631A7" w:rsidRDefault="00B21B09" w:rsidP="00B20A10">
      <w:pPr>
        <w:spacing w:after="0" w:line="360" w:lineRule="auto"/>
        <w:ind w:left="412" w:right="11" w:firstLine="297"/>
      </w:pPr>
      <w:r>
        <w:t xml:space="preserve">- </w:t>
      </w:r>
      <w:r w:rsidR="001F120E">
        <w:t xml:space="preserve">повреждение используемого при проведении </w:t>
      </w:r>
      <w:r w:rsidR="003E3D32">
        <w:t>Олимпиа</w:t>
      </w:r>
      <w:r w:rsidR="001F120E">
        <w:t xml:space="preserve">ды оборудования; </w:t>
      </w:r>
    </w:p>
    <w:p w:rsidR="003631A7" w:rsidRDefault="00B21B09" w:rsidP="00B20A10">
      <w:pPr>
        <w:spacing w:after="0" w:line="360" w:lineRule="auto"/>
        <w:ind w:left="412" w:right="11" w:firstLine="297"/>
      </w:pPr>
      <w:r>
        <w:t xml:space="preserve">- </w:t>
      </w:r>
      <w:r w:rsidR="001F120E">
        <w:t xml:space="preserve">создание условий, препятствующих работе жюри;  </w:t>
      </w:r>
    </w:p>
    <w:p w:rsidR="003631A7" w:rsidRDefault="00B21B09" w:rsidP="00B20A10">
      <w:pPr>
        <w:spacing w:after="0" w:line="360" w:lineRule="auto"/>
        <w:ind w:left="412" w:right="11" w:firstLine="297"/>
        <w:jc w:val="left"/>
      </w:pPr>
      <w:r>
        <w:t xml:space="preserve">- </w:t>
      </w:r>
      <w:r w:rsidR="001F120E">
        <w:t xml:space="preserve">создание условий препятствующих выполнению заданий другими участниками </w:t>
      </w:r>
    </w:p>
    <w:p w:rsidR="003631A7" w:rsidRDefault="003E3D32" w:rsidP="00B20A10">
      <w:pPr>
        <w:spacing w:after="0" w:line="360" w:lineRule="auto"/>
        <w:ind w:left="14" w:right="11"/>
      </w:pPr>
      <w:r>
        <w:t>Олимпиа</w:t>
      </w:r>
      <w:r w:rsidR="001F120E">
        <w:t xml:space="preserve">ды; </w:t>
      </w:r>
    </w:p>
    <w:p w:rsidR="003631A7" w:rsidRPr="00B21B09" w:rsidRDefault="00B21B09" w:rsidP="00B20A10">
      <w:pPr>
        <w:spacing w:after="0" w:line="360" w:lineRule="auto"/>
        <w:ind w:left="0" w:right="11" w:firstLine="709"/>
      </w:pPr>
      <w:r w:rsidRPr="00B21B09">
        <w:t xml:space="preserve">- </w:t>
      </w:r>
      <w:r w:rsidR="001F120E" w:rsidRPr="00B21B09">
        <w:t xml:space="preserve">внесение (исправление) участником оценок за выполнение заданий в технологическую карту; </w:t>
      </w:r>
    </w:p>
    <w:p w:rsidR="003631A7" w:rsidRDefault="00B21B09" w:rsidP="00B20A10">
      <w:pPr>
        <w:spacing w:after="0" w:line="360" w:lineRule="auto"/>
        <w:ind w:left="412" w:right="11" w:firstLine="0"/>
      </w:pPr>
      <w:r>
        <w:t xml:space="preserve">- </w:t>
      </w:r>
      <w:r w:rsidR="001F120E">
        <w:t xml:space="preserve">повреждение технологической карты.  </w:t>
      </w:r>
    </w:p>
    <w:p w:rsidR="00090916" w:rsidRPr="00090916" w:rsidRDefault="00090916" w:rsidP="00EC7E50">
      <w:pPr>
        <w:keepNext/>
        <w:keepLines/>
        <w:spacing w:before="240" w:after="0" w:line="360" w:lineRule="auto"/>
        <w:ind w:left="11" w:right="0"/>
        <w:jc w:val="center"/>
        <w:outlineLvl w:val="0"/>
        <w:rPr>
          <w:b/>
          <w:color w:val="auto"/>
        </w:rPr>
      </w:pPr>
      <w:r>
        <w:rPr>
          <w:b/>
          <w:color w:val="auto"/>
        </w:rPr>
        <w:t>5</w:t>
      </w:r>
      <w:r w:rsidRPr="00090916">
        <w:rPr>
          <w:b/>
          <w:color w:val="auto"/>
        </w:rPr>
        <w:t xml:space="preserve">. КРИТЕРИИ И МЕТОДИКА ОЦЕНИВАНИЯ </w:t>
      </w:r>
      <w:r w:rsidR="003E3D32">
        <w:rPr>
          <w:b/>
          <w:color w:val="auto"/>
        </w:rPr>
        <w:t>ОЛИМПИАДНЫХ</w:t>
      </w:r>
      <w:r w:rsidR="00EC7E50">
        <w:rPr>
          <w:b/>
          <w:color w:val="auto"/>
        </w:rPr>
        <w:t xml:space="preserve"> ЗАДАНИЙ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.1. Оценивание выполненных участниками теоретических и практических заданий осуществляет жюри муниципального этапа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ды в соответствии с критериями и методикой оценивания выполнения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дных заданий, разработанных </w:t>
      </w:r>
      <w:r w:rsidR="003E3D32">
        <w:rPr>
          <w:color w:val="auto"/>
        </w:rPr>
        <w:t xml:space="preserve">Региональной </w:t>
      </w:r>
      <w:r w:rsidRPr="00090916">
        <w:rPr>
          <w:color w:val="auto"/>
        </w:rPr>
        <w:t xml:space="preserve">предметно-методической комиссией, с учетом определения высшего балла за каждое задание отдельно, а также общего максимального балла за все задания и туры.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.2. Оценка работ каждого участника в теоретическом туре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Итоговая оценка выставляется в целых числах.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.3. Предварительная оценка выполнения заданий практического тура участником осуществляется членами жюри на месте выполнения каждого практического задания с учетом допущенных ошибок и снятых штрафных баллов. Оценивание заданий по ориентированию на местности осуществляется после выполнения участником всех заданий.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.4. Окончательная оценка участнику за выполнение заданий практического тура выставляется членами жюри с учетом подсчета штрафных и набранных баллов за каждое выполненное задание. В случае разногласий по вопросам оценок вопрос об окончательном определении баллов, выставляемых участнику за выполнение практических заданий, определяется председателем жюри (заместителем председателя жюри).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lastRenderedPageBreak/>
        <w:t>5</w:t>
      </w:r>
      <w:r w:rsidRPr="00090916">
        <w:rPr>
          <w:color w:val="auto"/>
        </w:rPr>
        <w:t xml:space="preserve">.5. По теоретическому туру максимальная оценка результатов участника определяется арифметической суммой всех баллов, полученных за выполнение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дных заданий, которая не должна превышать </w:t>
      </w:r>
      <w:r w:rsidR="00B20A10">
        <w:rPr>
          <w:b/>
          <w:color w:val="auto"/>
        </w:rPr>
        <w:t>150</w:t>
      </w:r>
      <w:r w:rsidRPr="00090916">
        <w:rPr>
          <w:b/>
          <w:color w:val="auto"/>
        </w:rPr>
        <w:t xml:space="preserve"> баллов.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>.6. По практическому туру максимальная оценка результатов участник</w:t>
      </w:r>
      <w:r w:rsidR="00B20A10">
        <w:rPr>
          <w:color w:val="auto"/>
        </w:rPr>
        <w:t>а</w:t>
      </w:r>
      <w:r w:rsidRPr="00090916">
        <w:rPr>
          <w:color w:val="auto"/>
        </w:rPr>
        <w:t xml:space="preserve"> определяется арифметической суммой всех баллов, полученных за выполнение заданий, и не должна превышать</w:t>
      </w:r>
      <w:r w:rsidR="00CF4566">
        <w:rPr>
          <w:color w:val="auto"/>
        </w:rPr>
        <w:t xml:space="preserve"> </w:t>
      </w:r>
      <w:r w:rsidR="00B20A10" w:rsidRPr="00B20A10">
        <w:rPr>
          <w:b/>
          <w:color w:val="auto"/>
        </w:rPr>
        <w:t>15</w:t>
      </w:r>
      <w:r w:rsidRPr="00B20A10">
        <w:rPr>
          <w:b/>
          <w:color w:val="auto"/>
        </w:rPr>
        <w:t xml:space="preserve">0 </w:t>
      </w:r>
      <w:r w:rsidRPr="00090916">
        <w:rPr>
          <w:b/>
          <w:color w:val="auto"/>
        </w:rPr>
        <w:t xml:space="preserve">баллов.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.7. Общая оценка результата участника муниципального этапа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ды определяется суммой баллов, полученных за выполнение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дных заданий теоретического и практического тура, и не должна превышать </w:t>
      </w:r>
      <w:r w:rsidR="00B20A10">
        <w:rPr>
          <w:b/>
          <w:color w:val="auto"/>
        </w:rPr>
        <w:t>3</w:t>
      </w:r>
      <w:r w:rsidRPr="00090916">
        <w:rPr>
          <w:b/>
          <w:color w:val="auto"/>
        </w:rPr>
        <w:t>00 баллов.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 w:rsidRPr="00090916">
        <w:rPr>
          <w:color w:val="auto"/>
        </w:rPr>
        <w:t>Например, оценка участника за выполнение заданий теоретического тура составляет 140 баллов, за выполнение заданий практического тура 150</w:t>
      </w:r>
      <w:r w:rsidR="00CF4566">
        <w:rPr>
          <w:color w:val="auto"/>
        </w:rPr>
        <w:t xml:space="preserve"> </w:t>
      </w:r>
      <w:r w:rsidRPr="00090916">
        <w:rPr>
          <w:color w:val="auto"/>
        </w:rPr>
        <w:t>баллов. В этом случае результат участника составит</w:t>
      </w:r>
      <w:r w:rsidRPr="00090916">
        <w:rPr>
          <w:b/>
          <w:color w:val="auto"/>
        </w:rPr>
        <w:t xml:space="preserve"> 140 + 150 = 290 баллов.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.8. Минимальная оценка за выполнение любого задания как теоретического, так и практического тура не может быть ниже </w:t>
      </w:r>
      <w:r w:rsidRPr="00090916">
        <w:rPr>
          <w:b/>
          <w:color w:val="auto"/>
        </w:rPr>
        <w:t>0 баллов</w:t>
      </w:r>
      <w:r w:rsidRPr="00090916">
        <w:rPr>
          <w:color w:val="auto"/>
        </w:rPr>
        <w:t xml:space="preserve">. </w:t>
      </w:r>
    </w:p>
    <w:p w:rsidR="00090916" w:rsidRPr="00090916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5</w:t>
      </w:r>
      <w:r w:rsidRPr="00090916">
        <w:rPr>
          <w:color w:val="auto"/>
        </w:rPr>
        <w:t xml:space="preserve">.9. При оценивании выполненных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дных заданий не допускается выставление баллов, не предусмотренных критериями и методикой оценивания выполнения </w:t>
      </w:r>
      <w:r w:rsidR="003E3D32">
        <w:rPr>
          <w:color w:val="auto"/>
        </w:rPr>
        <w:t>олимпиа</w:t>
      </w:r>
      <w:r w:rsidRPr="00090916">
        <w:rPr>
          <w:color w:val="auto"/>
        </w:rPr>
        <w:t xml:space="preserve">дных заданий, разработанными </w:t>
      </w:r>
      <w:r w:rsidR="00B20A10">
        <w:rPr>
          <w:color w:val="auto"/>
        </w:rPr>
        <w:t xml:space="preserve">Региональной </w:t>
      </w:r>
      <w:r w:rsidRPr="00090916">
        <w:rPr>
          <w:color w:val="auto"/>
        </w:rPr>
        <w:t xml:space="preserve"> предметно-методической комиссией. </w:t>
      </w:r>
    </w:p>
    <w:p w:rsidR="00B21B09" w:rsidRPr="00090916" w:rsidRDefault="00090916" w:rsidP="00EC7E50">
      <w:pPr>
        <w:spacing w:before="240" w:after="0" w:line="360" w:lineRule="auto"/>
        <w:ind w:left="11" w:right="1"/>
        <w:jc w:val="center"/>
        <w:rPr>
          <w:b/>
          <w:caps/>
        </w:rPr>
      </w:pPr>
      <w:r>
        <w:rPr>
          <w:b/>
          <w:caps/>
        </w:rPr>
        <w:t>6</w:t>
      </w:r>
      <w:r w:rsidR="00B21B09" w:rsidRPr="00090916">
        <w:rPr>
          <w:b/>
          <w:caps/>
        </w:rPr>
        <w:t xml:space="preserve">. Порядок анализа </w:t>
      </w:r>
      <w:r w:rsidR="003E3D32">
        <w:rPr>
          <w:b/>
          <w:caps/>
        </w:rPr>
        <w:t>олимпиа</w:t>
      </w:r>
      <w:r w:rsidR="00B21B09" w:rsidRPr="00090916">
        <w:rPr>
          <w:b/>
          <w:caps/>
        </w:rPr>
        <w:t>дных заданий и/или показа работ</w:t>
      </w:r>
    </w:p>
    <w:p w:rsidR="00B21B09" w:rsidRPr="00B21B09" w:rsidRDefault="00090916" w:rsidP="00B20A10">
      <w:pPr>
        <w:spacing w:after="0" w:line="360" w:lineRule="auto"/>
        <w:ind w:left="-15" w:right="9" w:firstLine="724"/>
        <w:rPr>
          <w:color w:val="auto"/>
        </w:rPr>
      </w:pPr>
      <w:r>
        <w:rPr>
          <w:color w:val="auto"/>
        </w:rPr>
        <w:t>6</w:t>
      </w:r>
      <w:r w:rsidR="00B21B09" w:rsidRPr="00B21B09">
        <w:rPr>
          <w:color w:val="auto"/>
        </w:rPr>
        <w:t xml:space="preserve">.1. Анализ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дных заданий и их решений проводится после проверки в отведенное программой проведения муниципального этапа время. </w:t>
      </w:r>
    </w:p>
    <w:p w:rsidR="00B21B09" w:rsidRPr="00B21B09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6</w:t>
      </w:r>
      <w:r w:rsidR="00B21B09" w:rsidRPr="00B21B09">
        <w:rPr>
          <w:color w:val="auto"/>
        </w:rPr>
        <w:t xml:space="preserve">.2. На процедуре анализа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дных заданий и их решений могут присутствовать все участники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ды. </w:t>
      </w:r>
    </w:p>
    <w:p w:rsidR="00B21B09" w:rsidRPr="009059E6" w:rsidRDefault="00B21B09" w:rsidP="00B20A10">
      <w:pPr>
        <w:spacing w:after="0" w:line="360" w:lineRule="auto"/>
        <w:ind w:left="4" w:right="11" w:firstLine="708"/>
        <w:rPr>
          <w:color w:val="auto"/>
        </w:rPr>
      </w:pPr>
      <w:r w:rsidRPr="00B21B09">
        <w:rPr>
          <w:color w:val="auto"/>
        </w:rPr>
        <w:t xml:space="preserve">В ходе проведения процедуры анализа </w:t>
      </w:r>
      <w:r w:rsidR="003E3D32">
        <w:rPr>
          <w:color w:val="auto"/>
        </w:rPr>
        <w:t>олимпиа</w:t>
      </w:r>
      <w:r w:rsidRPr="00B21B09">
        <w:rPr>
          <w:color w:val="auto"/>
        </w:rPr>
        <w:t xml:space="preserve">дных заданий и их решений представляются наиболее удачные варианты выполнения </w:t>
      </w:r>
      <w:r w:rsidR="003E3D32">
        <w:rPr>
          <w:color w:val="auto"/>
        </w:rPr>
        <w:t>олимпиа</w:t>
      </w:r>
      <w:r w:rsidRPr="00B21B09">
        <w:rPr>
          <w:color w:val="auto"/>
        </w:rPr>
        <w:t xml:space="preserve">дных заданий, анализируются типичные ошибки, допущенные участниками </w:t>
      </w:r>
      <w:r w:rsidR="003E3D32">
        <w:rPr>
          <w:color w:val="auto"/>
        </w:rPr>
        <w:t>Олимпиа</w:t>
      </w:r>
      <w:r w:rsidRPr="00B21B09">
        <w:rPr>
          <w:color w:val="auto"/>
        </w:rPr>
        <w:t xml:space="preserve">ды, объявляются критерии выставления оценок при неполных решениях или при решениях, содержащих ошибки. </w:t>
      </w:r>
      <w:r w:rsidRPr="009059E6">
        <w:rPr>
          <w:color w:val="auto"/>
        </w:rPr>
        <w:t xml:space="preserve">Анализ </w:t>
      </w:r>
      <w:r w:rsidR="003E3D32">
        <w:rPr>
          <w:color w:val="auto"/>
        </w:rPr>
        <w:t>олимпиа</w:t>
      </w:r>
      <w:r w:rsidRPr="009059E6">
        <w:rPr>
          <w:color w:val="auto"/>
        </w:rPr>
        <w:t xml:space="preserve">дных заданий и их решений может быть организован в дистанционной форме (при наличии технической возможности). </w:t>
      </w:r>
    </w:p>
    <w:p w:rsidR="00B21B09" w:rsidRPr="00B21B09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6</w:t>
      </w:r>
      <w:r w:rsidR="00B21B09" w:rsidRPr="00B21B09">
        <w:rPr>
          <w:color w:val="auto"/>
        </w:rPr>
        <w:t xml:space="preserve">.3. По запросу участника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осуществляется показ выполненных им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дных заданий. Показ работ проводится в очной форме, на него допускаются только участники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ды. Для показа работ необходима одна большая аудитория. В аудитории должны быть столы для членов жюри и столы для участников, за которыми они просматривают свои работы. Участник имеет право задать члену жюри вопросы по оценке приведенного им ответа и по критериям оценивания.  </w:t>
      </w:r>
    </w:p>
    <w:p w:rsidR="00B21B09" w:rsidRPr="00B21B09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lastRenderedPageBreak/>
        <w:t>6</w:t>
      </w:r>
      <w:r w:rsidR="00B21B09" w:rsidRPr="00B21B09">
        <w:rPr>
          <w:color w:val="auto"/>
        </w:rPr>
        <w:t xml:space="preserve">.4. Каждый участник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ды, пришедший на показ работ, имеет право просматривать свои ответы на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дные задания в течение установленного организаторами времени и под наблюдением членов жюри. Участник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не имеет права делать в своих ответах пометки и записи, а также повреждать листы ответов (бланки заданий). </w:t>
      </w:r>
      <w:proofErr w:type="gramStart"/>
      <w:r w:rsidR="00B21B09" w:rsidRPr="00B21B09">
        <w:rPr>
          <w:color w:val="auto"/>
        </w:rPr>
        <w:t xml:space="preserve">Любые пометки и записи, сделанные участником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во время показа работ, а также факты умышленного повреждения работ являются поводом для аннулирования результатов данного участника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(в соответствии с п. п. 16, 17 Порядка проведения Всероссийской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школьников, представитель организатора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вправе удалить данного участника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 из аудитории, составив акт об удалении участника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>ды.</w:t>
      </w:r>
      <w:proofErr w:type="gramEnd"/>
      <w:r w:rsidR="00CF4566">
        <w:rPr>
          <w:color w:val="auto"/>
        </w:rPr>
        <w:t xml:space="preserve"> </w:t>
      </w:r>
      <w:proofErr w:type="gramStart"/>
      <w:r w:rsidR="00B21B09" w:rsidRPr="00B21B09">
        <w:rPr>
          <w:color w:val="auto"/>
        </w:rPr>
        <w:t xml:space="preserve">Участники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ды, которые были удалены, лишаются права дальнейшего участия в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 xml:space="preserve">де по данному общеобразовательному предмету в текущем году). </w:t>
      </w:r>
      <w:proofErr w:type="gramEnd"/>
    </w:p>
    <w:p w:rsidR="00CF4566" w:rsidRPr="00CF4566" w:rsidRDefault="00090916" w:rsidP="00CF4566">
      <w:pPr>
        <w:spacing w:after="0" w:line="360" w:lineRule="auto"/>
        <w:ind w:left="4" w:right="11" w:firstLine="708"/>
        <w:rPr>
          <w:color w:val="auto"/>
        </w:rPr>
      </w:pPr>
      <w:r>
        <w:rPr>
          <w:color w:val="auto"/>
        </w:rPr>
        <w:t>6</w:t>
      </w:r>
      <w:r w:rsidR="00B21B09" w:rsidRPr="00B21B09">
        <w:rPr>
          <w:color w:val="auto"/>
        </w:rPr>
        <w:t xml:space="preserve">.5. Работы участников хранятся оргкомитетом </w:t>
      </w:r>
      <w:r w:rsidR="003E3D32">
        <w:rPr>
          <w:color w:val="auto"/>
        </w:rPr>
        <w:t>Олимпиа</w:t>
      </w:r>
      <w:r w:rsidR="00B21B09" w:rsidRPr="00B21B09">
        <w:rPr>
          <w:color w:val="auto"/>
        </w:rPr>
        <w:t>ды в течение одного года с момента её окончания.</w:t>
      </w:r>
      <w:r w:rsidR="00CF4566">
        <w:rPr>
          <w:color w:val="auto"/>
        </w:rPr>
        <w:t xml:space="preserve">  </w:t>
      </w:r>
    </w:p>
    <w:p w:rsidR="00AA2F68" w:rsidRPr="001621E6" w:rsidRDefault="00090916" w:rsidP="00B20A10">
      <w:pPr>
        <w:spacing w:after="0" w:line="360" w:lineRule="auto"/>
        <w:ind w:left="11" w:right="1"/>
        <w:jc w:val="center"/>
        <w:rPr>
          <w:b/>
          <w:spacing w:val="-6"/>
          <w:szCs w:val="24"/>
        </w:rPr>
      </w:pPr>
      <w:r>
        <w:rPr>
          <w:b/>
        </w:rPr>
        <w:t>7</w:t>
      </w:r>
      <w:r w:rsidR="001F120E" w:rsidRPr="001621E6">
        <w:rPr>
          <w:b/>
          <w:szCs w:val="24"/>
        </w:rPr>
        <w:t xml:space="preserve">. </w:t>
      </w:r>
      <w:r w:rsidR="001F120E" w:rsidRPr="001621E6">
        <w:rPr>
          <w:b/>
          <w:spacing w:val="-6"/>
          <w:szCs w:val="24"/>
        </w:rPr>
        <w:t xml:space="preserve">ПОРЯДОК РАССМОТРЕНИЯ АПЕЛЛЯЦИИ </w:t>
      </w:r>
    </w:p>
    <w:p w:rsidR="003631A7" w:rsidRPr="001621E6" w:rsidRDefault="001F120E" w:rsidP="00B20A10">
      <w:pPr>
        <w:spacing w:after="0" w:line="360" w:lineRule="auto"/>
        <w:ind w:left="11" w:right="1"/>
        <w:jc w:val="center"/>
        <w:rPr>
          <w:b/>
          <w:spacing w:val="-6"/>
          <w:szCs w:val="24"/>
        </w:rPr>
      </w:pPr>
      <w:r w:rsidRPr="001621E6">
        <w:rPr>
          <w:b/>
          <w:spacing w:val="-6"/>
          <w:szCs w:val="24"/>
        </w:rPr>
        <w:t xml:space="preserve">ПО РЕЗУЛЬТАТАМ ПРОВЕРКИ </w:t>
      </w:r>
      <w:r w:rsidR="00AA2F68" w:rsidRPr="001621E6">
        <w:rPr>
          <w:b/>
          <w:spacing w:val="-6"/>
          <w:szCs w:val="24"/>
        </w:rPr>
        <w:t xml:space="preserve">ЖЮРИ </w:t>
      </w:r>
      <w:r w:rsidR="003E3D32" w:rsidRPr="001621E6">
        <w:rPr>
          <w:b/>
          <w:spacing w:val="-6"/>
          <w:szCs w:val="24"/>
        </w:rPr>
        <w:t>ОЛИМПИА</w:t>
      </w:r>
      <w:r w:rsidR="00AA2F68" w:rsidRPr="001621E6">
        <w:rPr>
          <w:b/>
          <w:spacing w:val="-6"/>
          <w:szCs w:val="24"/>
        </w:rPr>
        <w:t>ДНЫХ</w:t>
      </w:r>
      <w:r w:rsidRPr="001621E6">
        <w:rPr>
          <w:b/>
          <w:spacing w:val="-6"/>
          <w:szCs w:val="24"/>
        </w:rPr>
        <w:t xml:space="preserve">ЗАДАНИЙ </w:t>
      </w:r>
    </w:p>
    <w:p w:rsidR="003631A7" w:rsidRDefault="00090916" w:rsidP="00B20A10">
      <w:pPr>
        <w:spacing w:after="0" w:line="360" w:lineRule="auto"/>
        <w:ind w:left="4" w:right="11" w:firstLine="708"/>
      </w:pPr>
      <w:r>
        <w:t>7</w:t>
      </w:r>
      <w:r w:rsidR="001F120E">
        <w:t xml:space="preserve">.1. Апелляция рассматривается в случаях несогласия участника </w:t>
      </w:r>
      <w:r w:rsidR="003E3D32">
        <w:t>Олимпиа</w:t>
      </w:r>
      <w:r w:rsidR="001F120E">
        <w:t xml:space="preserve">ды с результатами оценивания его </w:t>
      </w:r>
      <w:r w:rsidR="003E3D32">
        <w:t>олимпиа</w:t>
      </w:r>
      <w:r w:rsidR="001F120E">
        <w:t xml:space="preserve">дной работы. </w:t>
      </w:r>
    </w:p>
    <w:p w:rsidR="003631A7" w:rsidRDefault="00090916" w:rsidP="00B20A10">
      <w:pPr>
        <w:spacing w:after="0" w:line="360" w:lineRule="auto"/>
        <w:ind w:left="4" w:right="11" w:firstLine="708"/>
      </w:pPr>
      <w:r>
        <w:t>7</w:t>
      </w:r>
      <w:r w:rsidR="001F120E">
        <w:t xml:space="preserve">.2. Апелляции участников </w:t>
      </w:r>
      <w:r w:rsidR="003E3D32">
        <w:t>Олимпиа</w:t>
      </w:r>
      <w:r w:rsidR="001F120E">
        <w:t xml:space="preserve">ды рассматриваются апелляционной комиссией в составе не менее 3 человек. Апелляционную комиссию возглавляет председатель жюри.  </w:t>
      </w:r>
    </w:p>
    <w:p w:rsidR="003631A7" w:rsidRDefault="00090916" w:rsidP="00B20A10">
      <w:pPr>
        <w:spacing w:after="0" w:line="360" w:lineRule="auto"/>
        <w:ind w:left="4" w:right="11" w:firstLine="708"/>
      </w:pPr>
      <w:r>
        <w:t>7</w:t>
      </w:r>
      <w:r w:rsidR="001F120E">
        <w:t xml:space="preserve">.3. Рассмотрение апелляции проводится в спокойной и доброжелательной обстановке. Участнику </w:t>
      </w:r>
      <w:r w:rsidR="003E3D32">
        <w:t>Олимпиа</w:t>
      </w:r>
      <w:r w:rsidR="001F120E">
        <w:t xml:space="preserve">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</w:t>
      </w:r>
    </w:p>
    <w:p w:rsidR="003631A7" w:rsidRPr="00560253" w:rsidRDefault="00090916" w:rsidP="00B20A10">
      <w:pPr>
        <w:spacing w:after="0" w:line="360" w:lineRule="auto"/>
        <w:ind w:left="4" w:right="11" w:firstLine="708"/>
        <w:rPr>
          <w:color w:val="auto"/>
        </w:rPr>
      </w:pPr>
      <w:r>
        <w:t>7</w:t>
      </w:r>
      <w:r w:rsidR="001F120E">
        <w:t xml:space="preserve">.4. Для проведения апелляции участник </w:t>
      </w:r>
      <w:r w:rsidR="003E3D32">
        <w:t>Олимпиа</w:t>
      </w:r>
      <w:r w:rsidR="001F120E">
        <w:t xml:space="preserve">ды подаёт письменное заявление по установленной </w:t>
      </w:r>
      <w:r w:rsidR="001F120E" w:rsidRPr="00560253">
        <w:rPr>
          <w:color w:val="auto"/>
        </w:rPr>
        <w:t xml:space="preserve">форме (Приложение 1). </w:t>
      </w:r>
    </w:p>
    <w:p w:rsidR="003631A7" w:rsidRDefault="00090916" w:rsidP="00B20A10">
      <w:pPr>
        <w:spacing w:after="0" w:line="360" w:lineRule="auto"/>
        <w:ind w:left="4" w:right="11" w:firstLine="708"/>
      </w:pPr>
      <w:r>
        <w:t>7</w:t>
      </w:r>
      <w:r w:rsidR="001F120E">
        <w:t xml:space="preserve">.5. При рассмотрении апелляции присутствует участник </w:t>
      </w:r>
      <w:r w:rsidR="003E3D32">
        <w:t>Олимпиа</w:t>
      </w:r>
      <w:r w:rsidR="001F120E">
        <w:t xml:space="preserve">ды, подавший заявление, имеющий при себе документ, удостоверяющий личность. </w:t>
      </w:r>
    </w:p>
    <w:p w:rsidR="003631A7" w:rsidRDefault="00090916" w:rsidP="00B20A10">
      <w:pPr>
        <w:spacing w:after="0" w:line="360" w:lineRule="auto"/>
        <w:ind w:left="4" w:right="11" w:firstLine="708"/>
      </w:pPr>
      <w:r>
        <w:t>7</w:t>
      </w:r>
      <w:r w:rsidR="001F120E">
        <w:t xml:space="preserve">.6. По результатам рассмотрения апелляции о несогласии с выставленными баллами жюри принимает одно из следующих решений:  об отклонении апелляции и сохранении выставленных баллов;  об удовлетворении апелляции и корректировке баллов.  </w:t>
      </w:r>
    </w:p>
    <w:p w:rsidR="003631A7" w:rsidRDefault="00090916" w:rsidP="00B20A10">
      <w:pPr>
        <w:tabs>
          <w:tab w:val="left" w:pos="720"/>
        </w:tabs>
        <w:spacing w:after="0" w:line="360" w:lineRule="auto"/>
        <w:ind w:left="12" w:right="11" w:firstLineChars="291" w:firstLine="698"/>
      </w:pPr>
      <w:r>
        <w:t>7</w:t>
      </w:r>
      <w:r w:rsidR="001F120E">
        <w:t xml:space="preserve">.7. Критерии и методика оценивания </w:t>
      </w:r>
      <w:r w:rsidR="003E3D32">
        <w:t>олимпиа</w:t>
      </w:r>
      <w:r w:rsidR="001F120E">
        <w:t xml:space="preserve">дных заданий не могут быть предметом апелляции. </w:t>
      </w:r>
    </w:p>
    <w:p w:rsidR="003631A7" w:rsidRDefault="00090916" w:rsidP="00B20A10">
      <w:pPr>
        <w:spacing w:after="0" w:line="360" w:lineRule="auto"/>
        <w:ind w:left="0" w:right="11" w:firstLine="709"/>
      </w:pPr>
      <w:r>
        <w:t>7</w:t>
      </w:r>
      <w:r w:rsidR="001F120E">
        <w:t xml:space="preserve">.8. 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3631A7" w:rsidRDefault="00090916" w:rsidP="00B20A10">
      <w:pPr>
        <w:spacing w:after="0" w:line="360" w:lineRule="auto"/>
        <w:ind w:left="712" w:right="11" w:firstLine="0"/>
      </w:pPr>
      <w:r>
        <w:lastRenderedPageBreak/>
        <w:t>7</w:t>
      </w:r>
      <w:r w:rsidR="001F120E">
        <w:t xml:space="preserve">.9. Решения по апелляции являются окончательными и пересмотру не подлежат. </w:t>
      </w:r>
    </w:p>
    <w:p w:rsidR="003631A7" w:rsidRDefault="00090916" w:rsidP="00B20A10">
      <w:pPr>
        <w:spacing w:after="0" w:line="360" w:lineRule="auto"/>
        <w:ind w:left="12" w:right="11" w:firstLineChars="291" w:firstLine="698"/>
      </w:pPr>
      <w:r>
        <w:t>7</w:t>
      </w:r>
      <w:r w:rsidR="001F120E">
        <w:t xml:space="preserve">.10. Проведение апелляции оформляется протоколами, которые подписываются членами апелляционной комиссии (Приложение </w:t>
      </w:r>
      <w:r w:rsidR="00AA2F68">
        <w:t>2</w:t>
      </w:r>
      <w:r w:rsidR="001F120E">
        <w:t xml:space="preserve">). </w:t>
      </w:r>
    </w:p>
    <w:p w:rsidR="003631A7" w:rsidRDefault="00090916" w:rsidP="00B20A10">
      <w:pPr>
        <w:spacing w:after="0" w:line="360" w:lineRule="auto"/>
        <w:ind w:left="12" w:right="11" w:firstLineChars="291" w:firstLine="698"/>
      </w:pPr>
      <w:r>
        <w:t>7</w:t>
      </w:r>
      <w:r w:rsidR="001F120E">
        <w:t xml:space="preserve">.11. 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3631A7" w:rsidRDefault="00090916" w:rsidP="00B20A10">
      <w:pPr>
        <w:spacing w:after="0" w:line="360" w:lineRule="auto"/>
        <w:ind w:left="712" w:right="11" w:firstLine="0"/>
      </w:pPr>
      <w:r>
        <w:t>7</w:t>
      </w:r>
      <w:r w:rsidR="001F120E">
        <w:t xml:space="preserve">.12.  Документами по проведению апелляции являются:  </w:t>
      </w:r>
    </w:p>
    <w:p w:rsidR="003631A7" w:rsidRDefault="001F120E" w:rsidP="00B20A10">
      <w:pPr>
        <w:spacing w:after="0" w:line="360" w:lineRule="auto"/>
        <w:ind w:left="708" w:right="11" w:firstLine="0"/>
      </w:pPr>
      <w:r>
        <w:t xml:space="preserve">- письменные заявления об апелляциях участников </w:t>
      </w:r>
      <w:r w:rsidR="003E3D32">
        <w:t>Олимпиа</w:t>
      </w:r>
      <w:r>
        <w:t xml:space="preserve">ды;  </w:t>
      </w:r>
    </w:p>
    <w:p w:rsidR="003631A7" w:rsidRDefault="001F120E" w:rsidP="00B20A10">
      <w:pPr>
        <w:spacing w:after="0" w:line="360" w:lineRule="auto"/>
        <w:ind w:left="708" w:right="11" w:firstLine="0"/>
      </w:pPr>
      <w:r>
        <w:t xml:space="preserve">- журнал (листы) регистрации апелляций; </w:t>
      </w:r>
    </w:p>
    <w:p w:rsidR="003631A7" w:rsidRDefault="001F120E" w:rsidP="00B20A10">
      <w:pPr>
        <w:spacing w:after="0" w:line="360" w:lineRule="auto"/>
        <w:ind w:left="708" w:right="11" w:firstLine="0"/>
      </w:pPr>
      <w:r>
        <w:t xml:space="preserve">- протоколы и видеозапись проведения апелляции. </w:t>
      </w:r>
    </w:p>
    <w:p w:rsidR="00CF4566" w:rsidRPr="00CF4566" w:rsidRDefault="00090916" w:rsidP="00CF4566">
      <w:pPr>
        <w:spacing w:after="0" w:line="360" w:lineRule="auto"/>
        <w:ind w:left="4" w:right="11" w:firstLine="708"/>
      </w:pPr>
      <w:r>
        <w:t>7</w:t>
      </w:r>
      <w:r w:rsidR="001F120E">
        <w:t>.1</w:t>
      </w:r>
      <w:r w:rsidR="0043433F">
        <w:t>3</w:t>
      </w:r>
      <w:r w:rsidR="001F120E">
        <w:t xml:space="preserve">. Документы по проведению апелляции, включая видеозапись, хранятся организатором муниципального этапа </w:t>
      </w:r>
      <w:r w:rsidR="003E3D32">
        <w:t>Олимпиа</w:t>
      </w:r>
      <w:r w:rsidR="001F120E">
        <w:t xml:space="preserve">ды в течение одного года. </w:t>
      </w:r>
    </w:p>
    <w:p w:rsidR="00AA2F68" w:rsidRPr="00AA2F68" w:rsidRDefault="00090916" w:rsidP="00B20A10">
      <w:pPr>
        <w:spacing w:after="0" w:line="360" w:lineRule="auto"/>
        <w:ind w:left="4" w:right="11" w:firstLine="716"/>
        <w:jc w:val="center"/>
        <w:rPr>
          <w:b/>
        </w:rPr>
      </w:pPr>
      <w:r>
        <w:rPr>
          <w:b/>
        </w:rPr>
        <w:t>8</w:t>
      </w:r>
      <w:r w:rsidR="00EC7E50">
        <w:rPr>
          <w:b/>
        </w:rPr>
        <w:t xml:space="preserve">. </w:t>
      </w:r>
      <w:r w:rsidR="00AA2F68" w:rsidRPr="00AA2F68">
        <w:rPr>
          <w:b/>
        </w:rPr>
        <w:t xml:space="preserve">ПОРЯДОК ПОДВЕДЕНИЯ ИТОГОВ </w:t>
      </w:r>
      <w:r w:rsidR="003E3D32">
        <w:rPr>
          <w:b/>
        </w:rPr>
        <w:t>ОЛИМПИА</w:t>
      </w:r>
      <w:r w:rsidR="00AA2F68" w:rsidRPr="00AA2F68">
        <w:rPr>
          <w:b/>
        </w:rPr>
        <w:t>ДЫ</w:t>
      </w:r>
    </w:p>
    <w:p w:rsidR="00AA2F68" w:rsidRDefault="00090916" w:rsidP="00B20A10">
      <w:pPr>
        <w:spacing w:after="0" w:line="360" w:lineRule="auto"/>
        <w:ind w:left="4" w:right="11" w:firstLine="716"/>
      </w:pPr>
      <w:r>
        <w:t>8</w:t>
      </w:r>
      <w:r w:rsidR="00AA2F68">
        <w:t xml:space="preserve">.1. Победители и призеры муниципального этапа </w:t>
      </w:r>
      <w:r w:rsidR="003E3D32">
        <w:t>Олимпиа</w:t>
      </w:r>
      <w:r w:rsidR="00AA2F68">
        <w:t xml:space="preserve">ды определяются по результатам выполнения участниками заданий теоретического и практического туров. </w:t>
      </w:r>
      <w:proofErr w:type="gramStart"/>
      <w:r w:rsidR="00AA2F68">
        <w:t xml:space="preserve">Итоговый результат каждого участника подсчитывается как сумма полученных этим участником баллов за теоретический и практический туры. </w:t>
      </w:r>
      <w:proofErr w:type="gramEnd"/>
    </w:p>
    <w:p w:rsidR="00AA2F68" w:rsidRDefault="00090916" w:rsidP="00B20A10">
      <w:pPr>
        <w:spacing w:after="0" w:line="360" w:lineRule="auto"/>
        <w:ind w:left="4" w:right="11" w:firstLine="716"/>
      </w:pPr>
      <w:r>
        <w:t>8</w:t>
      </w:r>
      <w:r w:rsidR="00AA2F68">
        <w:t xml:space="preserve">.2. Индивидуальные результаты участников муниципального этапа </w:t>
      </w:r>
      <w:r w:rsidR="003E3D32">
        <w:t>Олимпиа</w:t>
      </w:r>
      <w:r w:rsidR="00AA2F68">
        <w:t xml:space="preserve">ды с указанием сведений об участниках заносятся в рейтинговую таблицу результатов участников муниципального этапа </w:t>
      </w:r>
      <w:r w:rsidR="003E3D32">
        <w:t>Олимпиа</w:t>
      </w:r>
      <w:r w:rsidR="00AA2F68">
        <w:t xml:space="preserve">ды по основам безопасности жизнедеятельности,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AA2F68" w:rsidRPr="001621E6" w:rsidRDefault="00090916" w:rsidP="00B20A10">
      <w:pPr>
        <w:spacing w:after="0" w:line="360" w:lineRule="auto"/>
        <w:ind w:left="4" w:right="11" w:firstLine="716"/>
        <w:rPr>
          <w:spacing w:val="-6"/>
        </w:rPr>
      </w:pPr>
      <w:r>
        <w:t>8</w:t>
      </w:r>
      <w:r w:rsidR="00AA2F68">
        <w:t xml:space="preserve">.3. </w:t>
      </w:r>
      <w:r w:rsidR="00AA2F68" w:rsidRPr="001621E6">
        <w:rPr>
          <w:spacing w:val="-6"/>
        </w:rPr>
        <w:t xml:space="preserve">На основании рейтинговой таблицы и в соответствии с квотой, установленной организатором, жюри определяет победителей и призеров муниципального этапа </w:t>
      </w:r>
      <w:r w:rsidR="003E3D32" w:rsidRPr="001621E6">
        <w:rPr>
          <w:spacing w:val="-6"/>
        </w:rPr>
        <w:t>Олимпиа</w:t>
      </w:r>
      <w:r w:rsidR="00AA2F68" w:rsidRPr="001621E6">
        <w:rPr>
          <w:spacing w:val="-6"/>
        </w:rPr>
        <w:t xml:space="preserve">ды. </w:t>
      </w:r>
    </w:p>
    <w:p w:rsidR="00AA2F68" w:rsidRDefault="00090916" w:rsidP="00B20A10">
      <w:pPr>
        <w:spacing w:after="0" w:line="360" w:lineRule="auto"/>
        <w:ind w:left="4" w:right="11" w:firstLine="716"/>
      </w:pPr>
      <w:r>
        <w:t>8</w:t>
      </w:r>
      <w:r w:rsidR="00AA2F68">
        <w:t xml:space="preserve">.4. Окончательные итоги муниципального этапа </w:t>
      </w:r>
      <w:r w:rsidR="003E3D32">
        <w:t>Олимпиа</w:t>
      </w:r>
      <w:r w:rsidR="00AA2F68">
        <w:t xml:space="preserve">ды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</w:t>
      </w:r>
      <w:r w:rsidR="003E3D32">
        <w:t>Олимпиа</w:t>
      </w:r>
      <w:r w:rsidR="00AA2F68">
        <w:t xml:space="preserve">ды, является протокол жюри муниципального этапа, подписанный его председателем и всеми членами жюри (Приложение 3). </w:t>
      </w:r>
    </w:p>
    <w:p w:rsidR="00AA2F68" w:rsidRDefault="00090916" w:rsidP="00B20A10">
      <w:pPr>
        <w:spacing w:after="0" w:line="360" w:lineRule="auto"/>
        <w:ind w:left="4" w:right="11" w:firstLine="716"/>
      </w:pPr>
      <w:r>
        <w:t>8</w:t>
      </w:r>
      <w:r w:rsidR="00AA2F68">
        <w:t xml:space="preserve">.5. Председатель жюри направляет протокол по определению победителей и призеров организатору муниципального этапа </w:t>
      </w:r>
      <w:r w:rsidR="003E3D32">
        <w:t>Олимпиа</w:t>
      </w:r>
      <w:r w:rsidR="00AA2F68">
        <w:t xml:space="preserve">ды для утверждения и подготовки соответствующих приказов. </w:t>
      </w:r>
    </w:p>
    <w:p w:rsidR="003631A7" w:rsidRDefault="00090916" w:rsidP="00B20A10">
      <w:pPr>
        <w:spacing w:after="0" w:line="360" w:lineRule="auto"/>
        <w:ind w:left="4" w:right="11" w:firstLine="716"/>
      </w:pPr>
      <w:r>
        <w:t>8</w:t>
      </w:r>
      <w:r w:rsidR="00AA2F68">
        <w:t xml:space="preserve">.6. Победители и призеры муниципального этапа </w:t>
      </w:r>
      <w:r w:rsidR="003E3D32">
        <w:t>Олимпиа</w:t>
      </w:r>
      <w:r w:rsidR="00AA2F68">
        <w:t>ды награждаются поощрительными грамотами.</w:t>
      </w:r>
    </w:p>
    <w:p w:rsidR="005862F0" w:rsidRDefault="00090916" w:rsidP="00CF4566">
      <w:pPr>
        <w:spacing w:before="240" w:after="0" w:line="360" w:lineRule="auto"/>
        <w:ind w:left="0" w:right="0" w:firstLine="0"/>
        <w:jc w:val="center"/>
        <w:rPr>
          <w:b/>
          <w:caps/>
        </w:rPr>
      </w:pPr>
      <w:r>
        <w:rPr>
          <w:b/>
        </w:rPr>
        <w:lastRenderedPageBreak/>
        <w:t>9</w:t>
      </w:r>
      <w:r w:rsidR="00560253">
        <w:rPr>
          <w:b/>
        </w:rPr>
        <w:t xml:space="preserve">. </w:t>
      </w:r>
      <w:r w:rsidR="00560253" w:rsidRPr="00560253">
        <w:rPr>
          <w:b/>
          <w:caps/>
        </w:rPr>
        <w:t>Перечень материально-технического обеспечения, необходимого для проведения туров  муниципального этап</w:t>
      </w:r>
      <w:r w:rsidR="00BB316F">
        <w:rPr>
          <w:b/>
          <w:caps/>
        </w:rPr>
        <w:t>а</w:t>
      </w:r>
      <w:r w:rsidR="00560253" w:rsidRPr="00560253">
        <w:rPr>
          <w:b/>
          <w:caps/>
        </w:rPr>
        <w:t xml:space="preserve">  в соответствии с содержанием </w:t>
      </w:r>
      <w:r w:rsidR="003E3D32">
        <w:rPr>
          <w:b/>
          <w:caps/>
        </w:rPr>
        <w:t>олимпиа</w:t>
      </w:r>
      <w:r w:rsidR="00560253" w:rsidRPr="00560253">
        <w:rPr>
          <w:b/>
          <w:caps/>
        </w:rPr>
        <w:t>дных заданий</w:t>
      </w:r>
    </w:p>
    <w:p w:rsidR="00053D83" w:rsidRPr="00053D83" w:rsidRDefault="00053D83" w:rsidP="00B20A10">
      <w:pPr>
        <w:spacing w:after="0" w:line="360" w:lineRule="auto"/>
        <w:ind w:left="4" w:right="11" w:firstLine="708"/>
        <w:rPr>
          <w:color w:val="auto"/>
        </w:rPr>
      </w:pPr>
      <w:r w:rsidRPr="00053D83">
        <w:rPr>
          <w:b/>
          <w:color w:val="auto"/>
        </w:rPr>
        <w:t>Теоретический тур</w:t>
      </w:r>
      <w:r w:rsidR="005862F0">
        <w:rPr>
          <w:b/>
          <w:color w:val="auto"/>
        </w:rPr>
        <w:t xml:space="preserve"> </w:t>
      </w:r>
      <w:r w:rsidR="003E3D32">
        <w:rPr>
          <w:color w:val="auto"/>
        </w:rPr>
        <w:t>Олимпиа</w:t>
      </w:r>
      <w:r w:rsidRPr="00053D83">
        <w:rPr>
          <w:color w:val="auto"/>
        </w:rPr>
        <w:t>ды необходимо проводить</w:t>
      </w:r>
      <w:r w:rsidR="005862F0">
        <w:rPr>
          <w:color w:val="auto"/>
        </w:rPr>
        <w:t xml:space="preserve"> </w:t>
      </w:r>
      <w:r w:rsidRPr="00053D83">
        <w:rPr>
          <w:color w:val="auto"/>
        </w:rPr>
        <w:t xml:space="preserve">в помещениях, обеспечивающих комфортные условия для участников. В качестве помещений для теоретического тура целесообразно использовать школьные кабинеты или аудитории, обстановка которых привычна участникам и настраивает их на работу.  </w:t>
      </w:r>
    </w:p>
    <w:p w:rsidR="00053D83" w:rsidRPr="00053D83" w:rsidRDefault="00053D83" w:rsidP="00B20A10">
      <w:pPr>
        <w:spacing w:after="0" w:line="360" w:lineRule="auto"/>
        <w:ind w:left="4" w:right="11" w:firstLine="708"/>
        <w:rPr>
          <w:color w:val="auto"/>
        </w:rPr>
      </w:pPr>
      <w:r w:rsidRPr="00053D83">
        <w:rPr>
          <w:color w:val="auto"/>
        </w:rPr>
        <w:t xml:space="preserve">Расчет числа аудиторий определяется числом участников и посадочных мест в аудиториях. Каждому участнику должен быть предоставлен отдельный стол или парта.  </w:t>
      </w:r>
    </w:p>
    <w:p w:rsidR="00053D83" w:rsidRPr="00053D83" w:rsidRDefault="00053D83" w:rsidP="00B20A10">
      <w:pPr>
        <w:spacing w:after="0" w:line="360" w:lineRule="auto"/>
        <w:ind w:left="4" w:right="11" w:firstLine="708"/>
        <w:rPr>
          <w:color w:val="auto"/>
        </w:rPr>
      </w:pPr>
      <w:r w:rsidRPr="00053D83">
        <w:rPr>
          <w:color w:val="auto"/>
        </w:rPr>
        <w:t xml:space="preserve">Участники разных возрастных групп должны выполнять задания конкурса в разных аудиториях. В помещении (аудитории) и около неё должно быть не менее чем по 1 дежурному. </w:t>
      </w:r>
    </w:p>
    <w:p w:rsidR="00053D83" w:rsidRPr="00053D83" w:rsidRDefault="00053D83" w:rsidP="00B20A10">
      <w:pPr>
        <w:spacing w:after="0" w:line="360" w:lineRule="auto"/>
        <w:ind w:left="4" w:right="11" w:firstLine="708"/>
        <w:rPr>
          <w:color w:val="auto"/>
        </w:rPr>
      </w:pPr>
      <w:proofErr w:type="gramStart"/>
      <w:r w:rsidRPr="00053D83">
        <w:rPr>
          <w:b/>
          <w:color w:val="auto"/>
        </w:rPr>
        <w:t>Практический тур</w:t>
      </w:r>
      <w:r w:rsidR="005862F0">
        <w:rPr>
          <w:b/>
          <w:color w:val="auto"/>
        </w:rPr>
        <w:t xml:space="preserve"> </w:t>
      </w:r>
      <w:r w:rsidR="003E3D32">
        <w:rPr>
          <w:color w:val="auto"/>
        </w:rPr>
        <w:t>Олимпиа</w:t>
      </w:r>
      <w:r w:rsidRPr="00053D83">
        <w:rPr>
          <w:color w:val="auto"/>
        </w:rPr>
        <w:t xml:space="preserve">ды рекомендуется проводить на заранее спланированном организаторами </w:t>
      </w:r>
      <w:r w:rsidR="003E3D32">
        <w:rPr>
          <w:color w:val="auto"/>
        </w:rPr>
        <w:t>Олимпиа</w:t>
      </w:r>
      <w:r w:rsidRPr="00053D83">
        <w:rPr>
          <w:color w:val="auto"/>
        </w:rPr>
        <w:t>ды участке местности, а если</w:t>
      </w:r>
      <w:r w:rsidR="00CF4566">
        <w:rPr>
          <w:color w:val="auto"/>
        </w:rPr>
        <w:t xml:space="preserve"> </w:t>
      </w:r>
      <w:r w:rsidRPr="00053D83">
        <w:rPr>
          <w:color w:val="auto"/>
        </w:rPr>
        <w:t>климатические и погодные условия не позволяют,</w:t>
      </w:r>
      <w:r w:rsidR="00CF4566">
        <w:rPr>
          <w:color w:val="auto"/>
        </w:rPr>
        <w:t xml:space="preserve"> </w:t>
      </w:r>
      <w:r w:rsidRPr="00053D83">
        <w:rPr>
          <w:color w:val="auto"/>
        </w:rPr>
        <w:t>его целесообразно провести в специализированных помещениях: спортивных манежах, залах и др. Расчет числа таких помещений определяется числом участников.</w:t>
      </w:r>
      <w:proofErr w:type="gramEnd"/>
      <w:r w:rsidRPr="00053D83">
        <w:rPr>
          <w:color w:val="auto"/>
        </w:rPr>
        <w:t xml:space="preserve"> Кроме того, в них должны находиться дежурные (не менее 2 человек на помещение).  </w:t>
      </w:r>
    </w:p>
    <w:p w:rsidR="0080458F" w:rsidRDefault="00053D83" w:rsidP="0080458F">
      <w:pPr>
        <w:spacing w:line="360" w:lineRule="auto"/>
        <w:ind w:left="4" w:right="11" w:firstLine="708"/>
        <w:rPr>
          <w:color w:val="auto"/>
        </w:rPr>
      </w:pPr>
      <w:r w:rsidRPr="00053D83">
        <w:rPr>
          <w:color w:val="auto"/>
        </w:rPr>
        <w:t>Для проведения практического тура необходимо предусм</w:t>
      </w:r>
      <w:r w:rsidR="0080458F">
        <w:rPr>
          <w:color w:val="auto"/>
        </w:rPr>
        <w:t>отреть следующее оборудование.</w:t>
      </w:r>
    </w:p>
    <w:tbl>
      <w:tblPr>
        <w:tblStyle w:val="TableGrid1"/>
        <w:tblW w:w="9498" w:type="dxa"/>
        <w:tblInd w:w="108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CF4566" w:rsidRPr="00053D83" w:rsidTr="00455ADE">
        <w:trPr>
          <w:trHeight w:val="42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b/>
                <w:szCs w:val="24"/>
              </w:rPr>
              <w:t>Название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424" w:firstLine="0"/>
              <w:jc w:val="left"/>
              <w:rPr>
                <w:b/>
                <w:szCs w:val="24"/>
              </w:rPr>
            </w:pPr>
            <w:r w:rsidRPr="00053D83">
              <w:rPr>
                <w:b/>
                <w:szCs w:val="24"/>
              </w:rPr>
              <w:t xml:space="preserve">Количество </w:t>
            </w:r>
          </w:p>
        </w:tc>
      </w:tr>
      <w:tr w:rsidR="00CF4566" w:rsidRPr="00053D83" w:rsidTr="00455ADE">
        <w:trPr>
          <w:trHeight w:val="2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Анальгин (муляж)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50 табл</w:t>
            </w:r>
            <w:r>
              <w:rPr>
                <w:szCs w:val="24"/>
              </w:rPr>
              <w:t>еток</w:t>
            </w:r>
          </w:p>
        </w:tc>
      </w:tr>
      <w:tr w:rsidR="00CF4566" w:rsidRPr="00053D83" w:rsidTr="00455ADE">
        <w:trPr>
          <w:trHeight w:val="2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Аптечка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Бинты медицинские  </w:t>
            </w:r>
            <w:r w:rsidRPr="00053D83">
              <w:rPr>
                <w:color w:val="222222"/>
                <w:szCs w:val="24"/>
                <w:shd w:val="clear" w:color="auto" w:fill="FFFFFF"/>
              </w:rPr>
              <w:t>5 м × 10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53D83">
              <w:rPr>
                <w:szCs w:val="24"/>
              </w:rPr>
              <w:t>о числу</w:t>
            </w:r>
            <w:r>
              <w:rPr>
                <w:szCs w:val="24"/>
              </w:rPr>
              <w:t xml:space="preserve"> </w:t>
            </w:r>
            <w:r w:rsidRPr="00053D83">
              <w:rPr>
                <w:szCs w:val="24"/>
              </w:rPr>
              <w:t>участников</w:t>
            </w:r>
          </w:p>
        </w:tc>
      </w:tr>
      <w:tr w:rsidR="00CF4566" w:rsidRPr="00053D83" w:rsidTr="00455ADE">
        <w:trPr>
          <w:trHeight w:val="21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Блоки для записей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Грелка со льдом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2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Йод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 флакона</w:t>
            </w:r>
          </w:p>
        </w:tc>
      </w:tr>
      <w:tr w:rsidR="00CF4566" w:rsidRPr="00053D83" w:rsidTr="00455ADE">
        <w:trPr>
          <w:trHeight w:val="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Карандаши простые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Карточки с заданиями на все возрастные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 1 </w:t>
            </w:r>
            <w:proofErr w:type="spellStart"/>
            <w:r>
              <w:rPr>
                <w:szCs w:val="24"/>
              </w:rPr>
              <w:t>компл</w:t>
            </w:r>
            <w:proofErr w:type="spellEnd"/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Карты топографические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33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Коврики туристические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Компасы магнитные  с ценой делений не более 2  градусов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Косынка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Курвиметр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30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lastRenderedPageBreak/>
              <w:t xml:space="preserve">Лента оградительная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100 м</w:t>
            </w:r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Линейки (длина 40-59 см, цена деления 1 мм)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Магазины коробчатые секторного типа, двухрядные, на 30 патронов (7,62 или 5,45 мм)  к автомату Калашникова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Малярный скотч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5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pacing w:val="-4"/>
                <w:szCs w:val="24"/>
              </w:rPr>
              <w:t>Марлевые медицинские салфетки двухслойные 16 х 14 см и 45 х 29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53D83">
              <w:rPr>
                <w:szCs w:val="24"/>
              </w:rPr>
              <w:t>о числу частников</w:t>
            </w:r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Мебель для оборудования рабочих мест жюри и этапов практического тура (столы, стулья)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в </w:t>
            </w:r>
            <w:proofErr w:type="spellStart"/>
            <w:r w:rsidRPr="00053D83">
              <w:rPr>
                <w:szCs w:val="24"/>
              </w:rPr>
              <w:t>необх</w:t>
            </w:r>
            <w:proofErr w:type="spellEnd"/>
            <w:r w:rsidRPr="00053D83">
              <w:rPr>
                <w:szCs w:val="24"/>
              </w:rPr>
              <w:t>. количестве</w:t>
            </w:r>
          </w:p>
        </w:tc>
      </w:tr>
      <w:tr w:rsidR="00CF4566" w:rsidRPr="00053D83" w:rsidTr="00455ADE">
        <w:trPr>
          <w:trHeight w:val="2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Международная кодовая таблица сигналов бедствия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ОЗК (размер </w:t>
            </w:r>
            <w:r w:rsidRPr="00053D83">
              <w:rPr>
                <w:szCs w:val="24"/>
                <w:lang w:val="en-US"/>
              </w:rPr>
              <w:t>S</w:t>
            </w:r>
            <w:r w:rsidRPr="00053D83">
              <w:rPr>
                <w:szCs w:val="24"/>
              </w:rPr>
              <w:t>,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Отрезки веревки диаметром 10 мм длиной по 3 метра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2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 флакона</w:t>
            </w:r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Полоски белой ткани (бумаги) 100х10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Противогаз  фильтрующий  ГП-5 (ГП-7)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2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Раствор бриллиантового зеленого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 флакона</w:t>
            </w:r>
          </w:p>
        </w:tc>
      </w:tr>
      <w:tr w:rsidR="00CF4566" w:rsidRPr="00053D83" w:rsidTr="00455ADE">
        <w:trPr>
          <w:trHeight w:val="3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139" w:firstLine="0"/>
              <w:rPr>
                <w:szCs w:val="24"/>
              </w:rPr>
            </w:pPr>
            <w:r w:rsidRPr="00053D83">
              <w:rPr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в </w:t>
            </w:r>
            <w:proofErr w:type="spellStart"/>
            <w:r w:rsidRPr="00053D83">
              <w:rPr>
                <w:szCs w:val="24"/>
              </w:rPr>
              <w:t>необх</w:t>
            </w:r>
            <w:proofErr w:type="spellEnd"/>
            <w:r w:rsidRPr="00053D83">
              <w:rPr>
                <w:szCs w:val="24"/>
              </w:rPr>
              <w:t>. количестве</w:t>
            </w:r>
          </w:p>
        </w:tc>
      </w:tr>
      <w:tr w:rsidR="00CF4566" w:rsidRPr="00053D83" w:rsidTr="00455ADE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Рюкзак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3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139" w:firstLine="0"/>
              <w:rPr>
                <w:szCs w:val="24"/>
              </w:rPr>
            </w:pPr>
            <w:r w:rsidRPr="00053D83">
              <w:rPr>
                <w:szCs w:val="24"/>
              </w:rPr>
              <w:t xml:space="preserve">Салфетки спиртовые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53D83">
              <w:rPr>
                <w:szCs w:val="24"/>
              </w:rPr>
              <w:t xml:space="preserve">в </w:t>
            </w:r>
            <w:proofErr w:type="spellStart"/>
            <w:r w:rsidRPr="00053D83">
              <w:rPr>
                <w:szCs w:val="24"/>
              </w:rPr>
              <w:t>необх</w:t>
            </w:r>
            <w:proofErr w:type="spellEnd"/>
            <w:r w:rsidRPr="00053D83">
              <w:rPr>
                <w:szCs w:val="24"/>
              </w:rPr>
              <w:t>. количестве</w:t>
            </w:r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Секундомеры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Статисты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в </w:t>
            </w:r>
            <w:proofErr w:type="spellStart"/>
            <w:r w:rsidRPr="00053D83">
              <w:rPr>
                <w:szCs w:val="24"/>
              </w:rPr>
              <w:t>необх</w:t>
            </w:r>
            <w:proofErr w:type="spellEnd"/>
            <w:r>
              <w:rPr>
                <w:szCs w:val="24"/>
              </w:rPr>
              <w:t>.</w:t>
            </w:r>
            <w:r w:rsidRPr="00053D83">
              <w:rPr>
                <w:szCs w:val="24"/>
              </w:rPr>
              <w:t xml:space="preserve"> кол</w:t>
            </w:r>
            <w:r>
              <w:rPr>
                <w:szCs w:val="24"/>
              </w:rPr>
              <w:t>ичеств</w:t>
            </w:r>
            <w:r w:rsidRPr="00053D83">
              <w:rPr>
                <w:szCs w:val="24"/>
              </w:rPr>
              <w:t>е</w:t>
            </w:r>
          </w:p>
        </w:tc>
      </w:tr>
      <w:tr w:rsidR="00CF4566" w:rsidRPr="00053D83" w:rsidTr="00455ADE">
        <w:trPr>
          <w:trHeight w:val="35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Стойки для информационных табличек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в </w:t>
            </w:r>
            <w:proofErr w:type="spellStart"/>
            <w:r w:rsidRPr="00053D83">
              <w:rPr>
                <w:szCs w:val="24"/>
              </w:rPr>
              <w:t>необх</w:t>
            </w:r>
            <w:proofErr w:type="spellEnd"/>
            <w:r>
              <w:rPr>
                <w:szCs w:val="24"/>
              </w:rPr>
              <w:t>.</w:t>
            </w:r>
            <w:r w:rsidRPr="00053D83">
              <w:rPr>
                <w:szCs w:val="24"/>
              </w:rPr>
              <w:t xml:space="preserve"> кол</w:t>
            </w:r>
            <w:r>
              <w:rPr>
                <w:szCs w:val="24"/>
              </w:rPr>
              <w:t>ичеств</w:t>
            </w:r>
            <w:r w:rsidRPr="00053D83">
              <w:rPr>
                <w:szCs w:val="24"/>
              </w:rPr>
              <w:t>е</w:t>
            </w:r>
          </w:p>
        </w:tc>
      </w:tr>
      <w:tr w:rsidR="00CF4566" w:rsidRPr="00053D83" w:rsidTr="00455ADE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Сумка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Таблички информационные «Зона заражения», «Направление ветра», «Зона химического заражения», «1», «2», 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 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 xml:space="preserve">Телефоны (мобильные, стационарные)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Тканевые салфетки 30х30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F4566" w:rsidRPr="00053D83" w:rsidTr="00455ADE">
        <w:trPr>
          <w:trHeight w:val="2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 w:rsidRPr="00053D83">
              <w:rPr>
                <w:szCs w:val="24"/>
              </w:rPr>
              <w:t>Транспортиры (цена деления 1 град)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6" w:rsidRPr="00053D83" w:rsidRDefault="00CF4566" w:rsidP="00455ADE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</w:tbl>
    <w:p w:rsidR="00CF4566" w:rsidRPr="00053D83" w:rsidRDefault="00CF4566" w:rsidP="00CF4566">
      <w:pPr>
        <w:spacing w:after="0" w:line="360" w:lineRule="auto"/>
        <w:ind w:left="0" w:right="-2" w:firstLine="0"/>
        <w:rPr>
          <w:spacing w:val="-4"/>
          <w:szCs w:val="24"/>
        </w:rPr>
      </w:pPr>
    </w:p>
    <w:p w:rsidR="00053D83" w:rsidRPr="00053D83" w:rsidRDefault="00053D83" w:rsidP="00B20A10">
      <w:pPr>
        <w:spacing w:after="0" w:line="360" w:lineRule="auto"/>
        <w:ind w:left="-142" w:right="-2" w:firstLine="426"/>
        <w:rPr>
          <w:szCs w:val="24"/>
        </w:rPr>
      </w:pPr>
      <w:r w:rsidRPr="00053D83">
        <w:rPr>
          <w:szCs w:val="24"/>
        </w:rPr>
        <w:t>Приведенный перечень средств оснащения для</w:t>
      </w:r>
      <w:r w:rsidR="009059E6">
        <w:rPr>
          <w:szCs w:val="24"/>
        </w:rPr>
        <w:t xml:space="preserve"> проведения практического тура </w:t>
      </w:r>
      <w:r w:rsidRPr="00053D83">
        <w:rPr>
          <w:szCs w:val="24"/>
        </w:rPr>
        <w:t xml:space="preserve"> муниципального этапов </w:t>
      </w:r>
      <w:r w:rsidR="003E3D32">
        <w:rPr>
          <w:szCs w:val="24"/>
        </w:rPr>
        <w:t>Олимпиа</w:t>
      </w:r>
      <w:r w:rsidRPr="00053D83">
        <w:rPr>
          <w:szCs w:val="24"/>
        </w:rPr>
        <w:t xml:space="preserve">ды является примерным и может быть изменен в зависимости от места его проведения и содержания </w:t>
      </w:r>
      <w:r w:rsidR="003E3D32">
        <w:rPr>
          <w:szCs w:val="24"/>
        </w:rPr>
        <w:t>олимпиа</w:t>
      </w:r>
      <w:r w:rsidRPr="00053D83">
        <w:rPr>
          <w:szCs w:val="24"/>
        </w:rPr>
        <w:t>дных заданий.</w:t>
      </w:r>
    </w:p>
    <w:p w:rsidR="005862F0" w:rsidRDefault="005862F0">
      <w:pPr>
        <w:spacing w:after="0" w:line="240" w:lineRule="auto"/>
        <w:ind w:left="0" w:right="0" w:firstLine="0"/>
        <w:jc w:val="left"/>
        <w:rPr>
          <w:b/>
          <w:i/>
          <w:color w:val="auto"/>
          <w:sz w:val="22"/>
        </w:rPr>
      </w:pPr>
      <w:r>
        <w:rPr>
          <w:b/>
          <w:i/>
          <w:color w:val="auto"/>
          <w:sz w:val="22"/>
        </w:rPr>
        <w:br w:type="page"/>
      </w:r>
    </w:p>
    <w:p w:rsidR="003631A7" w:rsidRPr="00BB316F" w:rsidRDefault="001F120E" w:rsidP="00B20A10">
      <w:pPr>
        <w:spacing w:after="0" w:line="360" w:lineRule="auto"/>
        <w:ind w:left="0" w:right="4" w:firstLine="0"/>
        <w:jc w:val="right"/>
        <w:rPr>
          <w:color w:val="auto"/>
          <w:sz w:val="22"/>
        </w:rPr>
      </w:pPr>
      <w:r w:rsidRPr="00BB316F">
        <w:rPr>
          <w:b/>
          <w:i/>
          <w:color w:val="auto"/>
          <w:sz w:val="22"/>
        </w:rPr>
        <w:lastRenderedPageBreak/>
        <w:t xml:space="preserve">Приложение 1 </w:t>
      </w:r>
    </w:p>
    <w:p w:rsidR="003631A7" w:rsidRPr="00BB316F" w:rsidRDefault="001F120E" w:rsidP="0080458F">
      <w:pPr>
        <w:pStyle w:val="1"/>
        <w:spacing w:line="360" w:lineRule="auto"/>
        <w:ind w:left="1275" w:right="0"/>
        <w:jc w:val="left"/>
        <w:rPr>
          <w:color w:val="auto"/>
          <w:sz w:val="22"/>
        </w:rPr>
      </w:pPr>
      <w:r w:rsidRPr="00BB316F">
        <w:rPr>
          <w:color w:val="auto"/>
          <w:sz w:val="22"/>
        </w:rPr>
        <w:t xml:space="preserve">ЗАЯВЛЕНИЕ УЧАСТНИКА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ДЫ НА АПЕЛЛЯЦИЮ </w:t>
      </w:r>
    </w:p>
    <w:p w:rsidR="0080458F" w:rsidRDefault="001F120E" w:rsidP="0080458F">
      <w:pPr>
        <w:spacing w:after="0" w:line="360" w:lineRule="auto"/>
        <w:ind w:left="4820" w:right="183"/>
        <w:jc w:val="left"/>
        <w:rPr>
          <w:color w:val="auto"/>
          <w:sz w:val="22"/>
        </w:rPr>
      </w:pPr>
      <w:r w:rsidRPr="00BB316F">
        <w:rPr>
          <w:color w:val="auto"/>
          <w:sz w:val="22"/>
        </w:rPr>
        <w:t xml:space="preserve">Председателю жюри муниципального этапа Всероссийской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>ды школьников  по основам безопасности жизнедеятельности</w:t>
      </w:r>
    </w:p>
    <w:p w:rsidR="003631A7" w:rsidRPr="00BB316F" w:rsidRDefault="0080458F" w:rsidP="0080458F">
      <w:pPr>
        <w:spacing w:after="0" w:line="360" w:lineRule="auto"/>
        <w:ind w:left="4820" w:right="183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ученик</w:t>
      </w:r>
      <w:proofErr w:type="gramStart"/>
      <w:r>
        <w:rPr>
          <w:color w:val="auto"/>
          <w:sz w:val="22"/>
        </w:rPr>
        <w:t>а(</w:t>
      </w:r>
      <w:proofErr w:type="spellStart"/>
      <w:proofErr w:type="gramEnd"/>
      <w:r>
        <w:rPr>
          <w:color w:val="auto"/>
          <w:sz w:val="22"/>
        </w:rPr>
        <w:t>цы</w:t>
      </w:r>
      <w:proofErr w:type="spellEnd"/>
      <w:r>
        <w:rPr>
          <w:color w:val="auto"/>
          <w:sz w:val="22"/>
        </w:rPr>
        <w:t>) ________ класса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 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 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 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(полное название образовательной организации) 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 </w:t>
      </w:r>
    </w:p>
    <w:p w:rsidR="003631A7" w:rsidRPr="00BB316F" w:rsidRDefault="001F120E" w:rsidP="0080458F">
      <w:pPr>
        <w:spacing w:after="0" w:line="360" w:lineRule="auto"/>
        <w:ind w:left="482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 </w:t>
      </w:r>
    </w:p>
    <w:p w:rsidR="003631A7" w:rsidRPr="00BB316F" w:rsidRDefault="001F120E" w:rsidP="0080458F">
      <w:pPr>
        <w:spacing w:after="0" w:line="360" w:lineRule="auto"/>
        <w:ind w:left="4820" w:right="0"/>
        <w:rPr>
          <w:color w:val="auto"/>
          <w:sz w:val="22"/>
        </w:rPr>
      </w:pPr>
      <w:r w:rsidRPr="00BB316F">
        <w:rPr>
          <w:color w:val="auto"/>
          <w:sz w:val="22"/>
        </w:rPr>
        <w:t xml:space="preserve">(фамилия, имя, отчество) </w:t>
      </w:r>
    </w:p>
    <w:p w:rsidR="003631A7" w:rsidRPr="00BB316F" w:rsidRDefault="003631A7" w:rsidP="00B20A10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</w:p>
    <w:p w:rsidR="003631A7" w:rsidRPr="00BB316F" w:rsidRDefault="001F120E" w:rsidP="00B20A10">
      <w:pPr>
        <w:pStyle w:val="1"/>
        <w:spacing w:after="0" w:line="360" w:lineRule="auto"/>
        <w:ind w:left="11" w:right="5"/>
        <w:rPr>
          <w:color w:val="auto"/>
          <w:sz w:val="22"/>
        </w:rPr>
      </w:pPr>
      <w:r w:rsidRPr="00BB316F">
        <w:rPr>
          <w:color w:val="auto"/>
          <w:sz w:val="22"/>
        </w:rPr>
        <w:t xml:space="preserve">Заявление </w:t>
      </w:r>
    </w:p>
    <w:p w:rsidR="003631A7" w:rsidRPr="00BB316F" w:rsidRDefault="003631A7" w:rsidP="00B20A10">
      <w:pPr>
        <w:spacing w:after="0" w:line="360" w:lineRule="auto"/>
        <w:ind w:left="55" w:right="0" w:firstLine="0"/>
        <w:jc w:val="center"/>
        <w:rPr>
          <w:color w:val="auto"/>
          <w:sz w:val="22"/>
        </w:rPr>
      </w:pPr>
    </w:p>
    <w:p w:rsidR="003631A7" w:rsidRPr="00BB316F" w:rsidRDefault="001F120E" w:rsidP="00B20A10">
      <w:pPr>
        <w:spacing w:after="0" w:line="360" w:lineRule="auto"/>
        <w:ind w:left="4" w:right="11" w:firstLine="708"/>
        <w:rPr>
          <w:color w:val="auto"/>
          <w:sz w:val="22"/>
        </w:rPr>
      </w:pPr>
      <w:r w:rsidRPr="00BB316F">
        <w:rPr>
          <w:color w:val="auto"/>
          <w:sz w:val="22"/>
        </w:rPr>
        <w:t xml:space="preserve">Прошу пересмотреть мою работу/оценку за выполнение задания (указывается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дное задание), так как я не согласен с выставленными мне баллами.  </w:t>
      </w:r>
    </w:p>
    <w:p w:rsidR="003631A7" w:rsidRPr="00BB316F" w:rsidRDefault="001F120E" w:rsidP="00B20A10">
      <w:pPr>
        <w:spacing w:after="0" w:line="360" w:lineRule="auto"/>
        <w:ind w:left="718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Далее участник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ды обосновывает своё несогласие с оценкой. </w:t>
      </w:r>
    </w:p>
    <w:p w:rsidR="003631A7" w:rsidRPr="00BB316F" w:rsidRDefault="001F120E" w:rsidP="005862F0">
      <w:pPr>
        <w:spacing w:after="0" w:line="360" w:lineRule="auto"/>
        <w:ind w:left="14" w:right="11"/>
        <w:rPr>
          <w:color w:val="auto"/>
          <w:sz w:val="22"/>
        </w:rPr>
      </w:pPr>
      <w:r w:rsidRPr="00BB316F">
        <w:rPr>
          <w:color w:val="auto"/>
          <w:sz w:val="22"/>
        </w:rPr>
        <w:t>____________________________________</w:t>
      </w:r>
      <w:r w:rsidR="005862F0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316F">
        <w:rPr>
          <w:color w:val="auto"/>
          <w:sz w:val="22"/>
        </w:rPr>
        <w:t xml:space="preserve">____________________________________________ </w:t>
      </w:r>
    </w:p>
    <w:p w:rsidR="005862F0" w:rsidRPr="00DD5B15" w:rsidRDefault="005862F0" w:rsidP="005862F0">
      <w:pPr>
        <w:spacing w:before="240" w:after="0"/>
        <w:ind w:left="0"/>
        <w:rPr>
          <w:szCs w:val="24"/>
        </w:rPr>
      </w:pPr>
      <w:r w:rsidRPr="00DD5B15">
        <w:rPr>
          <w:szCs w:val="24"/>
        </w:rPr>
        <w:t>Дата ___________________</w:t>
      </w:r>
    </w:p>
    <w:p w:rsidR="005862F0" w:rsidRPr="00DD5B15" w:rsidRDefault="005862F0" w:rsidP="005862F0">
      <w:pPr>
        <w:ind w:left="0"/>
        <w:rPr>
          <w:szCs w:val="24"/>
        </w:rPr>
      </w:pPr>
      <w:r w:rsidRPr="00DD5B15">
        <w:rPr>
          <w:szCs w:val="24"/>
        </w:rPr>
        <w:t>Подпись ______________________/ __________________</w:t>
      </w:r>
    </w:p>
    <w:p w:rsidR="005862F0" w:rsidRDefault="005862F0">
      <w:pPr>
        <w:spacing w:after="0" w:line="240" w:lineRule="auto"/>
        <w:ind w:left="0" w:right="0" w:firstLine="0"/>
        <w:jc w:val="left"/>
        <w:rPr>
          <w:b/>
          <w:i/>
          <w:color w:val="auto"/>
          <w:sz w:val="22"/>
        </w:rPr>
      </w:pPr>
      <w:r>
        <w:rPr>
          <w:b/>
          <w:i/>
          <w:color w:val="auto"/>
          <w:sz w:val="22"/>
        </w:rPr>
        <w:br w:type="page"/>
      </w:r>
    </w:p>
    <w:p w:rsidR="00BB316F" w:rsidRDefault="001F120E" w:rsidP="00BB316F">
      <w:pPr>
        <w:spacing w:after="0" w:line="360" w:lineRule="auto"/>
        <w:ind w:left="14" w:right="11"/>
        <w:jc w:val="right"/>
        <w:rPr>
          <w:b/>
          <w:i/>
          <w:color w:val="auto"/>
          <w:sz w:val="22"/>
        </w:rPr>
      </w:pPr>
      <w:r w:rsidRPr="00BB316F">
        <w:rPr>
          <w:b/>
          <w:i/>
          <w:color w:val="auto"/>
          <w:sz w:val="22"/>
        </w:rPr>
        <w:lastRenderedPageBreak/>
        <w:t xml:space="preserve">Приложение 2 </w:t>
      </w:r>
    </w:p>
    <w:p w:rsidR="005862F0" w:rsidRPr="004A267C" w:rsidRDefault="005862F0" w:rsidP="0080458F">
      <w:pPr>
        <w:tabs>
          <w:tab w:val="left" w:pos="9639"/>
        </w:tabs>
        <w:spacing w:after="0"/>
        <w:ind w:left="0" w:right="3"/>
        <w:jc w:val="center"/>
        <w:rPr>
          <w:b/>
          <w:szCs w:val="24"/>
        </w:rPr>
      </w:pPr>
      <w:r w:rsidRPr="004A267C">
        <w:rPr>
          <w:b/>
          <w:szCs w:val="24"/>
        </w:rPr>
        <w:t>ПРОТОКОЛ № ______</w:t>
      </w:r>
    </w:p>
    <w:p w:rsidR="005862F0" w:rsidRPr="004A267C" w:rsidRDefault="005862F0" w:rsidP="0080458F">
      <w:pPr>
        <w:tabs>
          <w:tab w:val="left" w:pos="9639"/>
        </w:tabs>
        <w:spacing w:after="0"/>
        <w:ind w:left="0" w:right="3"/>
        <w:jc w:val="center"/>
        <w:rPr>
          <w:b/>
          <w:szCs w:val="24"/>
        </w:rPr>
      </w:pPr>
      <w:r w:rsidRPr="004A267C">
        <w:rPr>
          <w:b/>
          <w:szCs w:val="24"/>
        </w:rPr>
        <w:t xml:space="preserve">заседания апелляционной комиссии по итогам </w:t>
      </w:r>
      <w:proofErr w:type="gramStart"/>
      <w:r w:rsidRPr="004A267C">
        <w:rPr>
          <w:b/>
          <w:szCs w:val="24"/>
        </w:rPr>
        <w:t xml:space="preserve">проведения апелляции участника </w:t>
      </w:r>
      <w:r>
        <w:rPr>
          <w:b/>
          <w:szCs w:val="24"/>
        </w:rPr>
        <w:t xml:space="preserve">муниципального </w:t>
      </w:r>
      <w:r w:rsidRPr="004A267C">
        <w:rPr>
          <w:b/>
          <w:szCs w:val="24"/>
        </w:rPr>
        <w:t>этапа Всероссийской олимпиады школьников</w:t>
      </w:r>
      <w:proofErr w:type="gramEnd"/>
      <w:r w:rsidRPr="004A267C">
        <w:rPr>
          <w:b/>
          <w:szCs w:val="24"/>
        </w:rPr>
        <w:t xml:space="preserve"> по биологии</w:t>
      </w:r>
    </w:p>
    <w:p w:rsidR="005862F0" w:rsidRPr="00980AF6" w:rsidRDefault="005862F0" w:rsidP="0080458F">
      <w:pPr>
        <w:tabs>
          <w:tab w:val="left" w:pos="9639"/>
        </w:tabs>
        <w:spacing w:after="0" w:line="276" w:lineRule="auto"/>
        <w:ind w:left="0" w:right="3"/>
        <w:jc w:val="left"/>
        <w:rPr>
          <w:szCs w:val="24"/>
        </w:rPr>
      </w:pPr>
      <w:r w:rsidRPr="00980AF6">
        <w:rPr>
          <w:szCs w:val="24"/>
        </w:rPr>
        <w:t>______________________________________________________________</w:t>
      </w:r>
      <w:r>
        <w:rPr>
          <w:szCs w:val="24"/>
        </w:rPr>
        <w:t>___</w:t>
      </w:r>
      <w:r w:rsidRPr="00980AF6">
        <w:rPr>
          <w:szCs w:val="24"/>
        </w:rPr>
        <w:t>_______________</w:t>
      </w:r>
    </w:p>
    <w:p w:rsidR="005862F0" w:rsidRPr="004A267C" w:rsidRDefault="005862F0" w:rsidP="0080458F">
      <w:pPr>
        <w:tabs>
          <w:tab w:val="left" w:pos="9639"/>
        </w:tabs>
        <w:spacing w:after="0" w:line="276" w:lineRule="auto"/>
        <w:ind w:left="0" w:right="3"/>
        <w:jc w:val="center"/>
        <w:rPr>
          <w:b/>
          <w:szCs w:val="24"/>
        </w:rPr>
      </w:pPr>
      <w:r w:rsidRPr="004A267C">
        <w:rPr>
          <w:b/>
          <w:szCs w:val="24"/>
        </w:rPr>
        <w:t>(ФИО)</w:t>
      </w:r>
    </w:p>
    <w:p w:rsidR="005862F0" w:rsidRPr="003231FB" w:rsidRDefault="005862F0" w:rsidP="0080458F">
      <w:pPr>
        <w:tabs>
          <w:tab w:val="left" w:pos="9639"/>
        </w:tabs>
        <w:spacing w:after="0" w:line="276" w:lineRule="auto"/>
        <w:ind w:left="0" w:right="3"/>
        <w:rPr>
          <w:b/>
          <w:szCs w:val="24"/>
        </w:rPr>
      </w:pPr>
      <w:r w:rsidRPr="003231FB">
        <w:rPr>
          <w:b/>
          <w:szCs w:val="24"/>
        </w:rPr>
        <w:t xml:space="preserve">Учащегося </w:t>
      </w:r>
      <w:r w:rsidRPr="00980AF6">
        <w:rPr>
          <w:szCs w:val="24"/>
        </w:rPr>
        <w:t>_______</w:t>
      </w:r>
      <w:r w:rsidRPr="003231FB">
        <w:rPr>
          <w:b/>
          <w:szCs w:val="24"/>
        </w:rPr>
        <w:t xml:space="preserve"> класса </w:t>
      </w:r>
      <w:r w:rsidRPr="00980AF6">
        <w:rPr>
          <w:szCs w:val="24"/>
        </w:rPr>
        <w:t>_______________________________________________________</w:t>
      </w:r>
    </w:p>
    <w:p w:rsidR="005862F0" w:rsidRDefault="005862F0" w:rsidP="0080458F">
      <w:pPr>
        <w:tabs>
          <w:tab w:val="left" w:pos="9639"/>
        </w:tabs>
        <w:spacing w:line="276" w:lineRule="auto"/>
        <w:ind w:left="2835" w:right="3"/>
        <w:rPr>
          <w:szCs w:val="24"/>
        </w:rPr>
      </w:pPr>
      <w:r w:rsidRPr="004A267C">
        <w:rPr>
          <w:szCs w:val="24"/>
        </w:rPr>
        <w:t>(полное название образовательной организации)</w:t>
      </w:r>
    </w:p>
    <w:p w:rsidR="005862F0" w:rsidRPr="00980AF6" w:rsidRDefault="005862F0" w:rsidP="0080458F">
      <w:pPr>
        <w:tabs>
          <w:tab w:val="left" w:pos="9639"/>
        </w:tabs>
        <w:spacing w:before="240" w:after="0" w:line="276" w:lineRule="auto"/>
        <w:ind w:left="0" w:right="3"/>
        <w:rPr>
          <w:szCs w:val="24"/>
        </w:rPr>
      </w:pPr>
      <w:r w:rsidRPr="004A267C">
        <w:rPr>
          <w:szCs w:val="24"/>
        </w:rPr>
        <w:t xml:space="preserve">Место проведения </w:t>
      </w:r>
      <w:r w:rsidRPr="00980AF6">
        <w:rPr>
          <w:szCs w:val="24"/>
        </w:rPr>
        <w:t>________________________________________________________________</w:t>
      </w:r>
    </w:p>
    <w:p w:rsidR="005862F0" w:rsidRDefault="005862F0" w:rsidP="0080458F">
      <w:pPr>
        <w:tabs>
          <w:tab w:val="left" w:pos="9639"/>
        </w:tabs>
        <w:spacing w:line="276" w:lineRule="auto"/>
        <w:ind w:left="0" w:right="3"/>
        <w:jc w:val="center"/>
        <w:rPr>
          <w:szCs w:val="24"/>
        </w:rPr>
      </w:pPr>
      <w:r w:rsidRPr="004A267C">
        <w:rPr>
          <w:szCs w:val="24"/>
        </w:rPr>
        <w:t>(</w:t>
      </w:r>
      <w:r>
        <w:rPr>
          <w:szCs w:val="24"/>
        </w:rPr>
        <w:t>район, город)</w:t>
      </w:r>
    </w:p>
    <w:p w:rsidR="005862F0" w:rsidRPr="00980AF6" w:rsidRDefault="005862F0" w:rsidP="0080458F">
      <w:pPr>
        <w:tabs>
          <w:tab w:val="left" w:pos="9639"/>
        </w:tabs>
        <w:spacing w:line="276" w:lineRule="auto"/>
        <w:ind w:left="0" w:right="3"/>
        <w:rPr>
          <w:szCs w:val="24"/>
        </w:rPr>
      </w:pPr>
      <w:r w:rsidRPr="004A267C">
        <w:rPr>
          <w:szCs w:val="24"/>
        </w:rPr>
        <w:t xml:space="preserve">Дата и время </w:t>
      </w:r>
      <w:r w:rsidRPr="00980AF6">
        <w:rPr>
          <w:szCs w:val="24"/>
        </w:rPr>
        <w:t>____________________________________________________________________</w:t>
      </w:r>
    </w:p>
    <w:p w:rsidR="005862F0" w:rsidRDefault="005862F0" w:rsidP="0080458F">
      <w:pPr>
        <w:tabs>
          <w:tab w:val="left" w:pos="9639"/>
        </w:tabs>
        <w:spacing w:before="240" w:line="276" w:lineRule="auto"/>
        <w:ind w:left="0" w:right="3"/>
        <w:rPr>
          <w:szCs w:val="24"/>
        </w:rPr>
      </w:pPr>
      <w:r>
        <w:rPr>
          <w:szCs w:val="24"/>
        </w:rPr>
        <w:t>Присутствуют:</w:t>
      </w:r>
    </w:p>
    <w:p w:rsidR="005862F0" w:rsidRPr="00980AF6" w:rsidRDefault="005862F0" w:rsidP="0080458F">
      <w:pPr>
        <w:tabs>
          <w:tab w:val="left" w:pos="9639"/>
        </w:tabs>
        <w:spacing w:after="0" w:line="276" w:lineRule="auto"/>
        <w:ind w:left="0" w:right="3"/>
        <w:jc w:val="left"/>
        <w:rPr>
          <w:szCs w:val="24"/>
        </w:rPr>
      </w:pPr>
      <w:r w:rsidRPr="004A267C">
        <w:rPr>
          <w:szCs w:val="24"/>
        </w:rPr>
        <w:t xml:space="preserve">члены апелляционной комиссии: </w:t>
      </w:r>
      <w:r w:rsidRPr="00980AF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2F0" w:rsidRDefault="005862F0" w:rsidP="0080458F">
      <w:pPr>
        <w:tabs>
          <w:tab w:val="left" w:pos="9639"/>
        </w:tabs>
        <w:spacing w:after="0"/>
        <w:ind w:left="0" w:right="3"/>
        <w:jc w:val="center"/>
        <w:rPr>
          <w:szCs w:val="24"/>
        </w:rPr>
      </w:pPr>
      <w:r>
        <w:rPr>
          <w:szCs w:val="24"/>
        </w:rPr>
        <w:t>(указываются ФИО полностью)</w:t>
      </w:r>
    </w:p>
    <w:p w:rsidR="005862F0" w:rsidRDefault="005862F0" w:rsidP="0080458F">
      <w:pPr>
        <w:tabs>
          <w:tab w:val="left" w:pos="9639"/>
        </w:tabs>
        <w:spacing w:before="240" w:line="276" w:lineRule="auto"/>
        <w:ind w:left="0" w:right="3"/>
        <w:jc w:val="left"/>
        <w:rPr>
          <w:szCs w:val="24"/>
        </w:rPr>
      </w:pPr>
      <w:r w:rsidRPr="004A267C">
        <w:rPr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</w:t>
      </w:r>
    </w:p>
    <w:p w:rsidR="005862F0" w:rsidRPr="004A267C" w:rsidRDefault="005862F0" w:rsidP="005862F0">
      <w:pPr>
        <w:tabs>
          <w:tab w:val="left" w:pos="9639"/>
        </w:tabs>
        <w:spacing w:before="240"/>
        <w:ind w:left="0" w:right="3"/>
        <w:rPr>
          <w:b/>
          <w:szCs w:val="24"/>
        </w:rPr>
      </w:pPr>
      <w:r w:rsidRPr="004A267C">
        <w:rPr>
          <w:b/>
          <w:szCs w:val="24"/>
        </w:rPr>
        <w:t>Результат апелляции:</w:t>
      </w:r>
    </w:p>
    <w:p w:rsidR="005862F0" w:rsidRDefault="005862F0" w:rsidP="005862F0">
      <w:pPr>
        <w:tabs>
          <w:tab w:val="left" w:pos="9639"/>
        </w:tabs>
        <w:ind w:left="0" w:right="3"/>
        <w:rPr>
          <w:szCs w:val="24"/>
        </w:rPr>
      </w:pPr>
      <w:r w:rsidRPr="004A267C">
        <w:rPr>
          <w:szCs w:val="24"/>
        </w:rPr>
        <w:t>1) оценка, выставленная участнику Олимпиады, оставлена без измене</w:t>
      </w:r>
      <w:r>
        <w:rPr>
          <w:szCs w:val="24"/>
        </w:rPr>
        <w:t>ния;</w:t>
      </w:r>
    </w:p>
    <w:p w:rsidR="005862F0" w:rsidRDefault="005862F0" w:rsidP="005862F0">
      <w:pPr>
        <w:tabs>
          <w:tab w:val="left" w:pos="9639"/>
        </w:tabs>
        <w:ind w:left="0" w:right="3"/>
        <w:rPr>
          <w:szCs w:val="24"/>
        </w:rPr>
      </w:pPr>
      <w:r w:rsidRPr="004A267C">
        <w:rPr>
          <w:szCs w:val="24"/>
        </w:rPr>
        <w:t>2) оценка, выставленная участнику Олимпи</w:t>
      </w:r>
      <w:r>
        <w:rPr>
          <w:szCs w:val="24"/>
        </w:rPr>
        <w:t xml:space="preserve">ады, изменена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_____________.</w:t>
      </w:r>
    </w:p>
    <w:p w:rsidR="005862F0" w:rsidRDefault="005862F0" w:rsidP="005862F0">
      <w:pPr>
        <w:tabs>
          <w:tab w:val="left" w:pos="9639"/>
        </w:tabs>
        <w:ind w:left="0" w:right="3"/>
        <w:rPr>
          <w:szCs w:val="24"/>
        </w:rPr>
      </w:pPr>
      <w:r w:rsidRPr="004A267C">
        <w:rPr>
          <w:szCs w:val="24"/>
        </w:rPr>
        <w:t xml:space="preserve">С результатом апелляции </w:t>
      </w:r>
      <w:proofErr w:type="gramStart"/>
      <w:r w:rsidRPr="004A267C">
        <w:rPr>
          <w:szCs w:val="24"/>
        </w:rPr>
        <w:t>согласен</w:t>
      </w:r>
      <w:proofErr w:type="gramEnd"/>
      <w:r w:rsidRPr="004A267C">
        <w:rPr>
          <w:szCs w:val="24"/>
        </w:rPr>
        <w:t xml:space="preserve"> (не согласен) _____</w:t>
      </w:r>
      <w:r>
        <w:rPr>
          <w:szCs w:val="24"/>
        </w:rPr>
        <w:t>___________ (подпись заявителя)</w:t>
      </w:r>
    </w:p>
    <w:p w:rsidR="005862F0" w:rsidRDefault="005862F0" w:rsidP="005862F0">
      <w:pPr>
        <w:tabs>
          <w:tab w:val="left" w:pos="9639"/>
        </w:tabs>
        <w:ind w:left="0" w:right="3"/>
        <w:rPr>
          <w:szCs w:val="24"/>
        </w:rPr>
      </w:pPr>
      <w:r w:rsidRPr="004A267C">
        <w:rPr>
          <w:szCs w:val="24"/>
        </w:rPr>
        <w:t xml:space="preserve">Председатель апелляционной комиссии </w:t>
      </w:r>
      <w:r>
        <w:rPr>
          <w:szCs w:val="24"/>
        </w:rPr>
        <w:t>_____________________________________________</w:t>
      </w:r>
    </w:p>
    <w:p w:rsidR="005862F0" w:rsidRDefault="005862F0" w:rsidP="005862F0">
      <w:pPr>
        <w:tabs>
          <w:tab w:val="left" w:pos="9639"/>
        </w:tabs>
        <w:ind w:left="0" w:right="3"/>
        <w:rPr>
          <w:szCs w:val="24"/>
        </w:rPr>
      </w:pPr>
      <w:r w:rsidRPr="004A267C">
        <w:rPr>
          <w:szCs w:val="24"/>
        </w:rPr>
        <w:t>Секретарь апелляционной комиссии ___</w:t>
      </w:r>
      <w:r>
        <w:rPr>
          <w:szCs w:val="24"/>
        </w:rPr>
        <w:t>_____________________________________________</w:t>
      </w:r>
    </w:p>
    <w:p w:rsidR="005862F0" w:rsidRPr="004A267C" w:rsidRDefault="005862F0" w:rsidP="005862F0">
      <w:pPr>
        <w:tabs>
          <w:tab w:val="left" w:pos="9639"/>
        </w:tabs>
        <w:ind w:left="0" w:right="3"/>
        <w:rPr>
          <w:b/>
          <w:szCs w:val="24"/>
        </w:rPr>
      </w:pPr>
      <w:r w:rsidRPr="004A267C">
        <w:rPr>
          <w:szCs w:val="24"/>
        </w:rPr>
        <w:t>Члены апелляционной комиссии __________________</w:t>
      </w:r>
      <w:r>
        <w:rPr>
          <w:szCs w:val="24"/>
        </w:rPr>
        <w:t>__</w:t>
      </w:r>
      <w:r w:rsidRPr="004A267C">
        <w:rPr>
          <w:szCs w:val="24"/>
        </w:rPr>
        <w:t>____________</w:t>
      </w:r>
      <w:r>
        <w:rPr>
          <w:szCs w:val="24"/>
        </w:rPr>
        <w:t>___________</w:t>
      </w:r>
      <w:r w:rsidRPr="004A267C">
        <w:rPr>
          <w:szCs w:val="24"/>
        </w:rPr>
        <w:t>________</w:t>
      </w:r>
    </w:p>
    <w:p w:rsidR="003631A7" w:rsidRPr="00BB316F" w:rsidRDefault="001F120E" w:rsidP="00B20A10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BB316F">
        <w:rPr>
          <w:color w:val="auto"/>
          <w:sz w:val="22"/>
        </w:rPr>
        <w:br w:type="page"/>
      </w:r>
    </w:p>
    <w:p w:rsidR="003631A7" w:rsidRPr="00BB316F" w:rsidRDefault="001F120E" w:rsidP="00B20A10">
      <w:pPr>
        <w:pStyle w:val="1"/>
        <w:spacing w:after="0" w:line="360" w:lineRule="auto"/>
        <w:ind w:left="3761" w:right="0" w:firstLine="4304"/>
        <w:jc w:val="left"/>
        <w:rPr>
          <w:color w:val="auto"/>
          <w:sz w:val="22"/>
        </w:rPr>
      </w:pPr>
      <w:r w:rsidRPr="00BB316F">
        <w:rPr>
          <w:i/>
          <w:color w:val="auto"/>
          <w:sz w:val="22"/>
        </w:rPr>
        <w:lastRenderedPageBreak/>
        <w:t xml:space="preserve">Приложение 3 </w:t>
      </w:r>
    </w:p>
    <w:p w:rsidR="00BB316F" w:rsidRDefault="00BB316F" w:rsidP="00B20A10">
      <w:pPr>
        <w:spacing w:after="0" w:line="360" w:lineRule="auto"/>
        <w:ind w:left="3761" w:right="0" w:firstLine="4304"/>
        <w:jc w:val="left"/>
        <w:rPr>
          <w:b/>
          <w:color w:val="auto"/>
          <w:sz w:val="22"/>
        </w:rPr>
      </w:pPr>
    </w:p>
    <w:p w:rsidR="00BB316F" w:rsidRDefault="00BB316F" w:rsidP="00BB316F">
      <w:pPr>
        <w:spacing w:after="0" w:line="360" w:lineRule="auto"/>
        <w:ind w:left="3761" w:right="0" w:hanging="3761"/>
        <w:jc w:val="center"/>
        <w:rPr>
          <w:b/>
          <w:color w:val="auto"/>
          <w:sz w:val="22"/>
        </w:rPr>
      </w:pPr>
    </w:p>
    <w:p w:rsidR="003631A7" w:rsidRPr="00BB316F" w:rsidRDefault="001F120E" w:rsidP="00BB316F">
      <w:pPr>
        <w:spacing w:after="0" w:line="360" w:lineRule="auto"/>
        <w:ind w:left="3761" w:right="0" w:hanging="3761"/>
        <w:jc w:val="center"/>
        <w:rPr>
          <w:color w:val="auto"/>
          <w:sz w:val="22"/>
        </w:rPr>
      </w:pPr>
      <w:r w:rsidRPr="00BB316F">
        <w:rPr>
          <w:b/>
          <w:color w:val="auto"/>
          <w:sz w:val="22"/>
        </w:rPr>
        <w:t>ПРОТОКОЛ №___</w:t>
      </w:r>
    </w:p>
    <w:p w:rsidR="003631A7" w:rsidRPr="00BB316F" w:rsidRDefault="001F120E" w:rsidP="0080458F">
      <w:pPr>
        <w:spacing w:after="0" w:line="276" w:lineRule="auto"/>
        <w:ind w:left="0" w:right="4"/>
        <w:jc w:val="center"/>
        <w:rPr>
          <w:color w:val="auto"/>
          <w:sz w:val="22"/>
        </w:rPr>
      </w:pPr>
      <w:r w:rsidRPr="00BB316F">
        <w:rPr>
          <w:color w:val="auto"/>
          <w:sz w:val="22"/>
        </w:rPr>
        <w:t xml:space="preserve">заседания жюри по определению победителей и призеров муниципального этапа </w:t>
      </w:r>
    </w:p>
    <w:p w:rsidR="003631A7" w:rsidRPr="00BB316F" w:rsidRDefault="001F120E" w:rsidP="0080458F">
      <w:pPr>
        <w:spacing w:after="0" w:line="276" w:lineRule="auto"/>
        <w:ind w:left="0" w:right="0"/>
        <w:jc w:val="center"/>
        <w:rPr>
          <w:color w:val="auto"/>
          <w:sz w:val="22"/>
        </w:rPr>
      </w:pPr>
      <w:r w:rsidRPr="00BB316F">
        <w:rPr>
          <w:color w:val="auto"/>
          <w:sz w:val="22"/>
        </w:rPr>
        <w:t xml:space="preserve">Всероссийской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ды школьников по основам безопасности жизнедеятельности </w:t>
      </w:r>
    </w:p>
    <w:p w:rsidR="003631A7" w:rsidRPr="00BB316F" w:rsidRDefault="001F120E" w:rsidP="0080458F">
      <w:pPr>
        <w:spacing w:after="0" w:line="276" w:lineRule="auto"/>
        <w:ind w:left="0" w:right="16"/>
        <w:jc w:val="right"/>
        <w:rPr>
          <w:color w:val="auto"/>
          <w:sz w:val="22"/>
        </w:rPr>
      </w:pPr>
      <w:r w:rsidRPr="00BB316F">
        <w:rPr>
          <w:color w:val="auto"/>
          <w:sz w:val="22"/>
        </w:rPr>
        <w:t xml:space="preserve">«____» ____________20__ г. </w:t>
      </w:r>
    </w:p>
    <w:p w:rsidR="003631A7" w:rsidRPr="00BB316F" w:rsidRDefault="001F120E" w:rsidP="0080458F">
      <w:pPr>
        <w:spacing w:after="0" w:line="276" w:lineRule="auto"/>
        <w:ind w:left="0" w:right="11"/>
        <w:rPr>
          <w:color w:val="auto"/>
          <w:sz w:val="22"/>
        </w:rPr>
      </w:pPr>
      <w:r w:rsidRPr="00BB316F">
        <w:rPr>
          <w:color w:val="auto"/>
          <w:sz w:val="22"/>
        </w:rPr>
        <w:t xml:space="preserve">На заседании присутствовали ____ членов жюри. </w:t>
      </w:r>
    </w:p>
    <w:p w:rsidR="003631A7" w:rsidRPr="00BB316F" w:rsidRDefault="003631A7" w:rsidP="0080458F">
      <w:pPr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:rsidR="003631A7" w:rsidRPr="00BB316F" w:rsidRDefault="001F120E" w:rsidP="0080458F">
      <w:pPr>
        <w:spacing w:after="0" w:line="276" w:lineRule="auto"/>
        <w:ind w:left="0" w:right="11" w:firstLine="720"/>
        <w:rPr>
          <w:color w:val="auto"/>
          <w:sz w:val="22"/>
        </w:rPr>
      </w:pPr>
      <w:r w:rsidRPr="00BB316F">
        <w:rPr>
          <w:b/>
          <w:color w:val="auto"/>
          <w:sz w:val="22"/>
        </w:rPr>
        <w:t>Повестка:</w:t>
      </w:r>
      <w:r w:rsidRPr="00BB316F">
        <w:rPr>
          <w:color w:val="auto"/>
          <w:sz w:val="22"/>
        </w:rPr>
        <w:t xml:space="preserve"> Подведение итогов муниципального этапа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ды по основам безопасности жизнедеятельности; утверждение списка победителей и призеров.  </w:t>
      </w:r>
    </w:p>
    <w:p w:rsidR="003631A7" w:rsidRPr="00BB316F" w:rsidRDefault="001F120E" w:rsidP="0080458F">
      <w:pPr>
        <w:spacing w:after="0" w:line="276" w:lineRule="auto"/>
        <w:ind w:left="0" w:right="0"/>
        <w:jc w:val="left"/>
        <w:rPr>
          <w:color w:val="auto"/>
          <w:sz w:val="22"/>
        </w:rPr>
      </w:pPr>
      <w:r w:rsidRPr="00BB316F">
        <w:rPr>
          <w:b/>
          <w:color w:val="auto"/>
          <w:sz w:val="22"/>
        </w:rPr>
        <w:t>Выступили:</w:t>
      </w:r>
    </w:p>
    <w:p w:rsidR="003631A7" w:rsidRPr="00BB316F" w:rsidRDefault="001F120E" w:rsidP="0080458F">
      <w:pPr>
        <w:numPr>
          <w:ilvl w:val="0"/>
          <w:numId w:val="13"/>
        </w:numPr>
        <w:spacing w:after="0" w:line="276" w:lineRule="auto"/>
        <w:ind w:left="0" w:right="11" w:hanging="235"/>
        <w:rPr>
          <w:color w:val="auto"/>
          <w:sz w:val="22"/>
        </w:rPr>
      </w:pPr>
      <w:r w:rsidRPr="00BB316F">
        <w:rPr>
          <w:color w:val="auto"/>
          <w:sz w:val="22"/>
        </w:rPr>
        <w:t xml:space="preserve">Председатель жюри </w:t>
      </w:r>
      <w:r w:rsidR="005810F6">
        <w:rPr>
          <w:color w:val="auto"/>
          <w:sz w:val="22"/>
        </w:rPr>
        <w:t xml:space="preserve">                   </w:t>
      </w:r>
      <w:r w:rsidRPr="00BB316F">
        <w:rPr>
          <w:color w:val="auto"/>
          <w:sz w:val="22"/>
        </w:rPr>
        <w:t xml:space="preserve">______________________________________________________ </w:t>
      </w:r>
    </w:p>
    <w:p w:rsidR="003631A7" w:rsidRPr="00BB316F" w:rsidRDefault="001F120E" w:rsidP="005810F6">
      <w:pPr>
        <w:numPr>
          <w:ilvl w:val="0"/>
          <w:numId w:val="13"/>
        </w:numPr>
        <w:spacing w:after="0" w:line="276" w:lineRule="auto"/>
        <w:ind w:left="0" w:right="11" w:hanging="235"/>
        <w:rPr>
          <w:color w:val="auto"/>
          <w:sz w:val="22"/>
        </w:rPr>
      </w:pPr>
      <w:r w:rsidRPr="00BB316F">
        <w:rPr>
          <w:color w:val="auto"/>
          <w:sz w:val="22"/>
        </w:rPr>
        <w:t xml:space="preserve">Члены жюри </w:t>
      </w:r>
      <w:r w:rsidR="005810F6">
        <w:rPr>
          <w:color w:val="auto"/>
          <w:sz w:val="22"/>
        </w:rPr>
        <w:t xml:space="preserve">                               </w:t>
      </w:r>
      <w:r w:rsidRPr="00BB316F">
        <w:rPr>
          <w:color w:val="auto"/>
          <w:sz w:val="22"/>
        </w:rPr>
        <w:t xml:space="preserve">____________________________________________________________ </w:t>
      </w:r>
    </w:p>
    <w:p w:rsidR="003631A7" w:rsidRPr="00BB316F" w:rsidRDefault="001F120E" w:rsidP="0080458F">
      <w:pPr>
        <w:spacing w:after="0" w:line="276" w:lineRule="auto"/>
        <w:ind w:left="0" w:right="16"/>
        <w:jc w:val="right"/>
        <w:rPr>
          <w:color w:val="auto"/>
          <w:sz w:val="22"/>
        </w:rPr>
      </w:pPr>
      <w:r w:rsidRPr="00BB316F">
        <w:rPr>
          <w:color w:val="auto"/>
          <w:sz w:val="22"/>
        </w:rPr>
        <w:t>____________________________________________________________</w:t>
      </w:r>
    </w:p>
    <w:p w:rsidR="003631A7" w:rsidRPr="00BB316F" w:rsidRDefault="001F120E" w:rsidP="0080458F">
      <w:pPr>
        <w:spacing w:after="0" w:line="276" w:lineRule="auto"/>
        <w:ind w:left="0" w:right="16"/>
        <w:jc w:val="right"/>
        <w:rPr>
          <w:color w:val="auto"/>
          <w:sz w:val="22"/>
        </w:rPr>
      </w:pPr>
      <w:r w:rsidRPr="00BB316F">
        <w:rPr>
          <w:color w:val="auto"/>
          <w:sz w:val="22"/>
        </w:rPr>
        <w:t xml:space="preserve">____________________________________________________________ </w:t>
      </w:r>
    </w:p>
    <w:p w:rsidR="003631A7" w:rsidRPr="00BB316F" w:rsidRDefault="001F120E" w:rsidP="0080458F">
      <w:pPr>
        <w:spacing w:after="0" w:line="276" w:lineRule="auto"/>
        <w:ind w:left="0" w:right="11"/>
        <w:rPr>
          <w:color w:val="auto"/>
          <w:sz w:val="22"/>
        </w:rPr>
      </w:pPr>
      <w:r w:rsidRPr="00BB316F">
        <w:rPr>
          <w:b/>
          <w:color w:val="auto"/>
          <w:sz w:val="22"/>
        </w:rPr>
        <w:t>Голосование</w:t>
      </w:r>
      <w:r w:rsidRPr="00BB316F">
        <w:rPr>
          <w:color w:val="auto"/>
          <w:sz w:val="22"/>
        </w:rPr>
        <w:t xml:space="preserve"> членов жюри: </w:t>
      </w:r>
    </w:p>
    <w:p w:rsidR="003631A7" w:rsidRPr="00BB316F" w:rsidRDefault="001F120E" w:rsidP="0080458F">
      <w:pPr>
        <w:spacing w:after="0" w:line="276" w:lineRule="auto"/>
        <w:ind w:left="0" w:right="5247"/>
        <w:rPr>
          <w:color w:val="auto"/>
          <w:sz w:val="22"/>
        </w:rPr>
      </w:pPr>
      <w:r w:rsidRPr="00BB316F">
        <w:rPr>
          <w:color w:val="auto"/>
          <w:sz w:val="22"/>
        </w:rPr>
        <w:t>за _______  против</w:t>
      </w:r>
      <w:r w:rsidR="00BB316F" w:rsidRPr="00BB316F">
        <w:rPr>
          <w:color w:val="auto"/>
          <w:sz w:val="22"/>
        </w:rPr>
        <w:t xml:space="preserve">  _______</w:t>
      </w:r>
    </w:p>
    <w:p w:rsidR="003631A7" w:rsidRPr="00BB316F" w:rsidRDefault="001F120E" w:rsidP="0080458F">
      <w:pPr>
        <w:spacing w:after="0" w:line="276" w:lineRule="auto"/>
        <w:ind w:left="0" w:right="11"/>
        <w:rPr>
          <w:color w:val="auto"/>
          <w:sz w:val="22"/>
        </w:rPr>
      </w:pPr>
      <w:r w:rsidRPr="00BB316F">
        <w:rPr>
          <w:b/>
          <w:color w:val="auto"/>
          <w:sz w:val="22"/>
        </w:rPr>
        <w:t>Решение:</w:t>
      </w:r>
      <w:r w:rsidRPr="00BB316F">
        <w:rPr>
          <w:color w:val="auto"/>
          <w:sz w:val="22"/>
        </w:rPr>
        <w:t xml:space="preserve"> утвердить список победителей и призёров муниципального этапа </w:t>
      </w:r>
      <w:r w:rsidR="003E3D32" w:rsidRPr="00BB316F">
        <w:rPr>
          <w:color w:val="auto"/>
          <w:sz w:val="22"/>
        </w:rPr>
        <w:t>Олимпиа</w:t>
      </w:r>
      <w:r w:rsidRPr="00BB316F">
        <w:rPr>
          <w:color w:val="auto"/>
          <w:sz w:val="22"/>
        </w:rPr>
        <w:t xml:space="preserve">ды по основам безопасности жизнедеятельности (прилагается). </w:t>
      </w:r>
    </w:p>
    <w:p w:rsidR="003631A7" w:rsidRPr="00BB316F" w:rsidRDefault="003631A7" w:rsidP="00BB316F">
      <w:pPr>
        <w:spacing w:after="0" w:line="276" w:lineRule="auto"/>
        <w:ind w:left="720" w:right="0" w:firstLine="0"/>
        <w:jc w:val="left"/>
        <w:rPr>
          <w:color w:val="auto"/>
          <w:sz w:val="22"/>
        </w:rPr>
      </w:pPr>
    </w:p>
    <w:p w:rsidR="003631A7" w:rsidRPr="00BB316F" w:rsidRDefault="001F120E" w:rsidP="00455ADE">
      <w:pPr>
        <w:spacing w:after="0" w:line="276" w:lineRule="auto"/>
        <w:ind w:left="0" w:right="218"/>
        <w:rPr>
          <w:color w:val="auto"/>
          <w:sz w:val="22"/>
        </w:rPr>
      </w:pPr>
      <w:r w:rsidRPr="00BB316F">
        <w:rPr>
          <w:color w:val="auto"/>
          <w:sz w:val="22"/>
        </w:rPr>
        <w:t xml:space="preserve">Председатель жюри </w:t>
      </w:r>
      <w:r w:rsidR="00455ADE">
        <w:rPr>
          <w:color w:val="auto"/>
          <w:sz w:val="22"/>
        </w:rPr>
        <w:t xml:space="preserve">           </w:t>
      </w:r>
      <w:r w:rsidRPr="00BB316F">
        <w:rPr>
          <w:color w:val="auto"/>
          <w:sz w:val="22"/>
        </w:rPr>
        <w:t>______________________</w:t>
      </w:r>
      <w:r w:rsidR="00455ADE">
        <w:rPr>
          <w:color w:val="auto"/>
          <w:sz w:val="22"/>
        </w:rPr>
        <w:t xml:space="preserve"> </w:t>
      </w:r>
      <w:r w:rsidRPr="00BB316F">
        <w:rPr>
          <w:color w:val="auto"/>
          <w:sz w:val="22"/>
        </w:rPr>
        <w:t xml:space="preserve"> </w:t>
      </w:r>
      <w:r w:rsidR="00455ADE">
        <w:rPr>
          <w:color w:val="auto"/>
          <w:sz w:val="22"/>
        </w:rPr>
        <w:t xml:space="preserve">/ </w:t>
      </w:r>
      <w:r w:rsidRPr="00BB316F">
        <w:rPr>
          <w:color w:val="auto"/>
          <w:sz w:val="22"/>
        </w:rPr>
        <w:t xml:space="preserve"> __________________________</w:t>
      </w:r>
      <w:r w:rsidR="00455ADE">
        <w:rPr>
          <w:color w:val="auto"/>
          <w:sz w:val="22"/>
        </w:rPr>
        <w:t>____________</w:t>
      </w:r>
      <w:r w:rsidRPr="00BB316F">
        <w:rPr>
          <w:color w:val="auto"/>
          <w:sz w:val="22"/>
        </w:rPr>
        <w:t xml:space="preserve"> </w:t>
      </w:r>
    </w:p>
    <w:p w:rsidR="003631A7" w:rsidRPr="00455ADE" w:rsidRDefault="00455ADE" w:rsidP="00BB316F">
      <w:pPr>
        <w:spacing w:after="0" w:line="276" w:lineRule="auto"/>
        <w:ind w:left="-5" w:right="0"/>
        <w:jc w:val="left"/>
        <w:rPr>
          <w:color w:val="auto"/>
          <w:sz w:val="16"/>
        </w:rPr>
      </w:pPr>
      <w:r w:rsidRPr="00455ADE">
        <w:rPr>
          <w:i/>
          <w:color w:val="auto"/>
          <w:sz w:val="16"/>
        </w:rPr>
        <w:t xml:space="preserve">                                                     </w:t>
      </w:r>
      <w:r>
        <w:rPr>
          <w:i/>
          <w:color w:val="auto"/>
          <w:sz w:val="16"/>
        </w:rPr>
        <w:t xml:space="preserve">                          </w:t>
      </w:r>
      <w:r w:rsidRPr="00455ADE">
        <w:rPr>
          <w:i/>
          <w:color w:val="auto"/>
          <w:sz w:val="16"/>
        </w:rPr>
        <w:t xml:space="preserve">    (подпись)                                                       </w:t>
      </w:r>
      <w:r>
        <w:rPr>
          <w:i/>
          <w:color w:val="auto"/>
          <w:sz w:val="16"/>
        </w:rPr>
        <w:t xml:space="preserve">                            </w:t>
      </w:r>
      <w:r w:rsidRPr="00455ADE">
        <w:rPr>
          <w:i/>
          <w:color w:val="auto"/>
          <w:sz w:val="16"/>
        </w:rPr>
        <w:t xml:space="preserve">   </w:t>
      </w:r>
      <w:r w:rsidR="001F120E" w:rsidRPr="00455ADE">
        <w:rPr>
          <w:i/>
          <w:color w:val="auto"/>
          <w:sz w:val="16"/>
        </w:rPr>
        <w:t xml:space="preserve">(ФИО)                                              </w:t>
      </w:r>
      <w:r w:rsidR="0080458F" w:rsidRPr="00455ADE">
        <w:rPr>
          <w:i/>
          <w:color w:val="auto"/>
          <w:sz w:val="16"/>
        </w:rPr>
        <w:t xml:space="preserve">                            </w:t>
      </w:r>
      <w:r w:rsidR="001F120E" w:rsidRPr="00455ADE">
        <w:rPr>
          <w:i/>
          <w:color w:val="auto"/>
          <w:sz w:val="16"/>
        </w:rPr>
        <w:t xml:space="preserve">                 </w:t>
      </w:r>
    </w:p>
    <w:p w:rsidR="00455ADE" w:rsidRPr="00BB316F" w:rsidRDefault="00455ADE" w:rsidP="00455ADE">
      <w:pPr>
        <w:spacing w:after="0" w:line="276" w:lineRule="auto"/>
        <w:ind w:left="0" w:right="218"/>
        <w:rPr>
          <w:color w:val="auto"/>
          <w:sz w:val="22"/>
        </w:rPr>
      </w:pPr>
      <w:r>
        <w:rPr>
          <w:color w:val="auto"/>
          <w:sz w:val="22"/>
        </w:rPr>
        <w:t xml:space="preserve">Зам. председателя жюри    </w:t>
      </w:r>
      <w:r w:rsidRPr="00BB316F">
        <w:rPr>
          <w:color w:val="auto"/>
          <w:sz w:val="22"/>
        </w:rPr>
        <w:t>______________________</w:t>
      </w:r>
      <w:r>
        <w:rPr>
          <w:color w:val="auto"/>
          <w:sz w:val="22"/>
        </w:rPr>
        <w:t xml:space="preserve"> </w:t>
      </w:r>
      <w:r w:rsidRPr="00BB316F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/ </w:t>
      </w:r>
      <w:r w:rsidRPr="00BB316F">
        <w:rPr>
          <w:color w:val="auto"/>
          <w:sz w:val="22"/>
        </w:rPr>
        <w:t xml:space="preserve"> ______________________</w:t>
      </w:r>
      <w:r>
        <w:rPr>
          <w:color w:val="auto"/>
          <w:sz w:val="22"/>
        </w:rPr>
        <w:t>_</w:t>
      </w:r>
      <w:r w:rsidRPr="00BB316F">
        <w:rPr>
          <w:color w:val="auto"/>
          <w:sz w:val="22"/>
        </w:rPr>
        <w:t>____</w:t>
      </w:r>
      <w:r>
        <w:rPr>
          <w:color w:val="auto"/>
          <w:sz w:val="22"/>
        </w:rPr>
        <w:t>___________</w:t>
      </w:r>
    </w:p>
    <w:p w:rsidR="003631A7" w:rsidRPr="00BB316F" w:rsidRDefault="00455ADE" w:rsidP="00455ADE">
      <w:pPr>
        <w:spacing w:after="0" w:line="276" w:lineRule="auto"/>
        <w:ind w:left="0" w:right="220" w:firstLine="0"/>
        <w:rPr>
          <w:color w:val="auto"/>
          <w:sz w:val="22"/>
        </w:rPr>
      </w:pPr>
      <w:r w:rsidRPr="00455ADE">
        <w:rPr>
          <w:i/>
          <w:color w:val="auto"/>
          <w:sz w:val="16"/>
        </w:rPr>
        <w:t xml:space="preserve">                                                     </w:t>
      </w:r>
      <w:r>
        <w:rPr>
          <w:i/>
          <w:color w:val="auto"/>
          <w:sz w:val="16"/>
        </w:rPr>
        <w:t xml:space="preserve">        </w:t>
      </w:r>
      <w:r w:rsidRPr="00455ADE">
        <w:rPr>
          <w:i/>
          <w:color w:val="auto"/>
          <w:sz w:val="16"/>
        </w:rPr>
        <w:t xml:space="preserve">  </w:t>
      </w:r>
      <w:r>
        <w:rPr>
          <w:i/>
          <w:color w:val="auto"/>
          <w:sz w:val="16"/>
        </w:rPr>
        <w:t xml:space="preserve">                 </w:t>
      </w:r>
      <w:r w:rsidRPr="00455ADE">
        <w:rPr>
          <w:i/>
          <w:color w:val="auto"/>
          <w:sz w:val="16"/>
        </w:rPr>
        <w:t xml:space="preserve">  (подпись)                                                       </w:t>
      </w:r>
      <w:r>
        <w:rPr>
          <w:i/>
          <w:color w:val="auto"/>
          <w:sz w:val="16"/>
        </w:rPr>
        <w:t xml:space="preserve">                            </w:t>
      </w:r>
      <w:r w:rsidRPr="00455ADE">
        <w:rPr>
          <w:i/>
          <w:color w:val="auto"/>
          <w:sz w:val="16"/>
        </w:rPr>
        <w:t xml:space="preserve">   (ФИО)                                                             </w:t>
      </w:r>
    </w:p>
    <w:p w:rsidR="00455ADE" w:rsidRPr="00BB316F" w:rsidRDefault="00455ADE" w:rsidP="00455ADE">
      <w:pPr>
        <w:spacing w:after="0" w:line="276" w:lineRule="auto"/>
        <w:ind w:left="0" w:right="218"/>
        <w:rPr>
          <w:color w:val="auto"/>
          <w:sz w:val="22"/>
        </w:rPr>
      </w:pPr>
      <w:r w:rsidRPr="00BB316F">
        <w:rPr>
          <w:color w:val="auto"/>
          <w:sz w:val="22"/>
        </w:rPr>
        <w:t xml:space="preserve">Члены жюри </w:t>
      </w:r>
      <w:r>
        <w:rPr>
          <w:color w:val="auto"/>
          <w:sz w:val="22"/>
        </w:rPr>
        <w:t xml:space="preserve">             </w:t>
      </w:r>
      <w:r>
        <w:rPr>
          <w:color w:val="auto"/>
          <w:sz w:val="22"/>
        </w:rPr>
        <w:tab/>
        <w:t xml:space="preserve">        </w:t>
      </w:r>
      <w:r w:rsidRPr="00BB316F">
        <w:rPr>
          <w:color w:val="auto"/>
          <w:sz w:val="22"/>
        </w:rPr>
        <w:t>______________________</w:t>
      </w:r>
      <w:r>
        <w:rPr>
          <w:color w:val="auto"/>
          <w:sz w:val="22"/>
        </w:rPr>
        <w:t xml:space="preserve"> </w:t>
      </w:r>
      <w:r w:rsidRPr="00BB316F">
        <w:rPr>
          <w:color w:val="auto"/>
          <w:sz w:val="22"/>
        </w:rPr>
        <w:t xml:space="preserve"> </w:t>
      </w:r>
      <w:r>
        <w:rPr>
          <w:color w:val="auto"/>
          <w:sz w:val="22"/>
        </w:rPr>
        <w:t>/  ___________</w:t>
      </w:r>
      <w:r w:rsidRPr="00BB316F">
        <w:rPr>
          <w:color w:val="auto"/>
          <w:sz w:val="22"/>
        </w:rPr>
        <w:t>____________</w:t>
      </w:r>
      <w:r>
        <w:rPr>
          <w:color w:val="auto"/>
          <w:sz w:val="22"/>
        </w:rPr>
        <w:t>______________</w:t>
      </w:r>
      <w:r w:rsidRPr="00BB316F">
        <w:rPr>
          <w:color w:val="auto"/>
          <w:sz w:val="22"/>
        </w:rPr>
        <w:t xml:space="preserve"> </w:t>
      </w:r>
    </w:p>
    <w:p w:rsidR="00455ADE" w:rsidRPr="00455ADE" w:rsidRDefault="00455ADE" w:rsidP="00455ADE">
      <w:pPr>
        <w:spacing w:after="0" w:line="276" w:lineRule="auto"/>
        <w:ind w:left="-5" w:right="0"/>
        <w:jc w:val="left"/>
        <w:rPr>
          <w:color w:val="auto"/>
          <w:sz w:val="16"/>
        </w:rPr>
      </w:pPr>
      <w:r w:rsidRPr="00455ADE">
        <w:rPr>
          <w:i/>
          <w:color w:val="auto"/>
          <w:sz w:val="16"/>
        </w:rPr>
        <w:t xml:space="preserve">                                                     </w:t>
      </w:r>
      <w:r>
        <w:rPr>
          <w:i/>
          <w:color w:val="auto"/>
          <w:sz w:val="16"/>
        </w:rPr>
        <w:t xml:space="preserve">        </w:t>
      </w:r>
      <w:r w:rsidRPr="00455ADE">
        <w:rPr>
          <w:i/>
          <w:color w:val="auto"/>
          <w:sz w:val="16"/>
        </w:rPr>
        <w:t xml:space="preserve">   </w:t>
      </w:r>
      <w:r>
        <w:rPr>
          <w:i/>
          <w:color w:val="auto"/>
          <w:sz w:val="16"/>
        </w:rPr>
        <w:t xml:space="preserve">                  </w:t>
      </w:r>
      <w:r w:rsidRPr="00455ADE">
        <w:rPr>
          <w:i/>
          <w:color w:val="auto"/>
          <w:sz w:val="16"/>
        </w:rPr>
        <w:t xml:space="preserve"> (подпись)                                                       </w:t>
      </w:r>
      <w:r>
        <w:rPr>
          <w:i/>
          <w:color w:val="auto"/>
          <w:sz w:val="16"/>
        </w:rPr>
        <w:t xml:space="preserve">                            </w:t>
      </w:r>
      <w:r w:rsidRPr="00455ADE">
        <w:rPr>
          <w:i/>
          <w:color w:val="auto"/>
          <w:sz w:val="16"/>
        </w:rPr>
        <w:t xml:space="preserve">   (ФИО)                                                                                           </w:t>
      </w:r>
    </w:p>
    <w:p w:rsidR="00455ADE" w:rsidRPr="00BB316F" w:rsidRDefault="00455ADE" w:rsidP="00455ADE">
      <w:pPr>
        <w:spacing w:after="0" w:line="276" w:lineRule="auto"/>
        <w:ind w:left="2124" w:right="218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</w:t>
      </w:r>
      <w:r w:rsidRPr="00BB316F">
        <w:rPr>
          <w:color w:val="auto"/>
          <w:sz w:val="22"/>
        </w:rPr>
        <w:t>______________________</w:t>
      </w:r>
      <w:r>
        <w:rPr>
          <w:color w:val="auto"/>
          <w:sz w:val="22"/>
        </w:rPr>
        <w:t xml:space="preserve"> </w:t>
      </w:r>
      <w:r w:rsidRPr="00BB316F">
        <w:rPr>
          <w:color w:val="auto"/>
          <w:sz w:val="22"/>
        </w:rPr>
        <w:t xml:space="preserve"> </w:t>
      </w:r>
      <w:r>
        <w:rPr>
          <w:color w:val="auto"/>
          <w:sz w:val="22"/>
        </w:rPr>
        <w:t>/  ______________________</w:t>
      </w:r>
      <w:r w:rsidRPr="00BB316F">
        <w:rPr>
          <w:color w:val="auto"/>
          <w:sz w:val="22"/>
        </w:rPr>
        <w:t>___</w:t>
      </w:r>
      <w:r>
        <w:rPr>
          <w:color w:val="auto"/>
          <w:sz w:val="22"/>
        </w:rPr>
        <w:t>____________</w:t>
      </w:r>
      <w:r w:rsidRPr="00BB316F">
        <w:rPr>
          <w:color w:val="auto"/>
          <w:sz w:val="22"/>
        </w:rPr>
        <w:t xml:space="preserve"> </w:t>
      </w:r>
    </w:p>
    <w:p w:rsidR="00455ADE" w:rsidRPr="00455ADE" w:rsidRDefault="00455ADE" w:rsidP="00455ADE">
      <w:pPr>
        <w:spacing w:after="0" w:line="276" w:lineRule="auto"/>
        <w:ind w:left="-5" w:right="0"/>
        <w:jc w:val="left"/>
        <w:rPr>
          <w:color w:val="auto"/>
          <w:sz w:val="16"/>
        </w:rPr>
      </w:pPr>
      <w:r w:rsidRPr="00455ADE">
        <w:rPr>
          <w:i/>
          <w:color w:val="auto"/>
          <w:sz w:val="16"/>
        </w:rPr>
        <w:t xml:space="preserve">                                                     </w:t>
      </w:r>
      <w:r>
        <w:rPr>
          <w:i/>
          <w:color w:val="auto"/>
          <w:sz w:val="16"/>
        </w:rPr>
        <w:t xml:space="preserve">        </w:t>
      </w:r>
      <w:r w:rsidRPr="00455ADE">
        <w:rPr>
          <w:i/>
          <w:color w:val="auto"/>
          <w:sz w:val="16"/>
        </w:rPr>
        <w:t xml:space="preserve"> </w:t>
      </w:r>
      <w:r>
        <w:rPr>
          <w:i/>
          <w:color w:val="auto"/>
          <w:sz w:val="16"/>
        </w:rPr>
        <w:t xml:space="preserve">                </w:t>
      </w:r>
      <w:r w:rsidRPr="00455ADE">
        <w:rPr>
          <w:i/>
          <w:color w:val="auto"/>
          <w:sz w:val="16"/>
        </w:rPr>
        <w:t xml:space="preserve">   (подпись)                                                       </w:t>
      </w:r>
      <w:r>
        <w:rPr>
          <w:i/>
          <w:color w:val="auto"/>
          <w:sz w:val="16"/>
        </w:rPr>
        <w:t xml:space="preserve">                            </w:t>
      </w:r>
      <w:r w:rsidRPr="00455ADE">
        <w:rPr>
          <w:i/>
          <w:color w:val="auto"/>
          <w:sz w:val="16"/>
        </w:rPr>
        <w:t xml:space="preserve">   (ФИО)                                                                                           </w:t>
      </w:r>
    </w:p>
    <w:p w:rsidR="003631A7" w:rsidRPr="00BB316F" w:rsidRDefault="001F120E" w:rsidP="00B20A10">
      <w:pPr>
        <w:spacing w:after="0" w:line="360" w:lineRule="auto"/>
        <w:ind w:left="146" w:right="0" w:firstLine="0"/>
        <w:jc w:val="center"/>
        <w:rPr>
          <w:color w:val="auto"/>
          <w:sz w:val="22"/>
        </w:rPr>
      </w:pPr>
      <w:r w:rsidRPr="00BB316F">
        <w:rPr>
          <w:i/>
          <w:color w:val="auto"/>
          <w:sz w:val="22"/>
        </w:rPr>
        <w:tab/>
      </w:r>
    </w:p>
    <w:sectPr w:rsidR="003631A7" w:rsidRPr="00BB316F" w:rsidSect="00B92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851" w:right="561" w:bottom="567" w:left="1701" w:header="720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B" w:rsidRDefault="000C4DAB">
      <w:pPr>
        <w:spacing w:after="0" w:line="240" w:lineRule="auto"/>
      </w:pPr>
      <w:r>
        <w:separator/>
      </w:r>
    </w:p>
    <w:p w:rsidR="000C4DAB" w:rsidRDefault="000C4DAB"/>
  </w:endnote>
  <w:endnote w:type="continuationSeparator" w:id="0">
    <w:p w:rsidR="000C4DAB" w:rsidRDefault="000C4DAB">
      <w:pPr>
        <w:spacing w:after="0" w:line="240" w:lineRule="auto"/>
      </w:pPr>
      <w:r>
        <w:continuationSeparator/>
      </w:r>
    </w:p>
    <w:p w:rsidR="000C4DAB" w:rsidRDefault="000C4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E" w:rsidRDefault="00455AD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A32">
      <w:rPr>
        <w:noProof/>
      </w:rPr>
      <w:t>12</w:t>
    </w:r>
    <w:r>
      <w:fldChar w:fldCharType="end"/>
    </w:r>
  </w:p>
  <w:p w:rsidR="00455ADE" w:rsidRDefault="00455A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466463"/>
      <w:docPartObj>
        <w:docPartGallery w:val="Page Numbers (Bottom of Page)"/>
        <w:docPartUnique/>
      </w:docPartObj>
    </w:sdtPr>
    <w:sdtEndPr/>
    <w:sdtContent>
      <w:p w:rsidR="00B92A32" w:rsidRDefault="00B92A32" w:rsidP="00B92A32">
        <w:pPr>
          <w:pStyle w:val="a7"/>
          <w:ind w:left="0" w:firstLine="0"/>
        </w:pPr>
        <w:r>
          <w:t xml:space="preserve">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73E9">
          <w:rPr>
            <w:noProof/>
          </w:rPr>
          <w:t>20</w:t>
        </w:r>
        <w:r>
          <w:fldChar w:fldCharType="end"/>
        </w:r>
      </w:p>
    </w:sdtContent>
  </w:sdt>
  <w:p w:rsidR="00B92A32" w:rsidRDefault="00B92A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E" w:rsidRDefault="00455AD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:rsidR="00455ADE" w:rsidRDefault="00455A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B" w:rsidRDefault="000C4DAB">
      <w:pPr>
        <w:spacing w:after="0" w:line="240" w:lineRule="auto"/>
      </w:pPr>
      <w:r>
        <w:separator/>
      </w:r>
    </w:p>
    <w:p w:rsidR="000C4DAB" w:rsidRDefault="000C4DAB"/>
  </w:footnote>
  <w:footnote w:type="continuationSeparator" w:id="0">
    <w:p w:rsidR="000C4DAB" w:rsidRDefault="000C4DAB">
      <w:pPr>
        <w:spacing w:after="0" w:line="240" w:lineRule="auto"/>
      </w:pPr>
      <w:r>
        <w:continuationSeparator/>
      </w:r>
    </w:p>
    <w:p w:rsidR="000C4DAB" w:rsidRDefault="000C4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E" w:rsidRDefault="00455ADE" w:rsidP="00EC7E50">
    <w:pPr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E" w:rsidRDefault="00455ADE" w:rsidP="0080458F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E" w:rsidRDefault="00455ADE">
    <w:pPr>
      <w:spacing w:after="160" w:line="259" w:lineRule="auto"/>
      <w:ind w:left="0" w:right="0" w:firstLine="0"/>
      <w:jc w:val="left"/>
    </w:pPr>
  </w:p>
  <w:p w:rsidR="00455ADE" w:rsidRDefault="00455A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583_"/>
      </v:shape>
    </w:pict>
  </w:numPicBullet>
  <w:abstractNum w:abstractNumId="0">
    <w:nsid w:val="C836475B"/>
    <w:multiLevelType w:val="singleLevel"/>
    <w:tmpl w:val="C83647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E23331"/>
    <w:multiLevelType w:val="hybridMultilevel"/>
    <w:tmpl w:val="8264C0A6"/>
    <w:lvl w:ilvl="0" w:tplc="5B646912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A687688"/>
    <w:multiLevelType w:val="multilevel"/>
    <w:tmpl w:val="0A6876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3C48"/>
    <w:multiLevelType w:val="hybridMultilevel"/>
    <w:tmpl w:val="A0A0A43C"/>
    <w:lvl w:ilvl="0" w:tplc="1B5E5D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9713BA"/>
    <w:multiLevelType w:val="hybridMultilevel"/>
    <w:tmpl w:val="F7261D0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104B2FF7"/>
    <w:multiLevelType w:val="multilevel"/>
    <w:tmpl w:val="E76EFB12"/>
    <w:lvl w:ilvl="0">
      <w:start w:val="1"/>
      <w:numFmt w:val="bullet"/>
      <w:lvlText w:val="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1AC8238D"/>
    <w:multiLevelType w:val="hybridMultilevel"/>
    <w:tmpl w:val="7CBC98B0"/>
    <w:lvl w:ilvl="0" w:tplc="FF3A1F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BC0958"/>
    <w:multiLevelType w:val="multilevel"/>
    <w:tmpl w:val="1CBC0958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3EF41BC"/>
    <w:multiLevelType w:val="multilevel"/>
    <w:tmpl w:val="0484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2AEE3740"/>
    <w:multiLevelType w:val="hybridMultilevel"/>
    <w:tmpl w:val="8BEA20FE"/>
    <w:lvl w:ilvl="0" w:tplc="1514F7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C279CA"/>
    <w:multiLevelType w:val="hybridMultilevel"/>
    <w:tmpl w:val="7AA68FE8"/>
    <w:lvl w:ilvl="0" w:tplc="4B9C34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515D05"/>
    <w:multiLevelType w:val="hybridMultilevel"/>
    <w:tmpl w:val="FB72E5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966377"/>
    <w:multiLevelType w:val="multilevel"/>
    <w:tmpl w:val="32966377"/>
    <w:lvl w:ilvl="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3BB54A08"/>
    <w:multiLevelType w:val="multilevel"/>
    <w:tmpl w:val="3BB54A08"/>
    <w:lvl w:ilvl="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3CDD230A"/>
    <w:multiLevelType w:val="hybridMultilevel"/>
    <w:tmpl w:val="D640FF5C"/>
    <w:lvl w:ilvl="0" w:tplc="F31285B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08D1BD6"/>
    <w:multiLevelType w:val="hybridMultilevel"/>
    <w:tmpl w:val="2834C270"/>
    <w:lvl w:ilvl="0" w:tplc="B948A2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20C13E5"/>
    <w:multiLevelType w:val="multilevel"/>
    <w:tmpl w:val="420C13E5"/>
    <w:lvl w:ilvl="0">
      <w:start w:val="1"/>
      <w:numFmt w:val="decimal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42480927"/>
    <w:multiLevelType w:val="multilevel"/>
    <w:tmpl w:val="42480927"/>
    <w:lvl w:ilvl="0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45DA7BE6"/>
    <w:multiLevelType w:val="hybridMultilevel"/>
    <w:tmpl w:val="D6A06AF0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4CD26107"/>
    <w:multiLevelType w:val="hybridMultilevel"/>
    <w:tmpl w:val="BA8E48BC"/>
    <w:lvl w:ilvl="0" w:tplc="B95801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1520308"/>
    <w:multiLevelType w:val="multilevel"/>
    <w:tmpl w:val="51520308"/>
    <w:lvl w:ilvl="0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>
    <w:nsid w:val="566C2B9A"/>
    <w:multiLevelType w:val="multilevel"/>
    <w:tmpl w:val="566C2B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C7C05"/>
    <w:multiLevelType w:val="hybridMultilevel"/>
    <w:tmpl w:val="748475A6"/>
    <w:lvl w:ilvl="0" w:tplc="BABEA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F406E"/>
    <w:multiLevelType w:val="multilevel"/>
    <w:tmpl w:val="66DF4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>
    <w:nsid w:val="6E5929EC"/>
    <w:multiLevelType w:val="multilevel"/>
    <w:tmpl w:val="6E5929EC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77A25FE2"/>
    <w:multiLevelType w:val="multilevel"/>
    <w:tmpl w:val="77A25F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23"/>
  </w:num>
  <w:num w:numId="5">
    <w:abstractNumId w:val="12"/>
  </w:num>
  <w:num w:numId="6">
    <w:abstractNumId w:val="21"/>
  </w:num>
  <w:num w:numId="7">
    <w:abstractNumId w:val="0"/>
  </w:num>
  <w:num w:numId="8">
    <w:abstractNumId w:val="2"/>
  </w:num>
  <w:num w:numId="9">
    <w:abstractNumId w:val="25"/>
  </w:num>
  <w:num w:numId="10">
    <w:abstractNumId w:val="17"/>
  </w:num>
  <w:num w:numId="11">
    <w:abstractNumId w:val="13"/>
  </w:num>
  <w:num w:numId="12">
    <w:abstractNumId w:val="16"/>
  </w:num>
  <w:num w:numId="13">
    <w:abstractNumId w:val="20"/>
  </w:num>
  <w:num w:numId="14">
    <w:abstractNumId w:val="1"/>
  </w:num>
  <w:num w:numId="15">
    <w:abstractNumId w:val="10"/>
  </w:num>
  <w:num w:numId="16">
    <w:abstractNumId w:val="22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9"/>
  </w:num>
  <w:num w:numId="22">
    <w:abstractNumId w:val="3"/>
  </w:num>
  <w:num w:numId="23">
    <w:abstractNumId w:val="6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D"/>
    <w:rsid w:val="00053D83"/>
    <w:rsid w:val="00090916"/>
    <w:rsid w:val="000C4DAB"/>
    <w:rsid w:val="000D02F9"/>
    <w:rsid w:val="000D2EE1"/>
    <w:rsid w:val="00100E5F"/>
    <w:rsid w:val="00120245"/>
    <w:rsid w:val="001469CE"/>
    <w:rsid w:val="001621E6"/>
    <w:rsid w:val="001954FB"/>
    <w:rsid w:val="001B612F"/>
    <w:rsid w:val="001D07A5"/>
    <w:rsid w:val="001F120E"/>
    <w:rsid w:val="00277F6F"/>
    <w:rsid w:val="003069A7"/>
    <w:rsid w:val="003631A7"/>
    <w:rsid w:val="00397B00"/>
    <w:rsid w:val="003C29A2"/>
    <w:rsid w:val="003E3D32"/>
    <w:rsid w:val="0043433F"/>
    <w:rsid w:val="0045370F"/>
    <w:rsid w:val="00455ADE"/>
    <w:rsid w:val="00456C79"/>
    <w:rsid w:val="00460474"/>
    <w:rsid w:val="004F33D9"/>
    <w:rsid w:val="005127C4"/>
    <w:rsid w:val="00560253"/>
    <w:rsid w:val="005810F6"/>
    <w:rsid w:val="005862F0"/>
    <w:rsid w:val="005C4A29"/>
    <w:rsid w:val="005C75B4"/>
    <w:rsid w:val="006A209C"/>
    <w:rsid w:val="007D3A8D"/>
    <w:rsid w:val="007E12CE"/>
    <w:rsid w:val="0080458F"/>
    <w:rsid w:val="00850BD4"/>
    <w:rsid w:val="008A2C4F"/>
    <w:rsid w:val="008B2407"/>
    <w:rsid w:val="009059E6"/>
    <w:rsid w:val="009341B1"/>
    <w:rsid w:val="00A62E47"/>
    <w:rsid w:val="00AA2F68"/>
    <w:rsid w:val="00AA3644"/>
    <w:rsid w:val="00AC63E6"/>
    <w:rsid w:val="00B20A10"/>
    <w:rsid w:val="00B21B09"/>
    <w:rsid w:val="00B412EF"/>
    <w:rsid w:val="00B7787F"/>
    <w:rsid w:val="00B92A32"/>
    <w:rsid w:val="00BA18B0"/>
    <w:rsid w:val="00BB316F"/>
    <w:rsid w:val="00BB3D96"/>
    <w:rsid w:val="00C10DBA"/>
    <w:rsid w:val="00C15B49"/>
    <w:rsid w:val="00C373E9"/>
    <w:rsid w:val="00C6446D"/>
    <w:rsid w:val="00C8702F"/>
    <w:rsid w:val="00CF4566"/>
    <w:rsid w:val="00E409FF"/>
    <w:rsid w:val="00E61012"/>
    <w:rsid w:val="00EC7E50"/>
    <w:rsid w:val="00F06921"/>
    <w:rsid w:val="00F5326B"/>
    <w:rsid w:val="00FA1813"/>
    <w:rsid w:val="00FB3799"/>
    <w:rsid w:val="00FF62CD"/>
    <w:rsid w:val="0DFA6880"/>
    <w:rsid w:val="245B7DC7"/>
    <w:rsid w:val="2C4320E8"/>
    <w:rsid w:val="315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3"/>
    <w:pPr>
      <w:spacing w:after="13" w:line="387" w:lineRule="auto"/>
      <w:ind w:left="5363" w:right="879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 w:line="265" w:lineRule="auto"/>
      <w:ind w:left="10" w:righ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813"/>
    <w:rPr>
      <w:rFonts w:ascii="Times New Roman" w:eastAsia="Times New Roman" w:hAnsi="Times New Roman" w:cs="Times New Roman"/>
      <w:color w:val="000000"/>
      <w:sz w:val="24"/>
      <w:szCs w:val="22"/>
    </w:rPr>
  </w:style>
  <w:style w:type="table" w:customStyle="1" w:styleId="TableGrid1">
    <w:name w:val="TableGrid1"/>
    <w:rsid w:val="00053D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EC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E50"/>
    <w:rPr>
      <w:rFonts w:ascii="Times New Roman" w:eastAsia="Times New Roman" w:hAnsi="Times New Roman" w:cs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3"/>
    <w:pPr>
      <w:spacing w:after="13" w:line="387" w:lineRule="auto"/>
      <w:ind w:left="5363" w:right="879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 w:line="265" w:lineRule="auto"/>
      <w:ind w:left="10" w:righ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813"/>
    <w:rPr>
      <w:rFonts w:ascii="Times New Roman" w:eastAsia="Times New Roman" w:hAnsi="Times New Roman" w:cs="Times New Roman"/>
      <w:color w:val="000000"/>
      <w:sz w:val="24"/>
      <w:szCs w:val="22"/>
    </w:rPr>
  </w:style>
  <w:style w:type="table" w:customStyle="1" w:styleId="TableGrid1">
    <w:name w:val="TableGrid1"/>
    <w:rsid w:val="00053D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EC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E50"/>
    <w:rPr>
      <w:rFonts w:ascii="Times New Roman" w:eastAsia="Times New Roman" w:hAnsi="Times New Roman" w:cs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25568-F0ED-49FA-9443-CC35D0AA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Людмила Владимировна</cp:lastModifiedBy>
  <cp:revision>6</cp:revision>
  <cp:lastPrinted>2020-11-26T08:04:00Z</cp:lastPrinted>
  <dcterms:created xsi:type="dcterms:W3CDTF">2020-11-26T08:04:00Z</dcterms:created>
  <dcterms:modified xsi:type="dcterms:W3CDTF">2020-12-03T08:20:00Z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