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4" w:rsidRDefault="003151F5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ДЕЯТЕЛЬНОСТИ АВТОНОМНОГО УЧРЕЖДЕНИЯ</w:t>
      </w:r>
    </w:p>
    <w:p w:rsidR="00E60DE4" w:rsidRDefault="003151F5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2020, 2021 годы</w:t>
      </w:r>
    </w:p>
    <w:p w:rsidR="00E60DE4" w:rsidRDefault="00E60DE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3401"/>
        <w:gridCol w:w="3118"/>
        <w:gridCol w:w="3296"/>
      </w:tblGrid>
      <w:tr w:rsidR="00E60DE4">
        <w:trPr>
          <w:trHeight w:val="240"/>
        </w:trPr>
        <w:tc>
          <w:tcPr>
            <w:tcW w:w="590" w:type="dxa"/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1" w:type="dxa"/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2020 год</w:t>
            </w:r>
          </w:p>
        </w:tc>
        <w:tc>
          <w:tcPr>
            <w:tcW w:w="3296" w:type="dxa"/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2021 год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задания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учредителя         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238 287,9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261 009,5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осуществлении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деятельности, связанной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выполнением работ или оказанием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услуг,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обязательствами перед страховщиком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обязательному социальному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страхованию        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потребителей,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воспользовавшихся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услугами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(работами) автономного учреждения,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услуг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(работ):                         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Реализация дополнительных общеобразовательных общеразвивающих программ, очно-заочное обучение детей (техническое  направление) 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Реализация дополнительных общеобразовательных общеразвивающих программ, очно-заочное обучение детей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направление)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Реализация дополнительных общеобразовательных общеразвивающих программ, очное обучение детей (физкультурно-спортивное направление) </w:t>
            </w:r>
          </w:p>
          <w:p w:rsidR="00E60DE4" w:rsidRDefault="00E60DE4">
            <w:pPr>
              <w:spacing w:after="0" w:line="240" w:lineRule="auto"/>
              <w:rPr>
                <w:szCs w:val="20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Реализация дополнительных общеобразовательных общеразвивающих программ, очно-заочное обучение детей (туристско-краеведческое направление)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Реализация дополнительных общеобразовательных общеразвивающих программ, очно-заочное обучение детей (социально-педагогическое направление) 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Реализация дополнительных профессиональных образовательных программ повышения квалификации, очной обучение 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Реализация дополнительных профессиональных образовательных программ повышения квалификации, обучение с применением дистанционных образовательных технологий 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Организация и проведение олимпиад, конкурсов, мероприятий, направленных на выявление и развитие у обучающихся интеллектуальных их творческих способностей, способностей к занятиям физической культуры и спортом, интереса к научной деятельности,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творческой деятельности, физкультурно-спортивной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E60DE4" w:rsidRDefault="003151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и) Платные образовательные услуги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70 220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6647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45908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74 530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4 806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6 829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2 921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11 460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47 476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воспользовавшихся бесплатными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услугами (работами) </w:t>
            </w:r>
            <w:proofErr w:type="gramStart"/>
            <w:r>
              <w:rPr>
                <w:rFonts w:ascii="Times New Roman" w:hAnsi="Times New Roman" w:cs="Times New Roman"/>
              </w:rPr>
              <w:t>автономного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всего, в том числе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видам услуг (работ):             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Реализация дополнительных общеобразовательных общеразвивающих программ, очно-заочное обучение детей (техническое  направление) 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Реализация дополнительных общеобразовательных общеразвивающих программ, очно-заочное обучение детей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направление)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Реализация дополнительных общеобразовательных общеразвивающих программ, очное обучение детей (физкультурно-спортивное направление) </w:t>
            </w:r>
          </w:p>
          <w:p w:rsidR="00E60DE4" w:rsidRDefault="00E60DE4">
            <w:pPr>
              <w:spacing w:after="0" w:line="240" w:lineRule="auto"/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Реализация дополнительных общеобразовательных общеразвивающих программ, очно-заочное обучение детей (туристско-краеведческое направление)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Реализация дополнительных общеобразовательных общеразвивающих программ, очно-заочное обучение детей (социально-педагогическое направление) 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Реализация дополнительных профессиональных образовательных программ повышения квалификации, очной обучение 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Реализация дополнительных профессиональных образовательных программ повышения квалификации, обучение с применением дистанционных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технологий </w:t>
            </w:r>
          </w:p>
          <w:p w:rsidR="00E60DE4" w:rsidRDefault="00E60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з) Организация и проведение олимпиад, конкурсов, мероприятий, направленных на выявление и развитие у обучающихся интеллектуальных их творческих способностей, способностей к занятиям физической культуры и спортом, интереса к научной деятельности           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24 312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6647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2 103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11 460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27 054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4 806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6 829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2 921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11 460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воспользовавшихся частично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платными услугами (работами)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автономного учреждения всего,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услуг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(работ):               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                    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                    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и т.д.          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  <w:bottom w:val="single" w:sz="4" w:space="0" w:color="auto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3401" w:type="dxa"/>
            <w:tcBorders>
              <w:top w:val="none" w:sz="4" w:space="0" w:color="000000"/>
              <w:bottom w:val="single" w:sz="4" w:space="0" w:color="auto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воспользовавшихся полностью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платными услугами (работами)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автономного учреждения всего,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услуг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(работ):               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Платные образовательные услуги                       </w:t>
            </w:r>
          </w:p>
        </w:tc>
        <w:tc>
          <w:tcPr>
            <w:tcW w:w="3118" w:type="dxa"/>
            <w:tcBorders>
              <w:top w:val="none" w:sz="4" w:space="0" w:color="000000"/>
              <w:bottom w:val="single" w:sz="4" w:space="0" w:color="auto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45 908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45 908</w:t>
            </w:r>
          </w:p>
        </w:tc>
        <w:tc>
          <w:tcPr>
            <w:tcW w:w="3296" w:type="dxa"/>
            <w:tcBorders>
              <w:top w:val="none" w:sz="4" w:space="0" w:color="000000"/>
              <w:bottom w:val="single" w:sz="4" w:space="0" w:color="auto"/>
            </w:tcBorders>
          </w:tcPr>
          <w:p w:rsidR="00E60DE4" w:rsidRDefault="00E6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DE4" w:rsidRDefault="00E6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DE4" w:rsidRDefault="0031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47 476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47 476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 для потребителей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получения частично платных услуг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(работ) по видам услуг (работ):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                    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                    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и т.д.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single" w:sz="4" w:space="0" w:color="auto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 для потребителей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получения полностью платных услуг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(работ) по видам услуг (работ):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Платные образовательные услуги                  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5,187</w:t>
            </w: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5,187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Среднегодовая численность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работников автономного учреждения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работников автономного учреждения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36, 917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37, 372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обеспечения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учредителя 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261 009,52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261 009,52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обеспечения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автономного учреждения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рамках программ, утвержденных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168 804,50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168 804,50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обеспечения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деятельности, связанной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выполнением работ или оказанием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услуг,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обязательствами перед страховщиком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обязательному социальному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страхованию        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суммы прибыли </w:t>
            </w:r>
            <w:proofErr w:type="gramStart"/>
            <w:r>
              <w:rPr>
                <w:rFonts w:ascii="Times New Roman" w:hAnsi="Times New Roman" w:cs="Times New Roman"/>
              </w:rPr>
              <w:t>автономного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после налогообложения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отчетном периоде, </w:t>
            </w:r>
            <w:proofErr w:type="gramStart"/>
            <w:r>
              <w:rPr>
                <w:rFonts w:ascii="Times New Roman" w:hAnsi="Times New Roman" w:cs="Times New Roman"/>
              </w:rPr>
              <w:t>образовавшейся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с оказанием автономным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учреждением частично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платных услуг (работ)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E60DE4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E60DE4" w:rsidRDefault="003151F5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видов деятельности,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осуществляемых автономным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учреждением        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образовательная;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научно-исследовательская;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организационно-педагогическая;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научно-методическая деятельность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аналитико-прогностическая деятельность;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экспертно-оценочная деятельность;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редакционно-издательская деятельность;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информационная деятельность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-образовательная;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научно-исследовательская;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организационно-педагогическая;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научно-методическая деятельность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аналитико-прогностическая деятельность;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экспертно-оценочная деятельность; 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редакционно-издательская деятельность;</w:t>
            </w:r>
          </w:p>
          <w:p w:rsidR="00E60DE4" w:rsidRDefault="00315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информационная деятельность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 w:rsidP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разрешительных документов(с указанием номеров, даты выдачи и срока действия), на основании   которых автономное учреждение     осуществляет деятельность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7379">
              <w:rPr>
                <w:rFonts w:ascii="Times New Roman" w:hAnsi="Times New Roman" w:cs="Times New Roman"/>
              </w:rPr>
              <w:t>Лицензия на осуществление образовательной деятельности от 26.06.2014 №3548, выданная департаментом образования администрации Владимирской области бессрочно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ED7379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осуществление образовательной деятельности от 26.06.2014 №3548, выданная департаментом образования администрации Владимирской области бессрочно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Состав наблюдательного совета (с  </w:t>
            </w:r>
            <w:proofErr w:type="gramEnd"/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указанием должностей, фамилий,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и отчеств)    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D7379" w:rsidRPr="00ED7379" w:rsidRDefault="00ED7379" w:rsidP="00ED73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28F">
              <w:rPr>
                <w:rFonts w:ascii="Times New Roman" w:hAnsi="Times New Roman" w:cs="Times New Roman"/>
                <w:sz w:val="20"/>
                <w:szCs w:val="20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28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 – заместитель </w:t>
            </w:r>
            <w:proofErr w:type="gramStart"/>
            <w:r w:rsidRPr="003B22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департамента </w:t>
            </w:r>
            <w:r w:rsidRPr="00ED7379"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Владимирской области</w:t>
            </w:r>
            <w:proofErr w:type="gramEnd"/>
            <w:r w:rsidRPr="00ED7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7379">
              <w:rPr>
                <w:rFonts w:ascii="Times New Roman" w:hAnsi="Times New Roman" w:cs="Times New Roman"/>
                <w:sz w:val="18"/>
                <w:szCs w:val="18"/>
              </w:rPr>
              <w:t>Сидорова Анна Алексеевна – заместитель начальника отдела экономического анализа, планирования и финансирования департамента образования администрации Владимирской области</w:t>
            </w:r>
          </w:p>
          <w:p w:rsidR="00ED7379" w:rsidRPr="00ED7379" w:rsidRDefault="00ED7379" w:rsidP="00ED73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>Масальская Светлана Владимировна - ведущий специалист-эксперт отдела по управлению областным имуществом департамента имущественных и земельных отношений администрации Владимирской области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>Синицын Николай Васильевич – председатель Владимирской организации профсоюза работников народного образования и науки РФ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>Виноградов Николай Николаевич – директор государственного бюджетного профессионального образовательного учреждения Владимирской области «Владимирский авиамеханический колледж»</w:t>
            </w:r>
          </w:p>
          <w:p w:rsidR="00ED7379" w:rsidRDefault="00ED7379" w:rsidP="00ED73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Бондарева Анастасия Максимовна - </w:t>
            </w: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председатель совета Ассоциации молодых педагогов Владимирской области</w:t>
            </w:r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>Дебердеева</w:t>
            </w:r>
            <w:proofErr w:type="spellEnd"/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Татьяна </w:t>
            </w:r>
            <w:proofErr w:type="spellStart"/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>Халитовна</w:t>
            </w:r>
            <w:proofErr w:type="spellEnd"/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заведующий кафедрой ГАОУ ДПО ВО ВИРО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>Разумовская Татьяна</w:t>
            </w:r>
            <w:r w:rsidRPr="00ED7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Владимировна – </w:t>
            </w:r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профессор кафедры ГАОУ ДПО ВО ВИРО</w:t>
            </w:r>
          </w:p>
          <w:p w:rsidR="00E60DE4" w:rsidRDefault="00ED7379" w:rsidP="00ED7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379">
              <w:rPr>
                <w:rFonts w:ascii="Times New Roman" w:hAnsi="Times New Roman" w:cs="Times New Roman"/>
                <w:sz w:val="18"/>
                <w:szCs w:val="18"/>
              </w:rPr>
              <w:t>Мальгина</w:t>
            </w:r>
            <w:proofErr w:type="spellEnd"/>
            <w:r w:rsidRPr="00ED7379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 -  методист  ГАОУ ДПО ВО ВИРО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D7379" w:rsidRPr="00ED7379" w:rsidRDefault="00ED7379" w:rsidP="00ED7379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Виноградов Николай Николаевич - директор государственного бюджетного профессионального образовательного учреждения Владимирской области «Владимирский авиамеханический колледж»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Томилина Светлана Станиславовна - главный специалист-эксперт отдела экономического анализа, планирования, финансирования Департамента образования Владимирской области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Масальская Светлана Владимировна - </w:t>
            </w: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главный</w:t>
            </w: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специалист-эксперт отдела по управлению областным имуществом департамента имущественных и земельных отношений администрации Владимирской области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Синицын Николай Васильевич – председатель Владимирской организации профсоюза работников народного образования и науки РФ</w:t>
            </w:r>
          </w:p>
          <w:p w:rsidR="00ED7379" w:rsidRPr="00ED7379" w:rsidRDefault="00ED7379" w:rsidP="00ED7379">
            <w:pPr>
              <w:pStyle w:val="a3"/>
              <w:spacing w:after="0" w:line="240" w:lineRule="auto"/>
              <w:ind w:left="0"/>
              <w:jc w:val="both"/>
              <w:rPr>
                <w:rStyle w:val="af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D7379"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Морозова Светлана Рашидовна</w:t>
            </w:r>
            <w:r w:rsidRPr="00ED7379"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- </w:t>
            </w: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председатель совета Ассоциации молодых педагогов Владимирской области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>Дебердеева</w:t>
            </w:r>
            <w:proofErr w:type="spellEnd"/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Татьяна </w:t>
            </w:r>
            <w:proofErr w:type="spellStart"/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>Халитовна</w:t>
            </w:r>
            <w:proofErr w:type="spellEnd"/>
            <w:r w:rsidRPr="00ED73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заведующий кафедрой ГАОУ ДПО ВО ВИРО</w:t>
            </w:r>
          </w:p>
          <w:p w:rsidR="00ED7379" w:rsidRPr="00ED7379" w:rsidRDefault="00ED7379" w:rsidP="00ED7379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Разумовская Татьяна Владимировна – профессор кафедры ГАОУ ДПО ВО </w:t>
            </w:r>
            <w:r w:rsidRPr="00ED7379">
              <w:rPr>
                <w:rStyle w:val="afa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ВИРО</w:t>
            </w:r>
          </w:p>
          <w:p w:rsidR="00ED7379" w:rsidRPr="00ED7379" w:rsidRDefault="00ED7379" w:rsidP="00ED7379">
            <w:pPr>
              <w:spacing w:after="0" w:line="240" w:lineRule="auto"/>
              <w:rPr>
                <w:rStyle w:val="afa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D7379">
              <w:rPr>
                <w:rStyle w:val="afa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Мальгина</w:t>
            </w:r>
            <w:proofErr w:type="spellEnd"/>
            <w:r w:rsidRPr="00ED7379">
              <w:rPr>
                <w:rStyle w:val="afa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Ольга Владимировна -  методист  ГАОУ ДПО ВО ВИРО</w:t>
            </w:r>
          </w:p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рассмотрении и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отчета наблюдательным советом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ED7379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10.02.2021 г. № 02-21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D00E67" w:rsidP="00D00E67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25.02.2022 г. № 04-22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и заключения   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наблюдательного совета по отчету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D00E67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D00E67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E60DE4">
        <w:trPr>
          <w:trHeight w:val="240"/>
        </w:trPr>
        <w:tc>
          <w:tcPr>
            <w:tcW w:w="590" w:type="dxa"/>
            <w:tcBorders>
              <w:top w:val="none" w:sz="4" w:space="0" w:color="000000"/>
            </w:tcBorders>
          </w:tcPr>
          <w:p w:rsidR="00E60DE4" w:rsidRDefault="00E60DE4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none" w:sz="4" w:space="0" w:color="000000"/>
            </w:tcBorders>
          </w:tcPr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сведения, включаемые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решению автономного учреждения    </w:t>
            </w:r>
          </w:p>
          <w:p w:rsidR="00E60DE4" w:rsidRDefault="003151F5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либо его учредителя               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E60DE4" w:rsidRDefault="00D00E67" w:rsidP="00D00E67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6" w:type="dxa"/>
            <w:tcBorders>
              <w:top w:val="none" w:sz="4" w:space="0" w:color="000000"/>
            </w:tcBorders>
          </w:tcPr>
          <w:p w:rsidR="00E60DE4" w:rsidRDefault="00D00E67" w:rsidP="00D00E67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60DE4" w:rsidRDefault="00E60DE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60DE4" w:rsidRDefault="003151F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приводимые данные указываются соответственно в тыс. руб., шт., чел.</w:t>
      </w:r>
    </w:p>
    <w:p w:rsidR="000671CF" w:rsidRDefault="000671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</w:p>
    <w:p w:rsidR="000671CF" w:rsidRDefault="000671CF" w:rsidP="000671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ОБ ИСПОЛЬЗОВАНИИ </w:t>
      </w:r>
      <w:proofErr w:type="gramStart"/>
      <w:r>
        <w:rPr>
          <w:rFonts w:ascii="Times New Roman" w:hAnsi="Times New Roman" w:cs="Times New Roman"/>
        </w:rPr>
        <w:t>ЗАКРЕПЛЕННОГО</w:t>
      </w:r>
      <w:proofErr w:type="gramEnd"/>
    </w:p>
    <w:p w:rsidR="000671CF" w:rsidRDefault="000671CF" w:rsidP="000671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АВТОНОМНЫМ УЧРЕЖДЕНИЕМ ИМУЩЕСТВА</w:t>
      </w:r>
    </w:p>
    <w:p w:rsidR="000671CF" w:rsidRDefault="000671CF" w:rsidP="000671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826"/>
        <w:gridCol w:w="1417"/>
        <w:gridCol w:w="1437"/>
      </w:tblGrid>
      <w:tr w:rsidR="000671CF" w:rsidTr="00533159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N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начало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На конец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года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балансовая стоимость имущества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автономного учреждения, в том числе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балансовая стоимость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закрепленного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автономным учреждением имущества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357 323, 41</w:t>
            </w: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413 675, 31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Балансовая стоимость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имущества, закрепленного за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автономным</w:t>
            </w:r>
            <w:proofErr w:type="gramEnd"/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учреждением          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23 283, 41</w:t>
            </w: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23 283, 41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Балансовая стоимость особо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движимого имущества, закрепленного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автономным учреждением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268 015, 02</w:t>
            </w: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310 245, 72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объектов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закрепленных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автономным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учреждением (зданий, строений,        </w:t>
            </w:r>
            <w:proofErr w:type="gramEnd"/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помещений)           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площадь объектов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закрепленных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автономным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учреждением, в том числе         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недвижимого имущества,   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аренду 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9 800 </w:t>
            </w: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9 739,30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Годовая арендная плата, в том числе: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начислено,                     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фактически получено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какие цели использована полученная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арендная плата       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рассмотрении и      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утверждении отчета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наблюдательным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советом              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наблюдательного совета от 10.02.2021 №02-21</w:t>
            </w:r>
          </w:p>
          <w:p w:rsidR="000671CF" w:rsidRPr="00C6618A" w:rsidRDefault="000671CF" w:rsidP="00533159">
            <w:pPr>
              <w:jc w:val="center"/>
              <w:rPr>
                <w:lang w:eastAsia="ru-RU"/>
              </w:rPr>
            </w:pP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Протокол наблюдательного совета от 25.02.2022 №04-22</w:t>
            </w:r>
          </w:p>
          <w:p w:rsidR="000671CF" w:rsidRDefault="000671CF" w:rsidP="00533159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9. </w:t>
            </w: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Рекомендации и заключения        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наблюдательного совета по отчету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отчетность</w:t>
            </w: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отчетность</w:t>
            </w:r>
          </w:p>
        </w:tc>
      </w:tr>
      <w:tr w:rsidR="000671CF" w:rsidTr="00533159">
        <w:trPr>
          <w:trHeight w:val="240"/>
        </w:trPr>
        <w:tc>
          <w:tcPr>
            <w:tcW w:w="6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Иные сведения, включаемые по решению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автономного учреждения либо его       </w:t>
            </w:r>
          </w:p>
          <w:p w:rsidR="000671CF" w:rsidRDefault="000671CF" w:rsidP="005331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учредителя           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1CF" w:rsidRDefault="000671CF" w:rsidP="005331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671CF" w:rsidRDefault="000671CF" w:rsidP="000671CF">
      <w:pPr>
        <w:pStyle w:val="ConsPlusNormal"/>
        <w:jc w:val="both"/>
        <w:rPr>
          <w:rFonts w:ascii="Times New Roman" w:hAnsi="Times New Roman" w:cs="Times New Roman"/>
        </w:rPr>
      </w:pPr>
    </w:p>
    <w:p w:rsidR="000671CF" w:rsidRDefault="000671CF" w:rsidP="000671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приводимые данные указываются соответственно в тыс. руб., кв. м, шт.</w:t>
      </w:r>
    </w:p>
    <w:p w:rsidR="000671CF" w:rsidRDefault="000671CF" w:rsidP="000671CF">
      <w:pPr>
        <w:pStyle w:val="ConsPlusNormal"/>
        <w:jc w:val="both"/>
        <w:rPr>
          <w:rFonts w:ascii="Times New Roman" w:hAnsi="Times New Roman" w:cs="Times New Roman"/>
        </w:rPr>
      </w:pPr>
    </w:p>
    <w:p w:rsidR="000671CF" w:rsidRDefault="000671CF" w:rsidP="000671CF"/>
    <w:p w:rsidR="000671CF" w:rsidRDefault="000671CF">
      <w:pPr>
        <w:pStyle w:val="ConsPlusNormal"/>
        <w:tabs>
          <w:tab w:val="left" w:pos="709"/>
        </w:tabs>
        <w:ind w:firstLine="540"/>
        <w:jc w:val="both"/>
      </w:pPr>
      <w:bookmarkStart w:id="0" w:name="_GoBack"/>
      <w:bookmarkEnd w:id="0"/>
    </w:p>
    <w:sectPr w:rsidR="000671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F6" w:rsidRDefault="00F73CF6">
      <w:pPr>
        <w:spacing w:after="0" w:line="240" w:lineRule="auto"/>
      </w:pPr>
      <w:r>
        <w:separator/>
      </w:r>
    </w:p>
  </w:endnote>
  <w:endnote w:type="continuationSeparator" w:id="0">
    <w:p w:rsidR="00F73CF6" w:rsidRDefault="00F7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F6" w:rsidRDefault="00F73CF6">
      <w:pPr>
        <w:spacing w:after="0" w:line="240" w:lineRule="auto"/>
      </w:pPr>
      <w:r>
        <w:separator/>
      </w:r>
    </w:p>
  </w:footnote>
  <w:footnote w:type="continuationSeparator" w:id="0">
    <w:p w:rsidR="00F73CF6" w:rsidRDefault="00F7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53145"/>
      <w:docPartObj>
        <w:docPartGallery w:val="Page Numbers (Top of Page)"/>
        <w:docPartUnique/>
      </w:docPartObj>
    </w:sdtPr>
    <w:sdtEndPr/>
    <w:sdtContent>
      <w:p w:rsidR="00ED7379" w:rsidRDefault="00ED737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CF">
          <w:rPr>
            <w:noProof/>
          </w:rPr>
          <w:t>2</w:t>
        </w:r>
        <w:r>
          <w:fldChar w:fldCharType="end"/>
        </w:r>
      </w:p>
    </w:sdtContent>
  </w:sdt>
  <w:p w:rsidR="00ED7379" w:rsidRDefault="00ED737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C68"/>
    <w:multiLevelType w:val="hybridMultilevel"/>
    <w:tmpl w:val="0B22785E"/>
    <w:lvl w:ilvl="0" w:tplc="24F2A2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7E4DF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5C43A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D2697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D5C21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0C93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C440E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B4EE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3A4F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606E2097"/>
    <w:multiLevelType w:val="hybridMultilevel"/>
    <w:tmpl w:val="094CF49E"/>
    <w:lvl w:ilvl="0" w:tplc="034E417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A2E19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12BA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1E7E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DC7D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749B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F20C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F66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66C9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E4"/>
    <w:rsid w:val="000671CF"/>
    <w:rsid w:val="003151F5"/>
    <w:rsid w:val="006D1915"/>
    <w:rsid w:val="00D00E67"/>
    <w:rsid w:val="00E60DE4"/>
    <w:rsid w:val="00ED7379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Strong"/>
    <w:basedOn w:val="a0"/>
    <w:uiPriority w:val="99"/>
    <w:qFormat/>
    <w:rsid w:val="00ED7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Strong"/>
    <w:basedOn w:val="a0"/>
    <w:uiPriority w:val="99"/>
    <w:qFormat/>
    <w:rsid w:val="00ED7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Стрельникова</dc:creator>
  <cp:lastModifiedBy>Мальгина Ольга Владимировна</cp:lastModifiedBy>
  <cp:revision>3</cp:revision>
  <dcterms:created xsi:type="dcterms:W3CDTF">2022-05-11T09:41:00Z</dcterms:created>
  <dcterms:modified xsi:type="dcterms:W3CDTF">2022-10-24T11:52:00Z</dcterms:modified>
</cp:coreProperties>
</file>