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B" w:rsidRPr="00BF2A9F" w:rsidRDefault="006C6C4B" w:rsidP="00BF2A9F">
      <w:pPr>
        <w:shd w:val="clear" w:color="auto" w:fill="FFFFFF"/>
        <w:spacing w:after="0" w:line="240" w:lineRule="auto"/>
        <w:ind w:left="6456" w:firstLine="624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P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ЕК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OM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ЕНДАЦИИ</w:t>
      </w:r>
    </w:p>
    <w:p w:rsidR="006C6C4B" w:rsidRPr="00BF2A9F" w:rsidRDefault="006C6C4B" w:rsidP="00BF2A9F">
      <w:pPr>
        <w:shd w:val="clear" w:color="auto" w:fill="FFFFFF"/>
        <w:spacing w:after="0" w:line="240" w:lineRule="auto"/>
        <w:ind w:left="3504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 организации методической работы с учителями физической культуры</w:t>
      </w:r>
    </w:p>
    <w:p w:rsidR="0051448D" w:rsidRDefault="00961752" w:rsidP="0051448D">
      <w:pPr>
        <w:shd w:val="clear" w:color="auto" w:fill="FFFFFF"/>
        <w:spacing w:after="0" w:line="240" w:lineRule="auto"/>
        <w:ind w:left="6163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2018-2019</w:t>
      </w:r>
      <w:r w:rsidR="006C6C4B"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учебном году.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7513"/>
      </w:tblGrid>
      <w:tr w:rsidR="00792D56" w:rsidTr="00792D56">
        <w:tc>
          <w:tcPr>
            <w:tcW w:w="3544" w:type="dxa"/>
          </w:tcPr>
          <w:p w:rsidR="00792D56" w:rsidRPr="00BF2A9F" w:rsidRDefault="00792D56" w:rsidP="00792D56">
            <w:pPr>
              <w:shd w:val="clear" w:color="auto" w:fill="FFFFFF"/>
              <w:spacing w:line="274" w:lineRule="exact"/>
              <w:ind w:left="480" w:right="475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Проблемы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профессиональной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деятельности</w:t>
            </w:r>
            <w:r w:rsidRPr="00BF2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792D56" w:rsidRPr="00BF2A9F" w:rsidRDefault="00792D56" w:rsidP="00F50DB7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Темы, рассматриваемые на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курсах в </w:t>
            </w:r>
            <w:r w:rsidR="008B54C9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ВИ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РО</w:t>
            </w:r>
          </w:p>
        </w:tc>
        <w:tc>
          <w:tcPr>
            <w:tcW w:w="7513" w:type="dxa"/>
          </w:tcPr>
          <w:p w:rsidR="00792D56" w:rsidRPr="00BF2A9F" w:rsidRDefault="00792D56" w:rsidP="00792D56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Темы, предлагаемые для рассмотрения на МО</w:t>
            </w:r>
            <w:r w:rsidRPr="00BF2A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56" w:rsidTr="00792D56">
        <w:tc>
          <w:tcPr>
            <w:tcW w:w="3544" w:type="dxa"/>
          </w:tcPr>
          <w:p w:rsidR="00792D56" w:rsidRPr="00124B1B" w:rsidRDefault="00792D56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Физическая культура в современной системе образования в свете</w:t>
            </w:r>
          </w:p>
          <w:p w:rsidR="00792D56" w:rsidRPr="00BF2A9F" w:rsidRDefault="00314484" w:rsidP="00935E6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Концепции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модернизации содержания и технологий преподавания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 «Физическая культура»  в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общеобразовательных организациях </w:t>
            </w:r>
          </w:p>
        </w:tc>
        <w:tc>
          <w:tcPr>
            <w:tcW w:w="3402" w:type="dxa"/>
          </w:tcPr>
          <w:p w:rsidR="00792D56" w:rsidRPr="00124B1B" w:rsidRDefault="00792D56" w:rsidP="00792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1 .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Концепции</w:t>
            </w:r>
          </w:p>
          <w:p w:rsidR="00792D56" w:rsidRPr="00BF2A9F" w:rsidRDefault="00792D56" w:rsidP="00986A30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 Концепции</w:t>
            </w:r>
            <w:r w:rsidR="00B430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</w:tcPr>
          <w:p w:rsidR="00986A30" w:rsidRDefault="00986A30" w:rsidP="00792D5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6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8A606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содержания и технологий преподавания учебного предмета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.</w:t>
            </w:r>
          </w:p>
          <w:p w:rsidR="00792D56" w:rsidRPr="00124B1B" w:rsidRDefault="00792D56" w:rsidP="00792D5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6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информационных ресурсов, необходимых для реализации образовательных программ, инструментов деятельности обучающихся и педагогических работников </w:t>
            </w:r>
          </w:p>
          <w:p w:rsidR="00792D56" w:rsidRPr="00124B1B" w:rsidRDefault="008A6061" w:rsidP="00792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92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2D56"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научно-методического и материально-технического обеспечения  учебного предмета</w:t>
            </w:r>
          </w:p>
          <w:p w:rsidR="00792D56" w:rsidRPr="00124B1B" w:rsidRDefault="008A6061" w:rsidP="00792D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792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2D56"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обучающимся  мотивации к регулярным занятиям физической культурой, спортом и ведению здорового образа жизни</w:t>
            </w:r>
          </w:p>
          <w:p w:rsidR="00792D56" w:rsidRPr="00986A30" w:rsidRDefault="008A6061" w:rsidP="00986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792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2D56"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системных взаимосвязей физической культуры с программами воспитания и социализации обучающихся образовательных организаций</w:t>
            </w: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29A">
              <w:rPr>
                <w:rFonts w:ascii="Times New Roman" w:hAnsi="Times New Roman"/>
                <w:b/>
                <w:sz w:val="24"/>
                <w:szCs w:val="24"/>
              </w:rPr>
              <w:t>Федеральные государственные образовательные стандарты основной школы как условие совершенствования качества современного образования по предмету</w:t>
            </w:r>
            <w:r w:rsidRPr="0012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2D56" w:rsidRDefault="00792D56" w:rsidP="00792D5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B42CDF" w:rsidP="00792D5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792D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792D56" w:rsidRPr="000931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Технология 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учебно-воспитательного процесса по физической культуре в ОО в соответствии с образовательными стандартами второго поколения.</w:t>
            </w:r>
          </w:p>
        </w:tc>
        <w:tc>
          <w:tcPr>
            <w:tcW w:w="7513" w:type="dxa"/>
          </w:tcPr>
          <w:p w:rsidR="00792D56" w:rsidRPr="000931FD" w:rsidRDefault="00B42CDF" w:rsidP="00792D56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>.1. Государственная образовательная политика Российской Федерации в  сфере физической культуры: новые приоритеты.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>.2.  Содержание профессионального стандарта педагога.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.3. Характеристика  профессиональных компетенций учителя физической культуры в свете ФГОСТ второго поколения. 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.4. Профессиональная  направленность деятельности  учителя физической культуры (знание требований стандарта, владение программами, современными  образовательными технологиями, диагностикой </w:t>
            </w:r>
            <w:r w:rsidR="00792D56" w:rsidRPr="000931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результативности, разработкой методических материалов по предмету) в соответствии с требованиями ФГОС. 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="00792D56"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5. Внедрение современных образовательных технологий 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занятиях </w:t>
            </w:r>
            <w:r w:rsidR="00792D56"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физической культурой для достижения новых образовательных результатов.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472" w:rsidRPr="00986A30" w:rsidRDefault="00B42CDF" w:rsidP="00792D5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>.6.  Применение ИКТ в учебно-воспитательном процессе по предмету «Физическая культура»</w:t>
            </w:r>
          </w:p>
        </w:tc>
      </w:tr>
      <w:tr w:rsidR="00792D56" w:rsidTr="00792D56">
        <w:tc>
          <w:tcPr>
            <w:tcW w:w="3544" w:type="dxa"/>
          </w:tcPr>
          <w:p w:rsidR="00792D56" w:rsidRPr="00124B1B" w:rsidRDefault="00792D56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D604C9" w:rsidRDefault="00792D56" w:rsidP="00D604C9">
            <w:pPr>
              <w:shd w:val="clear" w:color="auto" w:fill="FFFFFF"/>
              <w:spacing w:line="274" w:lineRule="exact"/>
              <w:ind w:left="43"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D604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="008F1108" w:rsidRPr="00D60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Экспериментальная и </w:t>
            </w:r>
            <w:r w:rsidR="008F1108" w:rsidRPr="00D60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исследовательская деятельность в сфере физической культуры в </w:t>
            </w:r>
            <w:r w:rsidR="00315274" w:rsidRPr="00D60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</w:t>
            </w:r>
            <w:r w:rsidR="00D604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ости учителя физкультуры</w:t>
            </w: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2.1. Определение направлений инновационной деятельности по 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совершенствованию содержания и методического обеспечения предмета «Физическая культура» </w:t>
            </w:r>
            <w:r w:rsidR="008F1108" w:rsidRPr="00D604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основе </w:t>
            </w:r>
            <w:r w:rsidRPr="00D604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требовани</w:t>
            </w:r>
            <w:r w:rsidR="008F1108" w:rsidRPr="00D604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й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стандарта второго поколения.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2.2. Представление и обобщение актуального опыта работы по 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предмету с учетом приоритетных направлений: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  системный подход в организации физкультурно-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спортивной работы в ОО;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  формирование мотивации к потребности к занятиям физической культуры и спортом;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  </w:t>
            </w:r>
            <w:proofErr w:type="spellStart"/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диагностико</w:t>
            </w:r>
            <w:proofErr w:type="spellEnd"/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-аналитическая деятельность учителя </w:t>
            </w:r>
            <w:r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физической культуры;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  систематизация творческих приёмов педагогической </w:t>
            </w: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техники (анализ и обобщение передового опыта учителей с представлением материалов);</w:t>
            </w:r>
          </w:p>
          <w:p w:rsidR="00792D56" w:rsidRPr="008F1108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 характеристика </w:t>
            </w:r>
            <w:r w:rsidR="008F1108" w:rsidRPr="00C16F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экспериментальной, исследовательской</w:t>
            </w:r>
            <w:r w:rsidR="008F110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8F1108" w:rsidRPr="008F11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8F1108" w:rsidRPr="008F1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проектной деятельности учителя физкультуры.</w:t>
            </w:r>
          </w:p>
        </w:tc>
      </w:tr>
      <w:tr w:rsidR="00792D56" w:rsidTr="00792D56">
        <w:tc>
          <w:tcPr>
            <w:tcW w:w="3544" w:type="dxa"/>
          </w:tcPr>
          <w:p w:rsidR="00792D56" w:rsidRPr="000931FD" w:rsidRDefault="00792D56" w:rsidP="00792D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4F5653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Профессиональный стандарт педагога</w:t>
            </w:r>
          </w:p>
        </w:tc>
        <w:tc>
          <w:tcPr>
            <w:tcW w:w="3402" w:type="dxa"/>
          </w:tcPr>
          <w:p w:rsidR="008F1108" w:rsidRDefault="00C44592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D56"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</w:p>
          <w:p w:rsidR="00792D56" w:rsidRPr="004F5653" w:rsidRDefault="00792D56" w:rsidP="008F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8F1108" w:rsidRPr="0031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объективный измеритель квалификации педагога</w:t>
            </w:r>
            <w:r w:rsidR="008F1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108" w:rsidRDefault="008F1108" w:rsidP="008F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31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56" w:rsidRPr="004F5653">
              <w:rPr>
                <w:rFonts w:ascii="Times New Roman" w:hAnsi="Times New Roman" w:cs="Times New Roman"/>
                <w:sz w:val="24"/>
                <w:szCs w:val="24"/>
              </w:rPr>
              <w:t>средство отбора педагогических кадров в учреждения образования</w:t>
            </w:r>
            <w:r w:rsidR="00C44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2D56"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56" w:rsidRPr="004F5653" w:rsidRDefault="00792D56" w:rsidP="008F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5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  основа для формирования трудового договора, фиксирующего отношения между работником и работодателем.</w:t>
            </w:r>
          </w:p>
          <w:p w:rsidR="00792D56" w:rsidRPr="00C44592" w:rsidRDefault="00C44592" w:rsidP="00C4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D56" w:rsidRPr="004F5653">
              <w:rPr>
                <w:rFonts w:ascii="Times New Roman" w:hAnsi="Times New Roman" w:cs="Times New Roman"/>
                <w:sz w:val="24"/>
                <w:szCs w:val="24"/>
              </w:rPr>
              <w:t>. Критерии оценки профессиональной компетентности учителя и формы предъявления педагогического опыта.</w:t>
            </w:r>
          </w:p>
        </w:tc>
        <w:tc>
          <w:tcPr>
            <w:tcW w:w="7513" w:type="dxa"/>
          </w:tcPr>
          <w:p w:rsidR="00792D56" w:rsidRPr="004F5653" w:rsidRDefault="00792D56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1. Ознакомление и изучение профессионального стандарта педагога.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как форма оценки профессиональной компетентности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D56" w:rsidTr="00792D56">
        <w:tc>
          <w:tcPr>
            <w:tcW w:w="3544" w:type="dxa"/>
          </w:tcPr>
          <w:p w:rsidR="00792D56" w:rsidRPr="000931FD" w:rsidRDefault="00792D56" w:rsidP="005773AF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</w:rPr>
            </w:pPr>
            <w:r w:rsidRPr="00EC1E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2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Использование современных информационных </w:t>
            </w:r>
            <w:r w:rsidRPr="007E2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технологий в образовательном процессе</w:t>
            </w:r>
          </w:p>
        </w:tc>
        <w:tc>
          <w:tcPr>
            <w:tcW w:w="3402" w:type="dxa"/>
          </w:tcPr>
          <w:p w:rsidR="00792D56" w:rsidRPr="004F5653" w:rsidRDefault="00792D56" w:rsidP="005773A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</w:t>
            </w:r>
            <w:r w:rsidRPr="004F565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.Современный мультимедийный урок: сущность, структура, этапы </w:t>
            </w:r>
            <w:r w:rsidRPr="004F5653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моделирования</w:t>
            </w:r>
          </w:p>
          <w:p w:rsidR="00792D56" w:rsidRPr="004F5653" w:rsidRDefault="00792D56" w:rsidP="00577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653">
              <w:rPr>
                <w:rFonts w:ascii="Times New Roman" w:hAnsi="Times New Roman"/>
                <w:sz w:val="24"/>
                <w:szCs w:val="24"/>
              </w:rPr>
              <w:t>2.Моделирование урока с использованием  современных образовательных технологий</w:t>
            </w:r>
          </w:p>
          <w:p w:rsidR="00792D56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/>
                <w:sz w:val="24"/>
                <w:szCs w:val="24"/>
              </w:rPr>
              <w:t>3.</w:t>
            </w: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ресурсы.</w:t>
            </w:r>
          </w:p>
          <w:p w:rsidR="00792D56" w:rsidRPr="000931FD" w:rsidRDefault="00792D56" w:rsidP="005773AF">
            <w:pPr>
              <w:shd w:val="clear" w:color="auto" w:fill="FFFFFF"/>
              <w:spacing w:line="274" w:lineRule="exact"/>
              <w:ind w:left="14"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5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электронной формы учебника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(ЭФУ)</w:t>
            </w:r>
            <w:r w:rsidRPr="0095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  <w:p w:rsidR="00792D56" w:rsidRPr="000931FD" w:rsidRDefault="00792D56" w:rsidP="005773AF">
            <w:pPr>
              <w:shd w:val="clear" w:color="auto" w:fill="FFFFFF"/>
              <w:spacing w:line="274" w:lineRule="exact"/>
              <w:ind w:left="14"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1.Основы проектирования учебного занятия  с использованием электронной формы учебников (ЭФУ) в условиях ФГОС.</w:t>
            </w:r>
          </w:p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2.Основы проектирования учебного занятия  с использованием </w:t>
            </w: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интерактивного оборудования  в условиях ФГОС.</w:t>
            </w:r>
          </w:p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Опыт работы учителей физической культуры</w:t>
            </w:r>
            <w:r w:rsidRPr="004F5653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использованию электронной формы учебников (ЭФУ) в условиях ФГОС.</w:t>
            </w:r>
          </w:p>
          <w:p w:rsidR="00792D56" w:rsidRPr="000931FD" w:rsidRDefault="00792D56" w:rsidP="005773AF">
            <w:pPr>
              <w:shd w:val="clear" w:color="auto" w:fill="FFFFFF"/>
              <w:spacing w:line="274" w:lineRule="exact"/>
              <w:ind w:right="600"/>
              <w:rPr>
                <w:rFonts w:ascii="Times New Roman" w:hAnsi="Times New Roman" w:cs="Times New Roman"/>
              </w:rPr>
            </w:pPr>
          </w:p>
        </w:tc>
      </w:tr>
      <w:tr w:rsidR="00792D56" w:rsidTr="00706918">
        <w:tc>
          <w:tcPr>
            <w:tcW w:w="3544" w:type="dxa"/>
          </w:tcPr>
          <w:p w:rsidR="00792D56" w:rsidRPr="00EC1E7C" w:rsidRDefault="00792D56" w:rsidP="005773AF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инновационной  деятельности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(представление опыта ведущих учителей физкультуры в различных формах: мастер-класс, методические разработки уроков и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ИКТ)</w:t>
            </w: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21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Оценка результативности профессиональной деятельности учителя </w:t>
            </w:r>
            <w:r w:rsidRPr="009121F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физической культуры</w:t>
            </w:r>
          </w:p>
          <w:p w:rsidR="00792D56" w:rsidRPr="003D0D57" w:rsidRDefault="00792D56" w:rsidP="00792D56">
            <w:pPr>
              <w:rPr>
                <w:rFonts w:ascii="Times New Roman" w:hAnsi="Times New Roman" w:cs="Times New Roman"/>
              </w:rPr>
            </w:pPr>
          </w:p>
          <w:p w:rsidR="00792D56" w:rsidRPr="00EC1E7C" w:rsidRDefault="00792D56" w:rsidP="005773AF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Результативность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учителя физической культуры </w:t>
            </w:r>
          </w:p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56" w:rsidRDefault="00792D56" w:rsidP="005773A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  Оценочно-аналитический компонент технологии учебного </w:t>
            </w: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процесса по физической культуре в ОУ: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-аналитического инструментария учителя физической культуры (использование и составление тестов, контрольно-измерительных материалов, анализ результатов контрольно-диагностической деятельности, коррекция результатов контрольно-оценочной деятельности).</w:t>
            </w: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CE3A8E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8E">
              <w:rPr>
                <w:rFonts w:ascii="Times New Roman" w:hAnsi="Times New Roman" w:cs="Times New Roman"/>
                <w:sz w:val="24"/>
                <w:szCs w:val="24"/>
              </w:rPr>
              <w:t>2.ВФСК  ГТО - программа формирования здорового образа жизни  и физкультурной подготовки в общеобразовательных организациях.</w:t>
            </w:r>
          </w:p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6472" w:rsidRPr="00EB4574" w:rsidRDefault="00C84A9E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4592" w:rsidRPr="00EB4574"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1.Нормативно-правовая база Всероссийского физкультурно-спортивного комплекса «Готов к труду и обороне» (ГТО)</w:t>
            </w:r>
          </w:p>
          <w:p w:rsidR="00446472" w:rsidRPr="00EB4574" w:rsidRDefault="00C84A9E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F17665"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F17665" w:rsidRPr="00EB4574">
              <w:t xml:space="preserve"> </w:t>
            </w:r>
            <w:r w:rsidR="00F17665"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и структура комплекса ГТО.</w:t>
            </w:r>
          </w:p>
          <w:p w:rsidR="00F17665" w:rsidRPr="00EB4574" w:rsidRDefault="00C84A9E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F17665"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3.Технология выполнения тестовых испытаний комплекса ГТО.</w:t>
            </w:r>
          </w:p>
          <w:p w:rsidR="00F17665" w:rsidRPr="00F17665" w:rsidRDefault="00C84A9E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F17665" w:rsidRPr="00EB45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="00F17665" w:rsidRPr="00EB4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рекомендации по тестированию школьников в рамках</w:t>
            </w:r>
            <w:r w:rsidR="00F17665" w:rsidRPr="00EB4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7665" w:rsidRPr="00EB457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обороне».</w:t>
            </w:r>
            <w:r w:rsidR="00F17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7665" w:rsidRPr="00F17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CE3A8E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опыта проведения регионального и финального (российского) этапов Олимпиады по предмету «Физическая культура». Требования к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программы школьного этапа Олимпиады</w:t>
            </w: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Анализ проведения школьного, муниципального и регионального этапов Олимпиады школьников по предмету «Физическая культура». Изучение требований и заданий Олимпиады школьников по предмету «Физическая культура»; проведение школьных и муниципальных этапов Олимпиады.</w:t>
            </w:r>
          </w:p>
          <w:p w:rsidR="00792D56" w:rsidRPr="000931FD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792D56" w:rsidP="00480990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480990" w:rsidRPr="0048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990" w:rsidRPr="0048099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поддержка работы с одарёнными детьми</w:t>
            </w:r>
            <w:bookmarkStart w:id="0" w:name="_GoBack"/>
            <w:bookmarkEnd w:id="0"/>
          </w:p>
        </w:tc>
        <w:tc>
          <w:tcPr>
            <w:tcW w:w="7513" w:type="dxa"/>
          </w:tcPr>
          <w:p w:rsidR="00792D56" w:rsidRPr="000931FD" w:rsidRDefault="00792D56" w:rsidP="0079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0931FD">
              <w:rPr>
                <w:rFonts w:ascii="Times New Roman" w:eastAsia="Calibri" w:hAnsi="Times New Roman" w:cs="Times New Roman"/>
                <w:sz w:val="24"/>
                <w:szCs w:val="24"/>
              </w:rPr>
              <w:t>Опыт учителей физической культуры  по организации работы с одаренными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653">
              <w:rPr>
                <w:rFonts w:ascii="Times New Roman" w:hAnsi="Times New Roman"/>
                <w:sz w:val="24"/>
                <w:szCs w:val="24"/>
              </w:rPr>
              <w:t>в условиях реализации ФГОС</w:t>
            </w:r>
          </w:p>
        </w:tc>
      </w:tr>
    </w:tbl>
    <w:p w:rsidR="006C6C4B" w:rsidRPr="006C4837" w:rsidRDefault="006C6C4B" w:rsidP="006C6C4B">
      <w:pPr>
        <w:rPr>
          <w:rFonts w:ascii="Times New Roman" w:hAnsi="Times New Roman" w:cs="Times New Roman"/>
        </w:rPr>
      </w:pPr>
    </w:p>
    <w:p w:rsidR="006C6C4B" w:rsidRDefault="006C6C4B" w:rsidP="006C6C4B"/>
    <w:sectPr w:rsidR="006C6C4B" w:rsidSect="00BF2A9F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8F" w:rsidRDefault="007A1F8F" w:rsidP="0051448D">
      <w:pPr>
        <w:spacing w:after="0" w:line="240" w:lineRule="auto"/>
      </w:pPr>
      <w:r>
        <w:separator/>
      </w:r>
    </w:p>
  </w:endnote>
  <w:endnote w:type="continuationSeparator" w:id="0">
    <w:p w:rsidR="007A1F8F" w:rsidRDefault="007A1F8F" w:rsidP="005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8F" w:rsidRDefault="007A1F8F" w:rsidP="0051448D">
      <w:pPr>
        <w:spacing w:after="0" w:line="240" w:lineRule="auto"/>
      </w:pPr>
      <w:r>
        <w:separator/>
      </w:r>
    </w:p>
  </w:footnote>
  <w:footnote w:type="continuationSeparator" w:id="0">
    <w:p w:rsidR="007A1F8F" w:rsidRDefault="007A1F8F" w:rsidP="0051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110"/>
    <w:multiLevelType w:val="hybridMultilevel"/>
    <w:tmpl w:val="C6CE87C6"/>
    <w:lvl w:ilvl="0" w:tplc="56929F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02E7"/>
    <w:multiLevelType w:val="hybridMultilevel"/>
    <w:tmpl w:val="2B30417C"/>
    <w:lvl w:ilvl="0" w:tplc="B456D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6C8A"/>
    <w:multiLevelType w:val="hybridMultilevel"/>
    <w:tmpl w:val="534E3C22"/>
    <w:lvl w:ilvl="0" w:tplc="EFB0D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C4B"/>
    <w:rsid w:val="000205B7"/>
    <w:rsid w:val="00021122"/>
    <w:rsid w:val="00074049"/>
    <w:rsid w:val="00085C2A"/>
    <w:rsid w:val="000931FD"/>
    <w:rsid w:val="000975BC"/>
    <w:rsid w:val="00110769"/>
    <w:rsid w:val="00124B1B"/>
    <w:rsid w:val="0017521A"/>
    <w:rsid w:val="001F5EA8"/>
    <w:rsid w:val="00201FC7"/>
    <w:rsid w:val="00232EE3"/>
    <w:rsid w:val="0025529A"/>
    <w:rsid w:val="002C2650"/>
    <w:rsid w:val="002D158E"/>
    <w:rsid w:val="00314484"/>
    <w:rsid w:val="00315274"/>
    <w:rsid w:val="003558A2"/>
    <w:rsid w:val="003A7CE3"/>
    <w:rsid w:val="003B5F16"/>
    <w:rsid w:val="003B70B5"/>
    <w:rsid w:val="003D0D57"/>
    <w:rsid w:val="00420513"/>
    <w:rsid w:val="0042429E"/>
    <w:rsid w:val="00446472"/>
    <w:rsid w:val="0045146D"/>
    <w:rsid w:val="0046319D"/>
    <w:rsid w:val="00470D20"/>
    <w:rsid w:val="00480990"/>
    <w:rsid w:val="00492B81"/>
    <w:rsid w:val="004A1D86"/>
    <w:rsid w:val="004F3D7C"/>
    <w:rsid w:val="0051448D"/>
    <w:rsid w:val="00524B6B"/>
    <w:rsid w:val="00544AB0"/>
    <w:rsid w:val="005558E5"/>
    <w:rsid w:val="0056341B"/>
    <w:rsid w:val="00565CFE"/>
    <w:rsid w:val="005A2A91"/>
    <w:rsid w:val="005B4780"/>
    <w:rsid w:val="005D4F24"/>
    <w:rsid w:val="005F7370"/>
    <w:rsid w:val="00604A74"/>
    <w:rsid w:val="00610DA0"/>
    <w:rsid w:val="006218E3"/>
    <w:rsid w:val="0063679D"/>
    <w:rsid w:val="0064244C"/>
    <w:rsid w:val="00682158"/>
    <w:rsid w:val="0069209E"/>
    <w:rsid w:val="00693978"/>
    <w:rsid w:val="006A3265"/>
    <w:rsid w:val="006B090E"/>
    <w:rsid w:val="006B1BDB"/>
    <w:rsid w:val="006C4837"/>
    <w:rsid w:val="006C6C4B"/>
    <w:rsid w:val="006E0F03"/>
    <w:rsid w:val="007016BF"/>
    <w:rsid w:val="00737055"/>
    <w:rsid w:val="00743438"/>
    <w:rsid w:val="00755733"/>
    <w:rsid w:val="007713E8"/>
    <w:rsid w:val="007812BA"/>
    <w:rsid w:val="00792D56"/>
    <w:rsid w:val="007A1F8F"/>
    <w:rsid w:val="007E2EE0"/>
    <w:rsid w:val="00803808"/>
    <w:rsid w:val="00806E70"/>
    <w:rsid w:val="00850AD1"/>
    <w:rsid w:val="0086099D"/>
    <w:rsid w:val="008623DC"/>
    <w:rsid w:val="008806A7"/>
    <w:rsid w:val="00891CD8"/>
    <w:rsid w:val="008A6061"/>
    <w:rsid w:val="008B54C9"/>
    <w:rsid w:val="008D4DE2"/>
    <w:rsid w:val="008E5667"/>
    <w:rsid w:val="008E6C77"/>
    <w:rsid w:val="008F1108"/>
    <w:rsid w:val="00911FC9"/>
    <w:rsid w:val="009121F3"/>
    <w:rsid w:val="009208B0"/>
    <w:rsid w:val="00935E66"/>
    <w:rsid w:val="00956A8F"/>
    <w:rsid w:val="00961752"/>
    <w:rsid w:val="009835B5"/>
    <w:rsid w:val="00986A30"/>
    <w:rsid w:val="009B2A6D"/>
    <w:rsid w:val="009C1EB2"/>
    <w:rsid w:val="009C5268"/>
    <w:rsid w:val="009D3947"/>
    <w:rsid w:val="009F2DAB"/>
    <w:rsid w:val="00A0439F"/>
    <w:rsid w:val="00A0553E"/>
    <w:rsid w:val="00A2786A"/>
    <w:rsid w:val="00A30F39"/>
    <w:rsid w:val="00A85E2D"/>
    <w:rsid w:val="00A95C8E"/>
    <w:rsid w:val="00AE30DF"/>
    <w:rsid w:val="00AF6138"/>
    <w:rsid w:val="00AF69E9"/>
    <w:rsid w:val="00B019A5"/>
    <w:rsid w:val="00B163D6"/>
    <w:rsid w:val="00B42CDF"/>
    <w:rsid w:val="00B430BF"/>
    <w:rsid w:val="00B57277"/>
    <w:rsid w:val="00B91A46"/>
    <w:rsid w:val="00BC2EFB"/>
    <w:rsid w:val="00BC4FEC"/>
    <w:rsid w:val="00BD269E"/>
    <w:rsid w:val="00BE1279"/>
    <w:rsid w:val="00BE47BF"/>
    <w:rsid w:val="00BE5590"/>
    <w:rsid w:val="00BE6C49"/>
    <w:rsid w:val="00BF2A9F"/>
    <w:rsid w:val="00BF7D47"/>
    <w:rsid w:val="00C03697"/>
    <w:rsid w:val="00C16F6E"/>
    <w:rsid w:val="00C362D3"/>
    <w:rsid w:val="00C44592"/>
    <w:rsid w:val="00C4603D"/>
    <w:rsid w:val="00C52198"/>
    <w:rsid w:val="00C67141"/>
    <w:rsid w:val="00C84A9E"/>
    <w:rsid w:val="00CC44E5"/>
    <w:rsid w:val="00CE3A8E"/>
    <w:rsid w:val="00D128B5"/>
    <w:rsid w:val="00D604C9"/>
    <w:rsid w:val="00D607B9"/>
    <w:rsid w:val="00D6308A"/>
    <w:rsid w:val="00D73142"/>
    <w:rsid w:val="00DA6302"/>
    <w:rsid w:val="00DB5D1A"/>
    <w:rsid w:val="00DB6951"/>
    <w:rsid w:val="00DD1E1C"/>
    <w:rsid w:val="00DE4650"/>
    <w:rsid w:val="00DF0838"/>
    <w:rsid w:val="00E13DA2"/>
    <w:rsid w:val="00E25F48"/>
    <w:rsid w:val="00E30D66"/>
    <w:rsid w:val="00E323B0"/>
    <w:rsid w:val="00E549EC"/>
    <w:rsid w:val="00E614EA"/>
    <w:rsid w:val="00E91B7F"/>
    <w:rsid w:val="00EB0BE3"/>
    <w:rsid w:val="00EB4574"/>
    <w:rsid w:val="00EC1E7C"/>
    <w:rsid w:val="00EE3FF3"/>
    <w:rsid w:val="00EF584F"/>
    <w:rsid w:val="00F01B28"/>
    <w:rsid w:val="00F17665"/>
    <w:rsid w:val="00F45499"/>
    <w:rsid w:val="00F467AA"/>
    <w:rsid w:val="00F50DB7"/>
    <w:rsid w:val="00F5629C"/>
    <w:rsid w:val="00F766F0"/>
    <w:rsid w:val="00F876A9"/>
    <w:rsid w:val="00FB0524"/>
    <w:rsid w:val="00FC46ED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3021-13BF-4B7D-93B8-4A2C1EF4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Колгашкина Елена Азарьевна</cp:lastModifiedBy>
  <cp:revision>12</cp:revision>
  <cp:lastPrinted>2016-05-13T07:41:00Z</cp:lastPrinted>
  <dcterms:created xsi:type="dcterms:W3CDTF">2018-04-19T20:37:00Z</dcterms:created>
  <dcterms:modified xsi:type="dcterms:W3CDTF">2018-04-20T07:11:00Z</dcterms:modified>
</cp:coreProperties>
</file>